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12D3" w14:textId="04AAD3EB" w:rsidR="00703166" w:rsidRPr="007A6B39" w:rsidRDefault="00703166" w:rsidP="00103B46">
      <w:pPr>
        <w:spacing w:after="0"/>
        <w:jc w:val="center"/>
        <w:rPr>
          <w:rFonts w:ascii="Verdana" w:hAnsi="Verdana"/>
          <w:b/>
          <w:sz w:val="28"/>
          <w:szCs w:val="28"/>
        </w:rPr>
      </w:pPr>
      <w:r w:rsidRPr="007A6B39">
        <w:rPr>
          <w:rFonts w:ascii="Verdana" w:hAnsi="Verdana"/>
          <w:b/>
          <w:sz w:val="28"/>
          <w:szCs w:val="28"/>
        </w:rPr>
        <w:t>СОДЕРЖАНИЕ</w:t>
      </w:r>
    </w:p>
    <w:p w14:paraId="4160FCCC" w14:textId="77777777" w:rsidR="00703166" w:rsidRPr="007A6B39" w:rsidRDefault="00703166" w:rsidP="00103B46">
      <w:pPr>
        <w:spacing w:after="0"/>
        <w:rPr>
          <w:rFonts w:ascii="Verdana" w:hAnsi="Verdana"/>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6"/>
        <w:gridCol w:w="598"/>
      </w:tblGrid>
      <w:tr w:rsidR="00703166" w:rsidRPr="007A6B39" w14:paraId="6236E8A6" w14:textId="77777777" w:rsidTr="001C0029">
        <w:trPr>
          <w:trHeight w:val="397"/>
        </w:trPr>
        <w:tc>
          <w:tcPr>
            <w:tcW w:w="9067" w:type="dxa"/>
            <w:vAlign w:val="center"/>
          </w:tcPr>
          <w:p w14:paraId="40CEF746" w14:textId="0A0DAD63" w:rsidR="00703166" w:rsidRPr="007A6B39" w:rsidRDefault="00703166" w:rsidP="00103B46">
            <w:pPr>
              <w:rPr>
                <w:rFonts w:ascii="Verdana" w:hAnsi="Verdana" w:cs="Times New Roman"/>
                <w:sz w:val="20"/>
                <w:szCs w:val="20"/>
                <w:lang w:val="en-US"/>
              </w:rPr>
            </w:pPr>
            <w:r w:rsidRPr="007A6B39">
              <w:rPr>
                <w:rFonts w:ascii="Verdana" w:hAnsi="Verdana" w:cs="Times New Roman"/>
                <w:sz w:val="20"/>
                <w:szCs w:val="20"/>
              </w:rPr>
              <w:t xml:space="preserve">ГЛАВА </w:t>
            </w:r>
            <w:r w:rsidRPr="007A6B39">
              <w:rPr>
                <w:rFonts w:ascii="Verdana" w:hAnsi="Verdana" w:cs="Times New Roman"/>
                <w:sz w:val="20"/>
                <w:szCs w:val="20"/>
                <w:lang w:val="en-US"/>
              </w:rPr>
              <w:t xml:space="preserve">I </w:t>
            </w:r>
            <w:r w:rsidRPr="007A6B39">
              <w:rPr>
                <w:rFonts w:ascii="Verdana" w:hAnsi="Verdana" w:cs="Times New Roman"/>
                <w:sz w:val="20"/>
                <w:szCs w:val="20"/>
              </w:rPr>
              <w:t>«ПРЕАМБУЛА» …………………………………………………………………………………………………</w:t>
            </w:r>
            <w:r w:rsidR="00477F15" w:rsidRPr="007A6B39">
              <w:rPr>
                <w:rFonts w:ascii="Verdana" w:hAnsi="Verdana" w:cs="Times New Roman"/>
                <w:sz w:val="20"/>
                <w:szCs w:val="20"/>
              </w:rPr>
              <w:t>….</w:t>
            </w:r>
          </w:p>
        </w:tc>
        <w:tc>
          <w:tcPr>
            <w:tcW w:w="567" w:type="dxa"/>
            <w:vAlign w:val="center"/>
          </w:tcPr>
          <w:p w14:paraId="5EF1181D" w14:textId="620DA2D5" w:rsidR="00703166" w:rsidRPr="007A6B39" w:rsidRDefault="006F647D" w:rsidP="00103B46">
            <w:pPr>
              <w:jc w:val="center"/>
              <w:rPr>
                <w:rFonts w:ascii="Verdana" w:hAnsi="Verdana" w:cs="Times New Roman"/>
                <w:sz w:val="20"/>
                <w:szCs w:val="20"/>
              </w:rPr>
            </w:pPr>
            <w:r w:rsidRPr="007A6B39">
              <w:rPr>
                <w:rFonts w:ascii="Verdana" w:hAnsi="Verdana" w:cs="Times New Roman"/>
                <w:sz w:val="20"/>
                <w:szCs w:val="20"/>
              </w:rPr>
              <w:t>2</w:t>
            </w:r>
          </w:p>
        </w:tc>
      </w:tr>
      <w:tr w:rsidR="00703166" w:rsidRPr="007A6B39" w14:paraId="099F9AF7" w14:textId="77777777" w:rsidTr="001C0029">
        <w:trPr>
          <w:trHeight w:val="397"/>
        </w:trPr>
        <w:tc>
          <w:tcPr>
            <w:tcW w:w="9067" w:type="dxa"/>
            <w:vAlign w:val="center"/>
          </w:tcPr>
          <w:p w14:paraId="6F881985" w14:textId="77777777" w:rsidR="00703166" w:rsidRPr="007A6B39" w:rsidRDefault="00703166" w:rsidP="00103B46">
            <w:pPr>
              <w:rPr>
                <w:rFonts w:ascii="Verdana" w:hAnsi="Verdana" w:cs="Times New Roman"/>
                <w:sz w:val="20"/>
                <w:szCs w:val="20"/>
              </w:rPr>
            </w:pPr>
          </w:p>
        </w:tc>
        <w:tc>
          <w:tcPr>
            <w:tcW w:w="567" w:type="dxa"/>
            <w:vAlign w:val="center"/>
          </w:tcPr>
          <w:p w14:paraId="5347EEC3" w14:textId="77777777" w:rsidR="00703166" w:rsidRPr="007A6B39" w:rsidRDefault="00703166" w:rsidP="00103B46">
            <w:pPr>
              <w:jc w:val="center"/>
              <w:rPr>
                <w:rFonts w:ascii="Verdana" w:hAnsi="Verdana" w:cs="Times New Roman"/>
                <w:sz w:val="20"/>
                <w:szCs w:val="20"/>
              </w:rPr>
            </w:pPr>
          </w:p>
        </w:tc>
      </w:tr>
      <w:tr w:rsidR="00703166" w:rsidRPr="007A6B39" w14:paraId="1D39487A" w14:textId="77777777" w:rsidTr="001C0029">
        <w:trPr>
          <w:trHeight w:val="397"/>
        </w:trPr>
        <w:tc>
          <w:tcPr>
            <w:tcW w:w="9067" w:type="dxa"/>
            <w:vAlign w:val="center"/>
          </w:tcPr>
          <w:p w14:paraId="4B08AD54" w14:textId="3B00A1BE" w:rsidR="00703166" w:rsidRPr="007A6B39" w:rsidRDefault="00703166" w:rsidP="00103B46">
            <w:pPr>
              <w:rPr>
                <w:rFonts w:ascii="Verdana" w:hAnsi="Verdana" w:cs="Times New Roman"/>
                <w:sz w:val="20"/>
                <w:szCs w:val="20"/>
              </w:rPr>
            </w:pPr>
            <w:r w:rsidRPr="007A6B39">
              <w:rPr>
                <w:rFonts w:ascii="Verdana" w:hAnsi="Verdana" w:cs="Times New Roman"/>
                <w:sz w:val="20"/>
                <w:szCs w:val="20"/>
              </w:rPr>
              <w:t xml:space="preserve">ГЛАВА </w:t>
            </w:r>
            <w:r w:rsidRPr="007A6B39">
              <w:rPr>
                <w:rFonts w:ascii="Verdana" w:hAnsi="Verdana" w:cs="Times New Roman"/>
                <w:sz w:val="20"/>
                <w:szCs w:val="20"/>
                <w:lang w:val="en-US"/>
              </w:rPr>
              <w:t>II</w:t>
            </w:r>
            <w:r w:rsidRPr="007A6B39">
              <w:rPr>
                <w:rFonts w:ascii="Verdana" w:hAnsi="Verdana" w:cs="Times New Roman"/>
                <w:sz w:val="20"/>
                <w:szCs w:val="20"/>
              </w:rPr>
              <w:t xml:space="preserve"> «ОБЩИЕ УСЛОВИЯ СОТРУДНИЧЕСТВА» ………………………………………………………</w:t>
            </w:r>
            <w:r w:rsidR="00477F15" w:rsidRPr="007A6B39">
              <w:rPr>
                <w:rFonts w:ascii="Verdana" w:hAnsi="Verdana" w:cs="Times New Roman"/>
                <w:sz w:val="20"/>
                <w:szCs w:val="20"/>
              </w:rPr>
              <w:t>….</w:t>
            </w:r>
          </w:p>
        </w:tc>
        <w:tc>
          <w:tcPr>
            <w:tcW w:w="567" w:type="dxa"/>
            <w:vAlign w:val="center"/>
          </w:tcPr>
          <w:p w14:paraId="26EE40D1" w14:textId="402CA031" w:rsidR="00703166" w:rsidRPr="007A6B39" w:rsidRDefault="006F647D" w:rsidP="00103B46">
            <w:pPr>
              <w:jc w:val="center"/>
              <w:rPr>
                <w:rFonts w:ascii="Verdana" w:hAnsi="Verdana" w:cs="Times New Roman"/>
                <w:sz w:val="20"/>
                <w:szCs w:val="20"/>
              </w:rPr>
            </w:pPr>
            <w:r w:rsidRPr="007A6B39">
              <w:rPr>
                <w:rFonts w:ascii="Verdana" w:hAnsi="Verdana" w:cs="Times New Roman"/>
                <w:sz w:val="20"/>
                <w:szCs w:val="20"/>
              </w:rPr>
              <w:t>3</w:t>
            </w:r>
          </w:p>
        </w:tc>
      </w:tr>
      <w:tr w:rsidR="00703166" w:rsidRPr="007A6B39" w14:paraId="35A1E6ED" w14:textId="77777777" w:rsidTr="001C0029">
        <w:trPr>
          <w:trHeight w:val="397"/>
        </w:trPr>
        <w:tc>
          <w:tcPr>
            <w:tcW w:w="9067" w:type="dxa"/>
            <w:vAlign w:val="center"/>
          </w:tcPr>
          <w:p w14:paraId="399E2CCA" w14:textId="12C4A222"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§1. ЗАКАЗ НА ЗАКУПКУ ………………………………………………………………………………</w:t>
            </w:r>
            <w:r w:rsidR="00477F15" w:rsidRPr="007A6B39">
              <w:rPr>
                <w:rFonts w:ascii="Verdana" w:hAnsi="Verdana" w:cs="Times New Roman"/>
                <w:sz w:val="20"/>
                <w:szCs w:val="20"/>
              </w:rPr>
              <w:t>….</w:t>
            </w:r>
          </w:p>
        </w:tc>
        <w:tc>
          <w:tcPr>
            <w:tcW w:w="567" w:type="dxa"/>
            <w:vAlign w:val="center"/>
          </w:tcPr>
          <w:p w14:paraId="04290B44" w14:textId="0B0A5757" w:rsidR="00703166" w:rsidRPr="007A6B39" w:rsidRDefault="006F647D" w:rsidP="00103B46">
            <w:pPr>
              <w:jc w:val="center"/>
              <w:rPr>
                <w:rFonts w:ascii="Verdana" w:hAnsi="Verdana" w:cs="Times New Roman"/>
                <w:sz w:val="20"/>
                <w:szCs w:val="20"/>
              </w:rPr>
            </w:pPr>
            <w:r w:rsidRPr="007A6B39">
              <w:rPr>
                <w:rFonts w:ascii="Verdana" w:hAnsi="Verdana" w:cs="Times New Roman"/>
                <w:sz w:val="20"/>
                <w:szCs w:val="20"/>
              </w:rPr>
              <w:t>3</w:t>
            </w:r>
          </w:p>
        </w:tc>
      </w:tr>
      <w:tr w:rsidR="00703166" w:rsidRPr="007A6B39" w14:paraId="67A445A3" w14:textId="77777777" w:rsidTr="001C0029">
        <w:trPr>
          <w:trHeight w:val="397"/>
        </w:trPr>
        <w:tc>
          <w:tcPr>
            <w:tcW w:w="9067" w:type="dxa"/>
            <w:vAlign w:val="center"/>
          </w:tcPr>
          <w:p w14:paraId="1F24E6EB" w14:textId="51E6D226"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§2. ЦЕНА И ПОРЯДОК ОПЛАТЫ ……………………………………………………….........</w:t>
            </w:r>
            <w:r w:rsidR="00477F15" w:rsidRPr="007A6B39">
              <w:rPr>
                <w:rFonts w:ascii="Verdana" w:hAnsi="Verdana" w:cs="Times New Roman"/>
                <w:sz w:val="20"/>
                <w:szCs w:val="20"/>
              </w:rPr>
              <w:t>...</w:t>
            </w:r>
          </w:p>
        </w:tc>
        <w:tc>
          <w:tcPr>
            <w:tcW w:w="567" w:type="dxa"/>
            <w:vAlign w:val="center"/>
          </w:tcPr>
          <w:p w14:paraId="65BB9086" w14:textId="424E9A65" w:rsidR="00703166" w:rsidRPr="007A6B39" w:rsidRDefault="00187055" w:rsidP="00103B46">
            <w:pPr>
              <w:jc w:val="center"/>
              <w:rPr>
                <w:rFonts w:ascii="Verdana" w:hAnsi="Verdana" w:cs="Times New Roman"/>
                <w:sz w:val="20"/>
                <w:szCs w:val="20"/>
              </w:rPr>
            </w:pPr>
            <w:r w:rsidRPr="007A6B39">
              <w:rPr>
                <w:rFonts w:ascii="Verdana" w:hAnsi="Verdana" w:cs="Times New Roman"/>
                <w:sz w:val="20"/>
                <w:szCs w:val="20"/>
              </w:rPr>
              <w:t>4</w:t>
            </w:r>
          </w:p>
        </w:tc>
      </w:tr>
      <w:tr w:rsidR="00703166" w:rsidRPr="007A6B39" w14:paraId="2A2B1F76" w14:textId="77777777" w:rsidTr="001C0029">
        <w:trPr>
          <w:trHeight w:val="397"/>
        </w:trPr>
        <w:tc>
          <w:tcPr>
            <w:tcW w:w="9067" w:type="dxa"/>
            <w:vAlign w:val="center"/>
          </w:tcPr>
          <w:p w14:paraId="241059B4" w14:textId="4D0B228A"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§3. КОНФИДЕНЦИАЛЬНОСТЬ ……………………………………………………………………</w:t>
            </w:r>
            <w:r w:rsidR="00477F15" w:rsidRPr="007A6B39">
              <w:rPr>
                <w:rFonts w:ascii="Verdana" w:hAnsi="Verdana" w:cs="Times New Roman"/>
                <w:sz w:val="20"/>
                <w:szCs w:val="20"/>
              </w:rPr>
              <w:t>…..</w:t>
            </w:r>
          </w:p>
        </w:tc>
        <w:tc>
          <w:tcPr>
            <w:tcW w:w="567" w:type="dxa"/>
            <w:vAlign w:val="center"/>
          </w:tcPr>
          <w:p w14:paraId="224E1FEA" w14:textId="46874D00" w:rsidR="00703166" w:rsidRPr="007A6B39" w:rsidRDefault="00D949B1" w:rsidP="00103B46">
            <w:pPr>
              <w:jc w:val="center"/>
              <w:rPr>
                <w:rFonts w:ascii="Verdana" w:hAnsi="Verdana" w:cs="Times New Roman"/>
                <w:sz w:val="20"/>
                <w:szCs w:val="20"/>
              </w:rPr>
            </w:pPr>
            <w:r w:rsidRPr="007A6B39">
              <w:rPr>
                <w:rFonts w:ascii="Verdana" w:hAnsi="Verdana" w:cs="Times New Roman"/>
                <w:sz w:val="20"/>
                <w:szCs w:val="20"/>
              </w:rPr>
              <w:t>4</w:t>
            </w:r>
          </w:p>
        </w:tc>
      </w:tr>
      <w:tr w:rsidR="00703166" w:rsidRPr="007A6B39" w14:paraId="617581E8" w14:textId="77777777" w:rsidTr="001C0029">
        <w:trPr>
          <w:trHeight w:val="397"/>
        </w:trPr>
        <w:tc>
          <w:tcPr>
            <w:tcW w:w="9067" w:type="dxa"/>
            <w:vAlign w:val="center"/>
          </w:tcPr>
          <w:p w14:paraId="5362C855" w14:textId="5D6EA8E8"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§4. ЗАВЕРЕНИЯ И ГАРАНТИИ …………………………………………………………...........</w:t>
            </w:r>
            <w:r w:rsidR="00477F15" w:rsidRPr="007A6B39">
              <w:rPr>
                <w:rFonts w:ascii="Verdana" w:hAnsi="Verdana" w:cs="Times New Roman"/>
                <w:sz w:val="20"/>
                <w:szCs w:val="20"/>
              </w:rPr>
              <w:t>..</w:t>
            </w:r>
          </w:p>
        </w:tc>
        <w:tc>
          <w:tcPr>
            <w:tcW w:w="567" w:type="dxa"/>
            <w:vAlign w:val="center"/>
          </w:tcPr>
          <w:p w14:paraId="0FAC5640" w14:textId="4FA1D204" w:rsidR="00703166" w:rsidRPr="007A6B39" w:rsidRDefault="00D949B1" w:rsidP="00103B46">
            <w:pPr>
              <w:jc w:val="center"/>
              <w:rPr>
                <w:rFonts w:ascii="Verdana" w:hAnsi="Verdana" w:cs="Times New Roman"/>
                <w:sz w:val="20"/>
                <w:szCs w:val="20"/>
              </w:rPr>
            </w:pPr>
            <w:r w:rsidRPr="007A6B39">
              <w:rPr>
                <w:rFonts w:ascii="Verdana" w:hAnsi="Verdana" w:cs="Times New Roman"/>
                <w:sz w:val="20"/>
                <w:szCs w:val="20"/>
              </w:rPr>
              <w:t>6</w:t>
            </w:r>
          </w:p>
        </w:tc>
      </w:tr>
      <w:tr w:rsidR="00703166" w:rsidRPr="007A6B39" w14:paraId="4D77B4EE" w14:textId="77777777" w:rsidTr="001C0029">
        <w:trPr>
          <w:trHeight w:val="397"/>
        </w:trPr>
        <w:tc>
          <w:tcPr>
            <w:tcW w:w="9067" w:type="dxa"/>
            <w:vAlign w:val="center"/>
          </w:tcPr>
          <w:p w14:paraId="74058502" w14:textId="33E836BF"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§5. ОТВЕТСТВЕННОСТЬ И РАССМОТРЕНИЕ СПОРОВ ……………………………...</w:t>
            </w:r>
            <w:r w:rsidR="00477F15" w:rsidRPr="007A6B39">
              <w:rPr>
                <w:rFonts w:ascii="Verdana" w:hAnsi="Verdana" w:cs="Times New Roman"/>
                <w:sz w:val="20"/>
                <w:szCs w:val="20"/>
              </w:rPr>
              <w:t>...</w:t>
            </w:r>
          </w:p>
        </w:tc>
        <w:tc>
          <w:tcPr>
            <w:tcW w:w="567" w:type="dxa"/>
            <w:vAlign w:val="center"/>
          </w:tcPr>
          <w:p w14:paraId="12CC94DE" w14:textId="58954060"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8</w:t>
            </w:r>
          </w:p>
        </w:tc>
      </w:tr>
      <w:tr w:rsidR="00703166" w:rsidRPr="007A6B39" w14:paraId="363ED4C3" w14:textId="77777777" w:rsidTr="001C0029">
        <w:trPr>
          <w:trHeight w:val="397"/>
        </w:trPr>
        <w:tc>
          <w:tcPr>
            <w:tcW w:w="9067" w:type="dxa"/>
            <w:vAlign w:val="center"/>
          </w:tcPr>
          <w:p w14:paraId="0464F5B7" w14:textId="4C80ADDF"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§6. ПРЕДОСТАВЛЕНИЕ ДОСТУПА К ИНФОРМАЦИОННЫМ СИСТЕМАМ ……</w:t>
            </w:r>
            <w:r w:rsidR="00477F15" w:rsidRPr="007A6B39">
              <w:rPr>
                <w:rFonts w:ascii="Verdana" w:hAnsi="Verdana" w:cs="Times New Roman"/>
                <w:sz w:val="20"/>
                <w:szCs w:val="20"/>
              </w:rPr>
              <w:t>…</w:t>
            </w:r>
          </w:p>
        </w:tc>
        <w:tc>
          <w:tcPr>
            <w:tcW w:w="567" w:type="dxa"/>
            <w:vAlign w:val="center"/>
          </w:tcPr>
          <w:p w14:paraId="30332C7F" w14:textId="24023689"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9</w:t>
            </w:r>
          </w:p>
        </w:tc>
      </w:tr>
      <w:tr w:rsidR="00703166" w:rsidRPr="007A6B39" w14:paraId="1A36588C" w14:textId="77777777" w:rsidTr="001C0029">
        <w:trPr>
          <w:trHeight w:val="397"/>
        </w:trPr>
        <w:tc>
          <w:tcPr>
            <w:tcW w:w="9067" w:type="dxa"/>
            <w:vAlign w:val="center"/>
          </w:tcPr>
          <w:p w14:paraId="23750167" w14:textId="7FA573E6"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§7. ОБСТОЯТЕЛЬСТВА НЕПРЕОДОЛИМОЙ СИЛЫ (ФОРС-МАЖОР) …………</w:t>
            </w:r>
            <w:r w:rsidR="00477F15" w:rsidRPr="007A6B39">
              <w:rPr>
                <w:rFonts w:ascii="Verdana" w:hAnsi="Verdana" w:cs="Times New Roman"/>
                <w:sz w:val="20"/>
                <w:szCs w:val="20"/>
              </w:rPr>
              <w:t>…</w:t>
            </w:r>
          </w:p>
        </w:tc>
        <w:tc>
          <w:tcPr>
            <w:tcW w:w="567" w:type="dxa"/>
            <w:vAlign w:val="center"/>
          </w:tcPr>
          <w:p w14:paraId="5AC3879C" w14:textId="3DE79DFC"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w:t>
            </w:r>
            <w:r w:rsidR="00187055" w:rsidRPr="007A6B39">
              <w:rPr>
                <w:rFonts w:ascii="Verdana" w:hAnsi="Verdana" w:cs="Times New Roman"/>
                <w:sz w:val="20"/>
                <w:szCs w:val="20"/>
              </w:rPr>
              <w:t>4</w:t>
            </w:r>
          </w:p>
        </w:tc>
      </w:tr>
      <w:tr w:rsidR="00703166" w:rsidRPr="007A6B39" w14:paraId="743B82A9" w14:textId="77777777" w:rsidTr="001C0029">
        <w:trPr>
          <w:trHeight w:val="397"/>
        </w:trPr>
        <w:tc>
          <w:tcPr>
            <w:tcW w:w="9067" w:type="dxa"/>
            <w:vAlign w:val="center"/>
          </w:tcPr>
          <w:p w14:paraId="31EFA36A" w14:textId="0C4AAF04"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§8. РАСТОРЖЕНИЕ СДЕЛКИ ………………………………………………………………………</w:t>
            </w:r>
            <w:r w:rsidR="00477F15" w:rsidRPr="007A6B39">
              <w:rPr>
                <w:rFonts w:ascii="Verdana" w:hAnsi="Verdana" w:cs="Times New Roman"/>
                <w:sz w:val="20"/>
                <w:szCs w:val="20"/>
              </w:rPr>
              <w:t>….</w:t>
            </w:r>
          </w:p>
        </w:tc>
        <w:tc>
          <w:tcPr>
            <w:tcW w:w="567" w:type="dxa"/>
            <w:vAlign w:val="center"/>
          </w:tcPr>
          <w:p w14:paraId="515CE7F5" w14:textId="50E7463C"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15</w:t>
            </w:r>
          </w:p>
        </w:tc>
      </w:tr>
      <w:tr w:rsidR="00703166" w:rsidRPr="007A6B39" w14:paraId="7342C923" w14:textId="77777777" w:rsidTr="001C0029">
        <w:trPr>
          <w:trHeight w:val="397"/>
        </w:trPr>
        <w:tc>
          <w:tcPr>
            <w:tcW w:w="9067" w:type="dxa"/>
            <w:vAlign w:val="center"/>
          </w:tcPr>
          <w:p w14:paraId="2A107360" w14:textId="637678D5"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§9. ЗАКЛЮЧИТЕЛЬНЫЕ ПОЛОЖЕНИЯ ……………………………………………….......</w:t>
            </w:r>
            <w:r w:rsidR="00477F15" w:rsidRPr="007A6B39">
              <w:rPr>
                <w:rFonts w:ascii="Verdana" w:hAnsi="Verdana" w:cs="Times New Roman"/>
                <w:sz w:val="20"/>
                <w:szCs w:val="20"/>
              </w:rPr>
              <w:t>...</w:t>
            </w:r>
          </w:p>
        </w:tc>
        <w:tc>
          <w:tcPr>
            <w:tcW w:w="567" w:type="dxa"/>
            <w:vAlign w:val="center"/>
          </w:tcPr>
          <w:p w14:paraId="5426E598" w14:textId="2EC0CA33"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15</w:t>
            </w:r>
          </w:p>
        </w:tc>
      </w:tr>
      <w:tr w:rsidR="00703166" w:rsidRPr="007A6B39" w14:paraId="187DA5A3" w14:textId="77777777" w:rsidTr="001C0029">
        <w:trPr>
          <w:trHeight w:val="397"/>
        </w:trPr>
        <w:tc>
          <w:tcPr>
            <w:tcW w:w="9067" w:type="dxa"/>
            <w:vAlign w:val="center"/>
          </w:tcPr>
          <w:p w14:paraId="642B4A82" w14:textId="43DAB544"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§10. УСТУПКА ПРАВ ПО СДЕЛКЕ ………………………………………………………………</w:t>
            </w:r>
            <w:r w:rsidR="00477F15" w:rsidRPr="007A6B39">
              <w:rPr>
                <w:rFonts w:ascii="Verdana" w:hAnsi="Verdana" w:cs="Times New Roman"/>
                <w:sz w:val="20"/>
                <w:szCs w:val="20"/>
              </w:rPr>
              <w:t>….</w:t>
            </w:r>
          </w:p>
        </w:tc>
        <w:tc>
          <w:tcPr>
            <w:tcW w:w="567" w:type="dxa"/>
            <w:vAlign w:val="center"/>
          </w:tcPr>
          <w:p w14:paraId="6BD654BC" w14:textId="0DC3A0CB"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16</w:t>
            </w:r>
          </w:p>
        </w:tc>
      </w:tr>
      <w:tr w:rsidR="00703166" w:rsidRPr="007A6B39" w14:paraId="7A59147A" w14:textId="77777777" w:rsidTr="001C0029">
        <w:trPr>
          <w:trHeight w:val="397"/>
        </w:trPr>
        <w:tc>
          <w:tcPr>
            <w:tcW w:w="9067" w:type="dxa"/>
            <w:vAlign w:val="center"/>
          </w:tcPr>
          <w:p w14:paraId="27482313" w14:textId="03878AC7"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§11. ПРИВЛЕЧЕНИЕ ТРЕТЬИХ ЛИЦ ДЛЯ ИСПОЛНЕНИЯ ОБЯЗАТЕЛЬСТВ ПО СДЕЛКЕ …………………………………………………………………………………………………</w:t>
            </w:r>
            <w:r w:rsidR="00477F15" w:rsidRPr="007A6B39">
              <w:rPr>
                <w:rFonts w:ascii="Verdana" w:hAnsi="Verdana" w:cs="Times New Roman"/>
                <w:sz w:val="20"/>
                <w:szCs w:val="20"/>
              </w:rPr>
              <w:t>…..</w:t>
            </w:r>
          </w:p>
        </w:tc>
        <w:tc>
          <w:tcPr>
            <w:tcW w:w="567" w:type="dxa"/>
            <w:vAlign w:val="center"/>
          </w:tcPr>
          <w:p w14:paraId="157666F9" w14:textId="7DFAE964"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16</w:t>
            </w:r>
          </w:p>
        </w:tc>
      </w:tr>
      <w:tr w:rsidR="00703166" w:rsidRPr="007A6B39" w14:paraId="3C0CF42A" w14:textId="77777777" w:rsidTr="001C0029">
        <w:trPr>
          <w:trHeight w:val="397"/>
        </w:trPr>
        <w:tc>
          <w:tcPr>
            <w:tcW w:w="9067" w:type="dxa"/>
            <w:vAlign w:val="center"/>
          </w:tcPr>
          <w:p w14:paraId="46738B19" w14:textId="22363B67"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§12. СООБЩЕНИЯ И УВЕДОМЛЕНИЯ …………………………………………………………</w:t>
            </w:r>
            <w:r w:rsidR="00477F15" w:rsidRPr="007A6B39">
              <w:rPr>
                <w:rFonts w:ascii="Verdana" w:hAnsi="Verdana" w:cs="Times New Roman"/>
                <w:sz w:val="20"/>
                <w:szCs w:val="20"/>
              </w:rPr>
              <w:t>…</w:t>
            </w:r>
          </w:p>
        </w:tc>
        <w:tc>
          <w:tcPr>
            <w:tcW w:w="567" w:type="dxa"/>
            <w:vAlign w:val="center"/>
          </w:tcPr>
          <w:p w14:paraId="59AC24CF" w14:textId="4D3D30C2"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18</w:t>
            </w:r>
          </w:p>
        </w:tc>
      </w:tr>
      <w:tr w:rsidR="00703166" w:rsidRPr="007A6B39" w14:paraId="1B047DD7" w14:textId="77777777" w:rsidTr="001C0029">
        <w:trPr>
          <w:trHeight w:val="397"/>
        </w:trPr>
        <w:tc>
          <w:tcPr>
            <w:tcW w:w="9067" w:type="dxa"/>
            <w:vAlign w:val="center"/>
          </w:tcPr>
          <w:p w14:paraId="57FFB65D" w14:textId="2E20BC4B"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 xml:space="preserve">§13. ВЫПОЛНЕНИЕ КОРРЕКТИРУЮЩИХ ДЕЙСТВИЙ </w:t>
            </w:r>
            <w:r w:rsidR="008E1FF5" w:rsidRPr="007A6B39">
              <w:rPr>
                <w:rFonts w:ascii="Verdana" w:hAnsi="Verdana" w:cs="Times New Roman"/>
                <w:sz w:val="20"/>
                <w:szCs w:val="20"/>
              </w:rPr>
              <w:t>КОНТРАГЕНТ</w:t>
            </w:r>
            <w:r w:rsidRPr="007A6B39">
              <w:rPr>
                <w:rFonts w:ascii="Verdana" w:hAnsi="Verdana" w:cs="Times New Roman"/>
                <w:sz w:val="20"/>
                <w:szCs w:val="20"/>
              </w:rPr>
              <w:t>ОМ ……</w:t>
            </w:r>
            <w:r w:rsidR="00477F15" w:rsidRPr="007A6B39">
              <w:rPr>
                <w:rFonts w:ascii="Verdana" w:hAnsi="Verdana" w:cs="Times New Roman"/>
                <w:sz w:val="20"/>
                <w:szCs w:val="20"/>
              </w:rPr>
              <w:t>…</w:t>
            </w:r>
          </w:p>
        </w:tc>
        <w:tc>
          <w:tcPr>
            <w:tcW w:w="567" w:type="dxa"/>
            <w:vAlign w:val="center"/>
          </w:tcPr>
          <w:p w14:paraId="0803F617" w14:textId="2110947C"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19</w:t>
            </w:r>
          </w:p>
        </w:tc>
      </w:tr>
      <w:tr w:rsidR="00703166" w:rsidRPr="007A6B39" w14:paraId="00F8268B" w14:textId="77777777" w:rsidTr="001C0029">
        <w:trPr>
          <w:trHeight w:val="397"/>
        </w:trPr>
        <w:tc>
          <w:tcPr>
            <w:tcW w:w="9067" w:type="dxa"/>
            <w:vAlign w:val="center"/>
          </w:tcPr>
          <w:p w14:paraId="165C5E66" w14:textId="7157D3E4"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§14. ЭЛЕКТРОННЫЙ ДОКУМЕНТООБОРОТ ………………………………………………</w:t>
            </w:r>
            <w:r w:rsidR="00477F15" w:rsidRPr="007A6B39">
              <w:rPr>
                <w:rFonts w:ascii="Verdana" w:hAnsi="Verdana" w:cs="Times New Roman"/>
                <w:sz w:val="20"/>
                <w:szCs w:val="20"/>
              </w:rPr>
              <w:t>….</w:t>
            </w:r>
          </w:p>
        </w:tc>
        <w:tc>
          <w:tcPr>
            <w:tcW w:w="567" w:type="dxa"/>
            <w:vAlign w:val="center"/>
          </w:tcPr>
          <w:p w14:paraId="709E38DB" w14:textId="3BCF0753"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19</w:t>
            </w:r>
          </w:p>
        </w:tc>
      </w:tr>
      <w:tr w:rsidR="00703166" w:rsidRPr="007A6B39" w14:paraId="3D8DF727" w14:textId="77777777" w:rsidTr="001C0029">
        <w:trPr>
          <w:trHeight w:val="397"/>
        </w:trPr>
        <w:tc>
          <w:tcPr>
            <w:tcW w:w="9067" w:type="dxa"/>
            <w:vAlign w:val="center"/>
          </w:tcPr>
          <w:p w14:paraId="4AEB5513" w14:textId="77777777" w:rsidR="00703166" w:rsidRPr="007A6B39" w:rsidRDefault="00703166" w:rsidP="00103B46">
            <w:pPr>
              <w:ind w:left="1166"/>
              <w:rPr>
                <w:rFonts w:ascii="Verdana" w:hAnsi="Verdana" w:cs="Times New Roman"/>
                <w:sz w:val="20"/>
                <w:szCs w:val="20"/>
              </w:rPr>
            </w:pPr>
          </w:p>
        </w:tc>
        <w:tc>
          <w:tcPr>
            <w:tcW w:w="567" w:type="dxa"/>
            <w:vAlign w:val="center"/>
          </w:tcPr>
          <w:p w14:paraId="412B84AF" w14:textId="77777777" w:rsidR="00703166" w:rsidRPr="007A6B39" w:rsidRDefault="00703166" w:rsidP="00103B46">
            <w:pPr>
              <w:jc w:val="center"/>
              <w:rPr>
                <w:rFonts w:ascii="Verdana" w:hAnsi="Verdana" w:cs="Times New Roman"/>
                <w:sz w:val="20"/>
                <w:szCs w:val="20"/>
              </w:rPr>
            </w:pPr>
          </w:p>
        </w:tc>
      </w:tr>
      <w:tr w:rsidR="00703166" w:rsidRPr="007A6B39" w14:paraId="486C34AC" w14:textId="77777777" w:rsidTr="001C0029">
        <w:trPr>
          <w:trHeight w:val="397"/>
        </w:trPr>
        <w:tc>
          <w:tcPr>
            <w:tcW w:w="9067" w:type="dxa"/>
            <w:vAlign w:val="center"/>
          </w:tcPr>
          <w:p w14:paraId="0A4F7B3F" w14:textId="096D0DA0" w:rsidR="00703166" w:rsidRPr="007A6B39" w:rsidRDefault="00703166" w:rsidP="00103B46">
            <w:pPr>
              <w:rPr>
                <w:rFonts w:ascii="Verdana" w:hAnsi="Verdana" w:cs="Times New Roman"/>
                <w:sz w:val="20"/>
                <w:szCs w:val="20"/>
              </w:rPr>
            </w:pPr>
            <w:r w:rsidRPr="007A6B39">
              <w:rPr>
                <w:rFonts w:ascii="Verdana" w:hAnsi="Verdana" w:cs="Times New Roman"/>
                <w:sz w:val="20"/>
                <w:szCs w:val="20"/>
              </w:rPr>
              <w:t xml:space="preserve">ГЛАВА </w:t>
            </w:r>
            <w:r w:rsidRPr="007A6B39">
              <w:rPr>
                <w:rFonts w:ascii="Verdana" w:hAnsi="Verdana" w:cs="Times New Roman"/>
                <w:sz w:val="20"/>
                <w:szCs w:val="20"/>
                <w:lang w:val="en-US"/>
              </w:rPr>
              <w:t>III</w:t>
            </w:r>
            <w:r w:rsidRPr="007A6B39">
              <w:rPr>
                <w:rFonts w:ascii="Verdana" w:hAnsi="Verdana" w:cs="Times New Roman"/>
                <w:sz w:val="20"/>
                <w:szCs w:val="20"/>
              </w:rPr>
              <w:t xml:space="preserve"> «СПЕЦИАЛЬНЫЕ УСЛОВИЯ СОТРУДНИЧЕСТВА» ………………………………………</w:t>
            </w:r>
            <w:r w:rsidR="00477F15" w:rsidRPr="007A6B39">
              <w:rPr>
                <w:rFonts w:ascii="Verdana" w:hAnsi="Verdana" w:cs="Times New Roman"/>
                <w:sz w:val="20"/>
                <w:szCs w:val="20"/>
              </w:rPr>
              <w:t>…..</w:t>
            </w:r>
          </w:p>
        </w:tc>
        <w:tc>
          <w:tcPr>
            <w:tcW w:w="567" w:type="dxa"/>
            <w:vAlign w:val="center"/>
          </w:tcPr>
          <w:p w14:paraId="2637DED4" w14:textId="76039481"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26</w:t>
            </w:r>
          </w:p>
        </w:tc>
      </w:tr>
      <w:tr w:rsidR="00703166" w:rsidRPr="007A6B39" w14:paraId="12330028" w14:textId="77777777" w:rsidTr="001C0029">
        <w:trPr>
          <w:trHeight w:val="397"/>
        </w:trPr>
        <w:tc>
          <w:tcPr>
            <w:tcW w:w="9067" w:type="dxa"/>
            <w:vAlign w:val="center"/>
          </w:tcPr>
          <w:p w14:paraId="7A2D7329" w14:textId="3E808925" w:rsidR="00703166" w:rsidRPr="007A6B39" w:rsidRDefault="00703166" w:rsidP="00103B46">
            <w:pPr>
              <w:ind w:left="1166"/>
              <w:rPr>
                <w:rFonts w:ascii="Verdana" w:hAnsi="Verdana" w:cs="Times New Roman"/>
                <w:sz w:val="20"/>
                <w:szCs w:val="20"/>
              </w:rPr>
            </w:pPr>
            <w:r w:rsidRPr="007A6B39">
              <w:rPr>
                <w:rFonts w:ascii="Verdana" w:hAnsi="Verdana" w:cs="Times New Roman"/>
                <w:sz w:val="20"/>
                <w:szCs w:val="20"/>
              </w:rPr>
              <w:t>§1. ДОГОВОР ПОСТАВКИ</w:t>
            </w:r>
            <w:r w:rsidR="00D14DC1" w:rsidRPr="007A6B39">
              <w:rPr>
                <w:rFonts w:ascii="Verdana" w:hAnsi="Verdana" w:cs="Times New Roman"/>
                <w:sz w:val="20"/>
                <w:szCs w:val="20"/>
              </w:rPr>
              <w:t xml:space="preserve"> </w:t>
            </w:r>
            <w:r w:rsidRPr="007A6B39">
              <w:rPr>
                <w:rFonts w:ascii="Verdana" w:hAnsi="Verdana" w:cs="Times New Roman"/>
                <w:sz w:val="20"/>
                <w:szCs w:val="20"/>
              </w:rPr>
              <w:t>……………………………………………………………………………</w:t>
            </w:r>
            <w:r w:rsidR="00477F15" w:rsidRPr="007A6B39">
              <w:rPr>
                <w:rFonts w:ascii="Verdana" w:hAnsi="Verdana" w:cs="Times New Roman"/>
                <w:sz w:val="20"/>
                <w:szCs w:val="20"/>
              </w:rPr>
              <w:t>….</w:t>
            </w:r>
          </w:p>
        </w:tc>
        <w:tc>
          <w:tcPr>
            <w:tcW w:w="567" w:type="dxa"/>
            <w:vAlign w:val="center"/>
          </w:tcPr>
          <w:p w14:paraId="3CA7F371" w14:textId="77FBBB79" w:rsidR="00703166" w:rsidRPr="007A6B39" w:rsidRDefault="005C560C" w:rsidP="00103B46">
            <w:pPr>
              <w:jc w:val="center"/>
              <w:rPr>
                <w:rFonts w:ascii="Verdana" w:hAnsi="Verdana" w:cs="Times New Roman"/>
                <w:sz w:val="20"/>
                <w:szCs w:val="20"/>
              </w:rPr>
            </w:pPr>
            <w:r w:rsidRPr="007A6B39">
              <w:rPr>
                <w:rFonts w:ascii="Verdana" w:hAnsi="Verdana" w:cs="Times New Roman"/>
                <w:sz w:val="20"/>
                <w:szCs w:val="20"/>
              </w:rPr>
              <w:t>26</w:t>
            </w:r>
          </w:p>
        </w:tc>
      </w:tr>
      <w:tr w:rsidR="00703166" w:rsidRPr="007A6B39" w14:paraId="29E8E079" w14:textId="77777777" w:rsidTr="001C0029">
        <w:trPr>
          <w:trHeight w:val="397"/>
        </w:trPr>
        <w:tc>
          <w:tcPr>
            <w:tcW w:w="9067" w:type="dxa"/>
            <w:vAlign w:val="center"/>
          </w:tcPr>
          <w:p w14:paraId="4999CAA8" w14:textId="741204CE" w:rsidR="00703166" w:rsidRPr="007A6B39" w:rsidRDefault="005C560C" w:rsidP="00103B46">
            <w:pPr>
              <w:ind w:left="1166"/>
              <w:rPr>
                <w:rFonts w:ascii="Verdana" w:hAnsi="Verdana" w:cs="Times New Roman"/>
                <w:sz w:val="20"/>
                <w:szCs w:val="20"/>
              </w:rPr>
            </w:pPr>
            <w:r w:rsidRPr="007A6B39">
              <w:rPr>
                <w:rFonts w:ascii="Verdana" w:hAnsi="Verdana" w:cs="Times New Roman"/>
                <w:sz w:val="20"/>
                <w:szCs w:val="20"/>
              </w:rPr>
              <w:t>§2.</w:t>
            </w:r>
            <w:r w:rsidR="00D14DC1" w:rsidRPr="007A6B39">
              <w:rPr>
                <w:rFonts w:ascii="Verdana" w:hAnsi="Verdana" w:cs="Times New Roman"/>
                <w:sz w:val="20"/>
                <w:szCs w:val="20"/>
              </w:rPr>
              <w:t xml:space="preserve"> ДОГОВОР ОКАЗАНИЯ УСЛУГ ………………………………………………………………</w:t>
            </w:r>
            <w:r w:rsidR="00477F15" w:rsidRPr="007A6B39">
              <w:rPr>
                <w:rFonts w:ascii="Verdana" w:hAnsi="Verdana" w:cs="Times New Roman"/>
                <w:sz w:val="20"/>
                <w:szCs w:val="20"/>
              </w:rPr>
              <w:t>……</w:t>
            </w:r>
          </w:p>
        </w:tc>
        <w:tc>
          <w:tcPr>
            <w:tcW w:w="567" w:type="dxa"/>
            <w:vAlign w:val="center"/>
          </w:tcPr>
          <w:p w14:paraId="2C007DDA" w14:textId="17811A3B" w:rsidR="00703166" w:rsidRPr="007A6B39" w:rsidRDefault="00D14DC1" w:rsidP="00103B46">
            <w:pPr>
              <w:jc w:val="center"/>
              <w:rPr>
                <w:rFonts w:ascii="Verdana" w:hAnsi="Verdana" w:cs="Times New Roman"/>
                <w:sz w:val="20"/>
                <w:szCs w:val="20"/>
              </w:rPr>
            </w:pPr>
            <w:r w:rsidRPr="007A6B39">
              <w:rPr>
                <w:rFonts w:ascii="Verdana" w:hAnsi="Verdana" w:cs="Times New Roman"/>
                <w:sz w:val="20"/>
                <w:szCs w:val="20"/>
              </w:rPr>
              <w:t>36</w:t>
            </w:r>
          </w:p>
        </w:tc>
      </w:tr>
      <w:tr w:rsidR="005C560C" w:rsidRPr="007A6B39" w14:paraId="16DF683B" w14:textId="77777777" w:rsidTr="001C0029">
        <w:trPr>
          <w:trHeight w:val="397"/>
        </w:trPr>
        <w:tc>
          <w:tcPr>
            <w:tcW w:w="9067" w:type="dxa"/>
            <w:vAlign w:val="center"/>
          </w:tcPr>
          <w:p w14:paraId="7B18F48B" w14:textId="4C203960" w:rsidR="005C560C" w:rsidRPr="007A6B39" w:rsidRDefault="005C560C" w:rsidP="00103B46">
            <w:pPr>
              <w:ind w:left="1166"/>
              <w:rPr>
                <w:rFonts w:ascii="Verdana" w:hAnsi="Verdana" w:cs="Times New Roman"/>
                <w:sz w:val="20"/>
                <w:szCs w:val="20"/>
              </w:rPr>
            </w:pPr>
            <w:r w:rsidRPr="007A6B39">
              <w:rPr>
                <w:rFonts w:ascii="Verdana" w:hAnsi="Verdana" w:cs="Times New Roman"/>
                <w:sz w:val="20"/>
                <w:szCs w:val="20"/>
              </w:rPr>
              <w:t>§3.</w:t>
            </w:r>
            <w:r w:rsidR="00D14DC1" w:rsidRPr="007A6B39">
              <w:rPr>
                <w:rFonts w:ascii="Verdana" w:hAnsi="Verdana" w:cs="Times New Roman"/>
                <w:sz w:val="20"/>
                <w:szCs w:val="20"/>
              </w:rPr>
              <w:t xml:space="preserve"> </w:t>
            </w:r>
            <w:r w:rsidR="00477F15" w:rsidRPr="007A6B39">
              <w:rPr>
                <w:rFonts w:ascii="Verdana" w:hAnsi="Verdana" w:cs="Times New Roman"/>
                <w:sz w:val="20"/>
                <w:szCs w:val="20"/>
              </w:rPr>
              <w:t>ДОГОВОР ПОДРЯДА …………………………………………………………………………………</w:t>
            </w:r>
          </w:p>
        </w:tc>
        <w:tc>
          <w:tcPr>
            <w:tcW w:w="567" w:type="dxa"/>
            <w:vAlign w:val="center"/>
          </w:tcPr>
          <w:p w14:paraId="076A5F87" w14:textId="4B034ECB" w:rsidR="005C560C" w:rsidRPr="007A6B39" w:rsidRDefault="00477F15" w:rsidP="00103B46">
            <w:pPr>
              <w:jc w:val="center"/>
              <w:rPr>
                <w:rFonts w:ascii="Verdana" w:hAnsi="Verdana" w:cs="Times New Roman"/>
                <w:sz w:val="20"/>
                <w:szCs w:val="20"/>
              </w:rPr>
            </w:pPr>
            <w:r w:rsidRPr="007A6B39">
              <w:rPr>
                <w:rFonts w:ascii="Verdana" w:hAnsi="Verdana" w:cs="Times New Roman"/>
                <w:sz w:val="20"/>
                <w:szCs w:val="20"/>
              </w:rPr>
              <w:t>44</w:t>
            </w:r>
          </w:p>
        </w:tc>
      </w:tr>
      <w:tr w:rsidR="005C560C" w:rsidRPr="007A6B39" w14:paraId="35CF88F1" w14:textId="77777777" w:rsidTr="001C0029">
        <w:trPr>
          <w:trHeight w:val="397"/>
        </w:trPr>
        <w:tc>
          <w:tcPr>
            <w:tcW w:w="9067" w:type="dxa"/>
            <w:vAlign w:val="center"/>
          </w:tcPr>
          <w:p w14:paraId="3FD7205B" w14:textId="142EB87A" w:rsidR="005C560C" w:rsidRPr="007A6B39" w:rsidRDefault="005C560C" w:rsidP="00103B46">
            <w:pPr>
              <w:ind w:left="1166"/>
              <w:rPr>
                <w:rFonts w:ascii="Verdana" w:hAnsi="Verdana" w:cs="Times New Roman"/>
                <w:sz w:val="20"/>
                <w:szCs w:val="20"/>
              </w:rPr>
            </w:pPr>
            <w:r w:rsidRPr="007A6B39">
              <w:rPr>
                <w:rFonts w:ascii="Verdana" w:hAnsi="Verdana" w:cs="Times New Roman"/>
                <w:sz w:val="20"/>
                <w:szCs w:val="20"/>
              </w:rPr>
              <w:t>§4.</w:t>
            </w:r>
            <w:r w:rsidR="00477F15" w:rsidRPr="007A6B39">
              <w:rPr>
                <w:rFonts w:ascii="Verdana" w:hAnsi="Verdana" w:cs="Times New Roman"/>
                <w:sz w:val="20"/>
                <w:szCs w:val="20"/>
              </w:rPr>
              <w:t xml:space="preserve"> ДОГОВОР ТРАНСПОРТНОЙ ЭКСПЕДИЦИИ …………………………………………….</w:t>
            </w:r>
          </w:p>
        </w:tc>
        <w:tc>
          <w:tcPr>
            <w:tcW w:w="567" w:type="dxa"/>
            <w:vAlign w:val="center"/>
          </w:tcPr>
          <w:p w14:paraId="3B012404" w14:textId="01985773" w:rsidR="005C560C" w:rsidRPr="007A6B39" w:rsidRDefault="00477F15" w:rsidP="00103B46">
            <w:pPr>
              <w:jc w:val="center"/>
              <w:rPr>
                <w:rFonts w:ascii="Verdana" w:hAnsi="Verdana" w:cs="Times New Roman"/>
                <w:sz w:val="20"/>
                <w:szCs w:val="20"/>
              </w:rPr>
            </w:pPr>
            <w:r w:rsidRPr="007A6B39">
              <w:rPr>
                <w:rFonts w:ascii="Verdana" w:hAnsi="Verdana" w:cs="Times New Roman"/>
                <w:sz w:val="20"/>
                <w:szCs w:val="20"/>
              </w:rPr>
              <w:t>52</w:t>
            </w:r>
          </w:p>
        </w:tc>
      </w:tr>
      <w:tr w:rsidR="005C560C" w:rsidRPr="007A6B39" w14:paraId="576F4CD4" w14:textId="77777777" w:rsidTr="001C0029">
        <w:trPr>
          <w:trHeight w:val="397"/>
        </w:trPr>
        <w:tc>
          <w:tcPr>
            <w:tcW w:w="9067" w:type="dxa"/>
            <w:vAlign w:val="center"/>
          </w:tcPr>
          <w:p w14:paraId="1D99F203" w14:textId="2D82A74A" w:rsidR="005C560C" w:rsidRPr="007A6B39" w:rsidRDefault="005C560C" w:rsidP="00103B46">
            <w:pPr>
              <w:ind w:left="1166"/>
              <w:rPr>
                <w:rFonts w:ascii="Verdana" w:hAnsi="Verdana" w:cs="Times New Roman"/>
                <w:sz w:val="20"/>
                <w:szCs w:val="20"/>
              </w:rPr>
            </w:pPr>
            <w:r w:rsidRPr="007A6B39">
              <w:rPr>
                <w:rFonts w:ascii="Verdana" w:hAnsi="Verdana" w:cs="Times New Roman"/>
                <w:sz w:val="20"/>
                <w:szCs w:val="20"/>
              </w:rPr>
              <w:t>§5.</w:t>
            </w:r>
            <w:r w:rsidR="00477F15" w:rsidRPr="007A6B39">
              <w:rPr>
                <w:rFonts w:ascii="Verdana" w:hAnsi="Verdana" w:cs="Times New Roman"/>
                <w:sz w:val="20"/>
                <w:szCs w:val="20"/>
              </w:rPr>
              <w:t xml:space="preserve"> ДОГОВОР ТРАНСПОРТНОЙ ЭКСПЕДИЦИИ (ГОРОДСКАЯ ДОСТАВКА) …</w:t>
            </w:r>
          </w:p>
        </w:tc>
        <w:tc>
          <w:tcPr>
            <w:tcW w:w="567" w:type="dxa"/>
            <w:vAlign w:val="center"/>
          </w:tcPr>
          <w:p w14:paraId="35E6198F" w14:textId="32B5B7F9" w:rsidR="005C560C" w:rsidRPr="007A6B39" w:rsidRDefault="00D9417A" w:rsidP="00103B46">
            <w:pPr>
              <w:jc w:val="center"/>
              <w:rPr>
                <w:rFonts w:ascii="Verdana" w:hAnsi="Verdana" w:cs="Times New Roman"/>
                <w:sz w:val="20"/>
                <w:szCs w:val="20"/>
              </w:rPr>
            </w:pPr>
            <w:r w:rsidRPr="007A6B39">
              <w:rPr>
                <w:rFonts w:ascii="Verdana" w:hAnsi="Verdana" w:cs="Times New Roman"/>
                <w:sz w:val="20"/>
                <w:szCs w:val="20"/>
              </w:rPr>
              <w:t>84</w:t>
            </w:r>
          </w:p>
        </w:tc>
      </w:tr>
      <w:tr w:rsidR="005C560C" w:rsidRPr="007A6B39" w14:paraId="7D7350BB" w14:textId="77777777" w:rsidTr="001C0029">
        <w:trPr>
          <w:trHeight w:val="397"/>
        </w:trPr>
        <w:tc>
          <w:tcPr>
            <w:tcW w:w="9067" w:type="dxa"/>
            <w:vAlign w:val="center"/>
          </w:tcPr>
          <w:p w14:paraId="0CE2820F" w14:textId="6252AC6A" w:rsidR="005C560C" w:rsidRPr="007A6B39" w:rsidRDefault="005C560C" w:rsidP="00103B46">
            <w:pPr>
              <w:ind w:left="1166"/>
              <w:rPr>
                <w:rFonts w:ascii="Verdana" w:hAnsi="Verdana" w:cs="Times New Roman"/>
                <w:sz w:val="20"/>
                <w:szCs w:val="20"/>
              </w:rPr>
            </w:pPr>
            <w:r w:rsidRPr="007A6B39">
              <w:rPr>
                <w:rFonts w:ascii="Verdana" w:hAnsi="Verdana" w:cs="Times New Roman"/>
                <w:sz w:val="20"/>
                <w:szCs w:val="20"/>
              </w:rPr>
              <w:t>§6.</w:t>
            </w:r>
            <w:r w:rsidR="00477F15" w:rsidRPr="007A6B39">
              <w:t xml:space="preserve"> </w:t>
            </w:r>
            <w:r w:rsidR="00477F15" w:rsidRPr="007A6B39">
              <w:rPr>
                <w:rFonts w:ascii="Verdana" w:hAnsi="Verdana" w:cs="Times New Roman"/>
                <w:sz w:val="20"/>
                <w:szCs w:val="20"/>
              </w:rPr>
              <w:t>ДОГОВОР АРЕНДЫ (СУБАРЕНДЫ) ПОМЕЩЕНИЙ…………………………………….</w:t>
            </w:r>
          </w:p>
        </w:tc>
        <w:tc>
          <w:tcPr>
            <w:tcW w:w="567" w:type="dxa"/>
            <w:vAlign w:val="center"/>
          </w:tcPr>
          <w:p w14:paraId="68A42D86" w14:textId="6CBD4FAA" w:rsidR="005C560C" w:rsidRPr="007A6B39" w:rsidRDefault="00477F15" w:rsidP="00103B46">
            <w:pPr>
              <w:jc w:val="center"/>
              <w:rPr>
                <w:rFonts w:ascii="Verdana" w:hAnsi="Verdana" w:cs="Times New Roman"/>
                <w:sz w:val="20"/>
                <w:szCs w:val="20"/>
              </w:rPr>
            </w:pPr>
            <w:r w:rsidRPr="007A6B39">
              <w:rPr>
                <w:rFonts w:ascii="Verdana" w:hAnsi="Verdana" w:cs="Times New Roman"/>
                <w:sz w:val="20"/>
                <w:szCs w:val="20"/>
              </w:rPr>
              <w:t>1</w:t>
            </w:r>
            <w:r w:rsidR="00E23465" w:rsidRPr="007A6B39">
              <w:rPr>
                <w:rFonts w:ascii="Verdana" w:hAnsi="Verdana" w:cs="Times New Roman"/>
                <w:sz w:val="20"/>
                <w:szCs w:val="20"/>
              </w:rPr>
              <w:t>2</w:t>
            </w:r>
            <w:r w:rsidR="00D9417A" w:rsidRPr="007A6B39">
              <w:rPr>
                <w:rFonts w:ascii="Verdana" w:hAnsi="Verdana" w:cs="Times New Roman"/>
                <w:sz w:val="20"/>
                <w:szCs w:val="20"/>
              </w:rPr>
              <w:t>1</w:t>
            </w:r>
          </w:p>
        </w:tc>
      </w:tr>
    </w:tbl>
    <w:p w14:paraId="65F85859" w14:textId="77777777" w:rsidR="00703166" w:rsidRPr="007A6B39" w:rsidRDefault="00703166" w:rsidP="00103B46">
      <w:pPr>
        <w:spacing w:after="0"/>
        <w:rPr>
          <w:rFonts w:ascii="Verdana" w:hAnsi="Verdana"/>
        </w:rPr>
      </w:pPr>
    </w:p>
    <w:p w14:paraId="036238BC" w14:textId="77777777" w:rsidR="00703166" w:rsidRPr="007A6B39" w:rsidRDefault="00703166" w:rsidP="00103B46">
      <w:pPr>
        <w:spacing w:after="0"/>
        <w:rPr>
          <w:rFonts w:ascii="Verdana" w:hAnsi="Verdana"/>
        </w:rPr>
      </w:pPr>
      <w:r w:rsidRPr="007A6B39">
        <w:rPr>
          <w:rFonts w:ascii="Verdana" w:hAnsi="Verdana"/>
        </w:rPr>
        <w:br w:type="page"/>
      </w:r>
    </w:p>
    <w:p w14:paraId="6A273513" w14:textId="77777777" w:rsidR="00703166" w:rsidRPr="007A6B39" w:rsidRDefault="00703166" w:rsidP="00103B46">
      <w:pPr>
        <w:spacing w:after="0"/>
        <w:jc w:val="center"/>
        <w:rPr>
          <w:rFonts w:ascii="Verdana" w:hAnsi="Verdana"/>
          <w:b/>
          <w:sz w:val="28"/>
          <w:szCs w:val="20"/>
        </w:rPr>
      </w:pPr>
      <w:r w:rsidRPr="007A6B39">
        <w:rPr>
          <w:rFonts w:ascii="Verdana" w:hAnsi="Verdana"/>
          <w:b/>
          <w:sz w:val="28"/>
          <w:szCs w:val="20"/>
        </w:rPr>
        <w:lastRenderedPageBreak/>
        <w:t>ГЛАВА I «ПРЕАМБУЛА»</w:t>
      </w:r>
    </w:p>
    <w:p w14:paraId="7D2BFD4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B9FA146" w14:textId="5769B5B1" w:rsidR="00703166" w:rsidRPr="007A6B39" w:rsidRDefault="00703166" w:rsidP="00103B46">
      <w:pPr>
        <w:spacing w:after="0"/>
        <w:jc w:val="both"/>
        <w:rPr>
          <w:rFonts w:ascii="Verdana" w:hAnsi="Verdana"/>
          <w:sz w:val="20"/>
          <w:szCs w:val="20"/>
        </w:rPr>
      </w:pPr>
      <w:r w:rsidRPr="007A6B39">
        <w:rPr>
          <w:rFonts w:ascii="Verdana" w:hAnsi="Verdana"/>
          <w:sz w:val="20"/>
          <w:szCs w:val="20"/>
        </w:rPr>
        <w:t>1.1. Данные стандартные условия сотрудничества (далее – «Условия») с контрагентами общества с ограниченной ответственностью «Мултон Партнерс» (далее по тексту – «Компания» или «Покупатель») регулируют правила взаимодействия Компании с любыми третьими лицами (поставщики, продавцы, исполнители, подрядчики, арендодатели, перевозчики, экспедиторы и др.) (далее совместно именуемые «</w:t>
      </w:r>
      <w:r w:rsidR="008E1FF5" w:rsidRPr="007A6B39">
        <w:rPr>
          <w:rFonts w:ascii="Verdana" w:hAnsi="Verdana"/>
          <w:sz w:val="20"/>
          <w:szCs w:val="20"/>
        </w:rPr>
        <w:t>Контрагенты</w:t>
      </w:r>
      <w:r w:rsidRPr="007A6B39">
        <w:rPr>
          <w:rFonts w:ascii="Verdana" w:hAnsi="Verdana"/>
          <w:sz w:val="20"/>
          <w:szCs w:val="20"/>
        </w:rPr>
        <w:t>», а по отдельности – «</w:t>
      </w:r>
      <w:r w:rsidR="008E1FF5" w:rsidRPr="007A6B39">
        <w:rPr>
          <w:rFonts w:ascii="Verdana" w:hAnsi="Verdana"/>
          <w:sz w:val="20"/>
          <w:szCs w:val="20"/>
        </w:rPr>
        <w:t>Контрагент</w:t>
      </w:r>
      <w:r w:rsidRPr="007A6B39">
        <w:rPr>
          <w:rFonts w:ascii="Verdana" w:hAnsi="Verdana"/>
          <w:sz w:val="20"/>
          <w:szCs w:val="20"/>
        </w:rPr>
        <w:t xml:space="preserve">») при заключении и исполнении любых видов обязательств / сделок (далее совместно именуемые «Сделки», а по отдельности – «Сделка»), в том числе, но не ограничиваясь: </w:t>
      </w:r>
    </w:p>
    <w:p w14:paraId="55FABB3E"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поставка; </w:t>
      </w:r>
    </w:p>
    <w:p w14:paraId="0EEE17F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аренда; </w:t>
      </w:r>
    </w:p>
    <w:p w14:paraId="5F19009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купля-продажа; </w:t>
      </w:r>
    </w:p>
    <w:p w14:paraId="5D37A53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перевозка; </w:t>
      </w:r>
    </w:p>
    <w:p w14:paraId="3ACA60C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возмездное оказание услуг; </w:t>
      </w:r>
      <w:r w:rsidRPr="007A6B39">
        <w:rPr>
          <w:rFonts w:ascii="Verdana" w:hAnsi="Verdana"/>
          <w:sz w:val="20"/>
          <w:szCs w:val="20"/>
        </w:rPr>
        <w:tab/>
      </w:r>
    </w:p>
    <w:p w14:paraId="00EFDA2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транспортная экспедиция; </w:t>
      </w:r>
    </w:p>
    <w:p w14:paraId="0C901F6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подряд; </w:t>
      </w:r>
    </w:p>
    <w:p w14:paraId="101145C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другие, установленные законодательством РФ </w:t>
      </w:r>
    </w:p>
    <w:p w14:paraId="01ADB6DA" w14:textId="77777777" w:rsidR="00703166" w:rsidRPr="007A6B39" w:rsidRDefault="00703166" w:rsidP="00103B46">
      <w:pPr>
        <w:spacing w:after="0"/>
        <w:jc w:val="both"/>
        <w:rPr>
          <w:rFonts w:ascii="Verdana" w:hAnsi="Verdana"/>
          <w:sz w:val="20"/>
          <w:szCs w:val="20"/>
        </w:rPr>
      </w:pPr>
    </w:p>
    <w:p w14:paraId="004C67BC" w14:textId="69B60B7C" w:rsidR="00703166" w:rsidRPr="007A6B39" w:rsidRDefault="00703166" w:rsidP="00103B46">
      <w:pPr>
        <w:spacing w:after="0"/>
        <w:jc w:val="both"/>
        <w:rPr>
          <w:rFonts w:ascii="Verdana" w:hAnsi="Verdana"/>
          <w:sz w:val="20"/>
          <w:szCs w:val="20"/>
        </w:rPr>
      </w:pPr>
      <w:r w:rsidRPr="007A6B39">
        <w:rPr>
          <w:rFonts w:ascii="Verdana" w:hAnsi="Verdana"/>
          <w:sz w:val="20"/>
          <w:szCs w:val="20"/>
        </w:rPr>
        <w:t>1.2.</w:t>
      </w:r>
      <w:r w:rsidRPr="007A6B39">
        <w:rPr>
          <w:rFonts w:ascii="Verdana" w:hAnsi="Verdana"/>
          <w:sz w:val="20"/>
          <w:szCs w:val="20"/>
        </w:rPr>
        <w:tab/>
        <w:t xml:space="preserve">Компания и </w:t>
      </w:r>
      <w:r w:rsidR="008E1FF5" w:rsidRPr="007A6B39">
        <w:rPr>
          <w:rFonts w:ascii="Verdana" w:hAnsi="Verdana"/>
          <w:sz w:val="20"/>
          <w:szCs w:val="20"/>
        </w:rPr>
        <w:t>Контрагент</w:t>
      </w:r>
      <w:r w:rsidRPr="007A6B39">
        <w:rPr>
          <w:rFonts w:ascii="Verdana" w:hAnsi="Verdana"/>
          <w:sz w:val="20"/>
          <w:szCs w:val="20"/>
        </w:rPr>
        <w:t xml:space="preserve"> совместно именуются «Стороны», а по отдельности – «Сторона». </w:t>
      </w:r>
    </w:p>
    <w:p w14:paraId="0E34384F" w14:textId="77777777" w:rsidR="00703166" w:rsidRPr="007A6B39" w:rsidRDefault="00703166" w:rsidP="00103B46">
      <w:pPr>
        <w:spacing w:after="0"/>
        <w:jc w:val="both"/>
        <w:rPr>
          <w:rFonts w:ascii="Verdana" w:hAnsi="Verdana"/>
          <w:sz w:val="20"/>
          <w:szCs w:val="20"/>
        </w:rPr>
      </w:pPr>
    </w:p>
    <w:p w14:paraId="0460E67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w:t>
      </w:r>
      <w:r w:rsidRPr="007A6B39">
        <w:rPr>
          <w:rFonts w:ascii="Verdana" w:hAnsi="Verdana"/>
          <w:sz w:val="20"/>
          <w:szCs w:val="20"/>
        </w:rPr>
        <w:tab/>
        <w:t>Условия включают в себя следующие главы:</w:t>
      </w:r>
    </w:p>
    <w:p w14:paraId="1476BBF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 «Преамбула»,</w:t>
      </w:r>
    </w:p>
    <w:p w14:paraId="2A15A23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 «Общие условия сотрудничества» (далее глава I и II совместно – «Общие условия»),</w:t>
      </w:r>
    </w:p>
    <w:p w14:paraId="1AFC47D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 «Специальные условия сотрудничества» (далее – «Специальные условия»). </w:t>
      </w:r>
    </w:p>
    <w:p w14:paraId="5B5D0C56" w14:textId="77777777" w:rsidR="00703166" w:rsidRPr="007A6B39" w:rsidRDefault="00703166" w:rsidP="00103B46">
      <w:pPr>
        <w:spacing w:after="0"/>
        <w:jc w:val="both"/>
        <w:rPr>
          <w:rFonts w:ascii="Verdana" w:hAnsi="Verdana"/>
          <w:sz w:val="20"/>
          <w:szCs w:val="20"/>
        </w:rPr>
      </w:pPr>
    </w:p>
    <w:p w14:paraId="1BAF1FC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1.3.1.</w:t>
      </w:r>
      <w:r w:rsidRPr="007A6B39">
        <w:rPr>
          <w:rFonts w:ascii="Verdana" w:hAnsi="Verdana"/>
          <w:sz w:val="20"/>
          <w:szCs w:val="20"/>
        </w:rPr>
        <w:tab/>
        <w:t xml:space="preserve">Положения глав Условий применяются Сторонами в следующем порядке: </w:t>
      </w:r>
    </w:p>
    <w:p w14:paraId="286350C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Общие условия – при заключении и исполнении любых видов Сделок; </w:t>
      </w:r>
    </w:p>
    <w:p w14:paraId="051E348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Специальные условия – при заключении и исполнении видов Сделок, указанных в отдельных параграфах к Специальным условиям. </w:t>
      </w:r>
    </w:p>
    <w:p w14:paraId="72D1601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w:t>
      </w:r>
    </w:p>
    <w:p w14:paraId="6560AF78" w14:textId="407BEFC4" w:rsidR="00703166" w:rsidRPr="007A6B39" w:rsidRDefault="00703166" w:rsidP="00103B46">
      <w:pPr>
        <w:spacing w:after="0"/>
        <w:jc w:val="both"/>
        <w:rPr>
          <w:rFonts w:ascii="Verdana" w:hAnsi="Verdana"/>
          <w:sz w:val="20"/>
          <w:szCs w:val="20"/>
        </w:rPr>
      </w:pPr>
      <w:r w:rsidRPr="007A6B39">
        <w:rPr>
          <w:rFonts w:ascii="Verdana" w:hAnsi="Verdana"/>
          <w:sz w:val="20"/>
          <w:szCs w:val="20"/>
        </w:rPr>
        <w:t>1.4.</w:t>
      </w:r>
      <w:r w:rsidRPr="007A6B39">
        <w:rPr>
          <w:rFonts w:ascii="Verdana" w:hAnsi="Verdana"/>
          <w:sz w:val="20"/>
          <w:szCs w:val="20"/>
        </w:rPr>
        <w:tab/>
        <w:t xml:space="preserve">Заказ на закупку, договор (при наличии), включая все приложения, спецификации, технические задания, чертежи, примечания, инструкции и другие сведения, а также Условия совместно представляют собой полный объем договоренностей между Компанией и </w:t>
      </w:r>
      <w:r w:rsidR="008E1FF5" w:rsidRPr="007A6B39">
        <w:rPr>
          <w:rFonts w:ascii="Verdana" w:hAnsi="Verdana"/>
          <w:sz w:val="20"/>
          <w:szCs w:val="20"/>
        </w:rPr>
        <w:t>Контрагент</w:t>
      </w:r>
      <w:r w:rsidRPr="007A6B39">
        <w:rPr>
          <w:rFonts w:ascii="Verdana" w:hAnsi="Verdana"/>
          <w:sz w:val="20"/>
          <w:szCs w:val="20"/>
        </w:rPr>
        <w:t xml:space="preserve">ом относительно условий Сделки, предмет которой указывается в Заказе и/или договоре. </w:t>
      </w:r>
    </w:p>
    <w:p w14:paraId="4938695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42DBA7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1.5.</w:t>
      </w:r>
      <w:r w:rsidRPr="007A6B39">
        <w:rPr>
          <w:rFonts w:ascii="Verdana" w:hAnsi="Verdana"/>
          <w:sz w:val="20"/>
          <w:szCs w:val="20"/>
        </w:rPr>
        <w:tab/>
        <w:t xml:space="preserve">При наличии разногласий между условиями Заказа на закупку, письменного договора и/или Условий, преимущественную силу имеют документы в следующей очередности: </w:t>
      </w:r>
    </w:p>
    <w:p w14:paraId="44EEC034" w14:textId="210E026E"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(i)</w:t>
      </w:r>
      <w:r w:rsidRPr="007A6B39">
        <w:rPr>
          <w:rFonts w:ascii="Verdana" w:hAnsi="Verdana"/>
          <w:sz w:val="20"/>
          <w:szCs w:val="20"/>
        </w:rPr>
        <w:tab/>
        <w:t xml:space="preserve">Заказ на закупку, </w:t>
      </w:r>
    </w:p>
    <w:p w14:paraId="165052C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Договор, </w:t>
      </w:r>
    </w:p>
    <w:p w14:paraId="22834AA5"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Специальные условия,</w:t>
      </w:r>
    </w:p>
    <w:p w14:paraId="21D36CF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Общие условия. </w:t>
      </w:r>
    </w:p>
    <w:p w14:paraId="47071A97" w14:textId="77777777" w:rsidR="00703166" w:rsidRPr="007A6B39" w:rsidRDefault="00703166" w:rsidP="00103B46">
      <w:pPr>
        <w:spacing w:after="0"/>
        <w:rPr>
          <w:rFonts w:ascii="Verdana" w:hAnsi="Verdana"/>
          <w:sz w:val="20"/>
          <w:szCs w:val="20"/>
        </w:rPr>
      </w:pPr>
      <w:r w:rsidRPr="007A6B39">
        <w:rPr>
          <w:rFonts w:ascii="Verdana" w:hAnsi="Verdana"/>
          <w:sz w:val="20"/>
          <w:szCs w:val="20"/>
        </w:rPr>
        <w:br w:type="page"/>
      </w:r>
    </w:p>
    <w:p w14:paraId="7693DFCE" w14:textId="77777777" w:rsidR="00703166" w:rsidRPr="007A6B39" w:rsidRDefault="00703166" w:rsidP="00103B46">
      <w:pPr>
        <w:spacing w:after="0"/>
        <w:jc w:val="center"/>
        <w:rPr>
          <w:rFonts w:ascii="Verdana" w:hAnsi="Verdana"/>
          <w:b/>
          <w:sz w:val="28"/>
          <w:szCs w:val="20"/>
        </w:rPr>
      </w:pPr>
      <w:r w:rsidRPr="007A6B39">
        <w:rPr>
          <w:rFonts w:ascii="Verdana" w:hAnsi="Verdana"/>
          <w:b/>
          <w:sz w:val="28"/>
          <w:szCs w:val="20"/>
        </w:rPr>
        <w:lastRenderedPageBreak/>
        <w:t>ГЛАВА II «ОБЩИЕ УСЛОВИЯ СОТРУДНИЧЕСТВА»</w:t>
      </w:r>
    </w:p>
    <w:p w14:paraId="21FDD09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137A997"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§1. ЗАКАЗ НА ЗАКУПКУ</w:t>
      </w:r>
    </w:p>
    <w:p w14:paraId="6F71C7F1" w14:textId="77777777" w:rsidR="00703166" w:rsidRPr="007A6B39" w:rsidRDefault="00703166" w:rsidP="00103B46">
      <w:pPr>
        <w:spacing w:after="0"/>
        <w:jc w:val="both"/>
        <w:rPr>
          <w:rFonts w:ascii="Verdana" w:hAnsi="Verdana"/>
          <w:sz w:val="20"/>
          <w:szCs w:val="20"/>
        </w:rPr>
      </w:pPr>
    </w:p>
    <w:p w14:paraId="7B104A5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 До совершения любой Сделки Компания в соответствии с процедурами Компании выпускает заказ на закупку (Purchase order / РО) (далее – «Заказ на закупку» / «Заказ») и после его одобрения в порядке, установленном процедурами Компании, направляет Заказ на закупку Контрагенту посредством электронной связи. Заказ на закупку оформляется Компанией по форме, утверждаемой Компанией. </w:t>
      </w:r>
    </w:p>
    <w:p w14:paraId="3B007A5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C6339B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 В Заказе на закупку указывается следующая информация: </w:t>
      </w:r>
    </w:p>
    <w:p w14:paraId="25AB26C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Для Сделок по поставке товаров – наименование, ассортимент товара, цена каждой отдельной единицы товара, срок поставки, условия о количестве, цене партии товара, местах поставки и/или иные существенные условия поставки товара; </w:t>
      </w:r>
    </w:p>
    <w:p w14:paraId="31FCA58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Для Сделок по оказанию услуг / выполнению работ – наименование, место, объем и сроки оказания услуг / выполнения работ, номер и дата одобрения Заказа на закупку, а также одобренная стоимость услуг / работ. </w:t>
      </w:r>
    </w:p>
    <w:p w14:paraId="4467B73D" w14:textId="31A23C6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В случае отсутствия в Заказе на закупку информации, указанной в данном пункте Общих условий, такой Заказ не является одобренным и не принимается </w:t>
      </w:r>
      <w:r w:rsidR="008E1FF5" w:rsidRPr="007A6B39">
        <w:rPr>
          <w:rFonts w:ascii="Verdana" w:hAnsi="Verdana"/>
          <w:sz w:val="20"/>
          <w:szCs w:val="20"/>
        </w:rPr>
        <w:t>Контрагент</w:t>
      </w:r>
      <w:r w:rsidRPr="007A6B39">
        <w:rPr>
          <w:rFonts w:ascii="Verdana" w:hAnsi="Verdana"/>
          <w:sz w:val="20"/>
          <w:szCs w:val="20"/>
        </w:rPr>
        <w:t xml:space="preserve">ом к исполнению. </w:t>
      </w:r>
    </w:p>
    <w:p w14:paraId="59ED6EA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4BB188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 Заказы на закупку и/или изменения / корректировки к Заказам на закупку оформляются Сторонами в следующем порядке: </w:t>
      </w:r>
    </w:p>
    <w:p w14:paraId="18A878F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1.3.1.</w:t>
      </w:r>
      <w:r w:rsidRPr="007A6B39">
        <w:rPr>
          <w:rFonts w:ascii="Verdana" w:hAnsi="Verdana"/>
          <w:sz w:val="20"/>
          <w:szCs w:val="20"/>
        </w:rPr>
        <w:tab/>
        <w:t xml:space="preserve">Заказы на закупку направляются Сторонами по электронной почте, не требуют подписания Сторонами и проставления печатей Сторон. </w:t>
      </w:r>
    </w:p>
    <w:p w14:paraId="12355C9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1.3.2.</w:t>
      </w:r>
      <w:r w:rsidRPr="007A6B39">
        <w:rPr>
          <w:rFonts w:ascii="Verdana" w:hAnsi="Verdana"/>
          <w:sz w:val="20"/>
          <w:szCs w:val="20"/>
        </w:rPr>
        <w:tab/>
        <w:t xml:space="preserve">Заказ на закупку и/или изменения / корректировки к Заказу на закупку считаются полученными Контрагентом, если они отправлены Компанией с адреса электронной почты Компании на один из адресов электронной почты Контрагента, указанные в договоре между Сторонами. </w:t>
      </w:r>
    </w:p>
    <w:p w14:paraId="242EFEC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1.3.3.</w:t>
      </w:r>
      <w:r w:rsidRPr="007A6B39">
        <w:rPr>
          <w:rFonts w:ascii="Verdana" w:hAnsi="Verdana"/>
          <w:sz w:val="20"/>
          <w:szCs w:val="20"/>
        </w:rPr>
        <w:tab/>
        <w:t xml:space="preserve">Достаточным </w:t>
      </w:r>
      <w:r w:rsidRPr="007A6B39">
        <w:rPr>
          <w:rFonts w:ascii="Verdana" w:hAnsi="Verdana"/>
          <w:sz w:val="20"/>
          <w:szCs w:val="20"/>
        </w:rPr>
        <w:tab/>
        <w:t xml:space="preserve">подтверждением </w:t>
      </w:r>
      <w:r w:rsidRPr="007A6B39">
        <w:rPr>
          <w:rFonts w:ascii="Verdana" w:hAnsi="Verdana"/>
          <w:sz w:val="20"/>
          <w:szCs w:val="20"/>
        </w:rPr>
        <w:tab/>
        <w:t xml:space="preserve">получения </w:t>
      </w:r>
      <w:r w:rsidRPr="007A6B39">
        <w:rPr>
          <w:rFonts w:ascii="Verdana" w:hAnsi="Verdana"/>
          <w:sz w:val="20"/>
          <w:szCs w:val="20"/>
        </w:rPr>
        <w:tab/>
        <w:t xml:space="preserve">Заказа и/или изменения / корректировки к Заказу Контрагентом будет являться отчет / уведомление из программы Компании об отправке электронных сообщений (Microsoft Outlook или др.). </w:t>
      </w:r>
    </w:p>
    <w:p w14:paraId="39F0E8E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Ответ Контрагента о принятии или отказе в принятии Заказа и/или изменения / корректировки к Заказу считается полученным Компанией, если он отправлен Контрагентом с адреса электронной почты Контрагента на адрес электронной почты Компании, указанные в договоре между Сторонами. </w:t>
      </w:r>
    </w:p>
    <w:p w14:paraId="6A2443E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1.3.4.</w:t>
      </w:r>
      <w:r w:rsidRPr="007A6B39">
        <w:rPr>
          <w:rFonts w:ascii="Verdana" w:hAnsi="Verdana"/>
          <w:sz w:val="20"/>
          <w:szCs w:val="20"/>
        </w:rPr>
        <w:tab/>
        <w:t xml:space="preserve">Срок рассмотрения Заказа и/или изменения / корректировки к Заказу Контрагентом не должен превышать 2 (два) рабочих дня с даты его доставки по адресу электронной почты Контрагента. </w:t>
      </w:r>
    </w:p>
    <w:p w14:paraId="0C4EE30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 случае отсутствия ответа от Контрагента о принятии / отказе в принятии Заказа и/или изменения / корректировки к Заказу в установленный срок, Заказ и/или изменения / корректировки к Заказу считаются принятыми Контрагентом к исполнению на условиях договора между Сторонами. </w:t>
      </w:r>
    </w:p>
    <w:p w14:paraId="4967FD5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1.3.5.</w:t>
      </w:r>
      <w:r w:rsidRPr="007A6B39">
        <w:rPr>
          <w:rFonts w:ascii="Verdana" w:hAnsi="Verdana"/>
          <w:sz w:val="20"/>
          <w:szCs w:val="20"/>
        </w:rPr>
        <w:tab/>
        <w:t xml:space="preserve">При принятии Контрагентом изменений / корректировок к Заказу на закупку Стороны руководствуются условиями измененного / откорректированного Заказа на закупку. </w:t>
      </w:r>
    </w:p>
    <w:p w14:paraId="356E3012" w14:textId="77777777" w:rsidR="00703166" w:rsidRPr="007A6B39" w:rsidRDefault="00703166" w:rsidP="00103B46">
      <w:pPr>
        <w:spacing w:after="0"/>
        <w:jc w:val="both"/>
        <w:rPr>
          <w:rFonts w:ascii="Verdana" w:hAnsi="Verdana"/>
          <w:sz w:val="20"/>
          <w:szCs w:val="20"/>
        </w:rPr>
      </w:pPr>
    </w:p>
    <w:p w14:paraId="5F36F0F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 Номер Заказа на закупку в обязательном порядке подлежит указанию Контрагентом во всех документах, оформляющих исполнение Сделки – товарная накладная, акт сдачи-приемки услуг / работ, счет, счет-фактура и т.п., в формате: «Заказ (заявка) номер заказа», печатный шрифт написания – прямое начертание, без засечек, жирный или полужирный, размером не менее 10. В случае не указания или ненадлежащего указания номера Заказа на закупку, присвоенного Компанией (приписки «от руки», нечитабельность, ошибки и т.п.), соответствующий документ считается оформленным ненадлежащим образом, Компания вправе отказаться от его подписания и потребовать исправления / переоформления, а срок на принятие услуг / работ / товара и оплату соответствующего Заказа на закупку продлевается на период, аналогичный количеству дней, которое пройдёт до предоставления Контрагентом откорректированных документов. </w:t>
      </w:r>
    </w:p>
    <w:p w14:paraId="59C7FA9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7E472A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73C745B" w14:textId="77777777" w:rsidR="00187055" w:rsidRPr="007A6B39" w:rsidRDefault="00187055" w:rsidP="00103B46">
      <w:pPr>
        <w:spacing w:after="0"/>
        <w:jc w:val="both"/>
        <w:rPr>
          <w:rFonts w:ascii="Verdana" w:hAnsi="Verdana"/>
          <w:sz w:val="20"/>
          <w:szCs w:val="20"/>
        </w:rPr>
      </w:pPr>
    </w:p>
    <w:p w14:paraId="198B5083" w14:textId="77777777" w:rsidR="00187055" w:rsidRPr="007A6B39" w:rsidRDefault="00187055" w:rsidP="00103B46">
      <w:pPr>
        <w:spacing w:after="0"/>
        <w:jc w:val="both"/>
        <w:rPr>
          <w:rFonts w:ascii="Verdana" w:hAnsi="Verdana"/>
          <w:sz w:val="20"/>
          <w:szCs w:val="20"/>
        </w:rPr>
      </w:pPr>
    </w:p>
    <w:p w14:paraId="420F52AD"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lastRenderedPageBreak/>
        <w:t xml:space="preserve">§2. ЦЕНА И ПОРЯДОК ОПЛАТЫ </w:t>
      </w:r>
    </w:p>
    <w:p w14:paraId="60E380C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2.1. Согласованная Сторонами в соответствующем Заказе на закупку и или договоре между Сторонами цена Сделки (стоимость товара, работ, услуг и т.п.) (далее – «Цена Сделки») является твердой и не может быть изменена иначе как по обоюдному письменному соглашению Сторон.</w:t>
      </w:r>
    </w:p>
    <w:p w14:paraId="12D11D08" w14:textId="77777777" w:rsidR="00703166" w:rsidRPr="007A6B39" w:rsidRDefault="00703166" w:rsidP="00103B46">
      <w:pPr>
        <w:spacing w:after="0"/>
        <w:jc w:val="both"/>
        <w:rPr>
          <w:rFonts w:ascii="Verdana" w:hAnsi="Verdana"/>
          <w:sz w:val="20"/>
          <w:szCs w:val="20"/>
        </w:rPr>
      </w:pPr>
    </w:p>
    <w:p w14:paraId="7B53663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2.2. Цена Сделки в применимых случаях включает в себя в том числе, но не ограничиваясь: </w:t>
      </w:r>
    </w:p>
    <w:p w14:paraId="4986240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2.2.1. Все применимые налоги, сборы и иные обязательные платежи; </w:t>
      </w:r>
    </w:p>
    <w:p w14:paraId="3A21E429" w14:textId="16A7340F"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2.2.2. Стоимость предоставляемых </w:t>
      </w:r>
      <w:r w:rsidR="008E1FF5" w:rsidRPr="007A6B39">
        <w:rPr>
          <w:rFonts w:ascii="Verdana" w:hAnsi="Verdana"/>
          <w:sz w:val="20"/>
          <w:szCs w:val="20"/>
        </w:rPr>
        <w:t>Контрагент</w:t>
      </w:r>
      <w:r w:rsidRPr="007A6B39">
        <w:rPr>
          <w:rFonts w:ascii="Verdana" w:hAnsi="Verdana"/>
          <w:sz w:val="20"/>
          <w:szCs w:val="20"/>
        </w:rPr>
        <w:t xml:space="preserve">ом сырья и материалов, оборудования, в том числе, деталей, конструкций, узлов, агрегатов; </w:t>
      </w:r>
    </w:p>
    <w:p w14:paraId="413ABFC7" w14:textId="2D9ADAC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2.2.3. Выезд специалиста (-ов) </w:t>
      </w:r>
      <w:r w:rsidR="008E1FF5" w:rsidRPr="007A6B39">
        <w:rPr>
          <w:rFonts w:ascii="Verdana" w:hAnsi="Verdana"/>
          <w:sz w:val="20"/>
          <w:szCs w:val="20"/>
        </w:rPr>
        <w:t>Контрагент</w:t>
      </w:r>
      <w:r w:rsidRPr="007A6B39">
        <w:rPr>
          <w:rFonts w:ascii="Verdana" w:hAnsi="Verdana"/>
          <w:sz w:val="20"/>
          <w:szCs w:val="20"/>
        </w:rPr>
        <w:t xml:space="preserve">а на объект (-ы) Компании; </w:t>
      </w:r>
    </w:p>
    <w:p w14:paraId="05DC08B1" w14:textId="72ECAB4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2.2.4. Стоимость консультационных и иных услуг, оказываемых </w:t>
      </w:r>
      <w:r w:rsidR="008E1FF5" w:rsidRPr="007A6B39">
        <w:rPr>
          <w:rFonts w:ascii="Verdana" w:hAnsi="Verdana"/>
          <w:sz w:val="20"/>
          <w:szCs w:val="20"/>
        </w:rPr>
        <w:t>Контрагент</w:t>
      </w:r>
      <w:r w:rsidRPr="007A6B39">
        <w:rPr>
          <w:rFonts w:ascii="Verdana" w:hAnsi="Verdana"/>
          <w:sz w:val="20"/>
          <w:szCs w:val="20"/>
        </w:rPr>
        <w:t xml:space="preserve">ом Компании в связи с исполнением обязательств по Сделке; </w:t>
      </w:r>
    </w:p>
    <w:p w14:paraId="65462825" w14:textId="7DB0DD8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2.2.5. Все иные затраты и компенсации </w:t>
      </w:r>
      <w:r w:rsidR="008E1FF5" w:rsidRPr="007A6B39">
        <w:rPr>
          <w:rFonts w:ascii="Verdana" w:hAnsi="Verdana"/>
          <w:sz w:val="20"/>
          <w:szCs w:val="20"/>
        </w:rPr>
        <w:t>Контрагент</w:t>
      </w:r>
      <w:r w:rsidRPr="007A6B39">
        <w:rPr>
          <w:rFonts w:ascii="Verdana" w:hAnsi="Verdana"/>
          <w:sz w:val="20"/>
          <w:szCs w:val="20"/>
        </w:rPr>
        <w:t xml:space="preserve">а, включая упаковку и маркировку товара, доставку, а также его вознаграждение. </w:t>
      </w:r>
    </w:p>
    <w:p w14:paraId="4F7EF5F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4AF25D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2.3. Датой оплаты Цены Сделки Стороны считают дату принятия обслуживающим Компанию банком соответствующего платежного поручения Компании к исполнению. </w:t>
      </w:r>
    </w:p>
    <w:p w14:paraId="5E4AFDB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DF47586" w14:textId="745D6E3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2.4. Оплата Цены Сделки производится Компанией </w:t>
      </w:r>
      <w:r w:rsidR="008E1FF5" w:rsidRPr="007A6B39">
        <w:rPr>
          <w:rFonts w:ascii="Verdana" w:hAnsi="Verdana"/>
          <w:sz w:val="20"/>
          <w:szCs w:val="20"/>
        </w:rPr>
        <w:t>Контрагент</w:t>
      </w:r>
      <w:r w:rsidRPr="007A6B39">
        <w:rPr>
          <w:rFonts w:ascii="Verdana" w:hAnsi="Verdana"/>
          <w:sz w:val="20"/>
          <w:szCs w:val="20"/>
        </w:rPr>
        <w:t xml:space="preserve">у по факту исполнения обязательств </w:t>
      </w:r>
      <w:r w:rsidR="008E1FF5" w:rsidRPr="007A6B39">
        <w:rPr>
          <w:rFonts w:ascii="Verdana" w:hAnsi="Verdana"/>
          <w:sz w:val="20"/>
          <w:szCs w:val="20"/>
        </w:rPr>
        <w:t>Контрагент</w:t>
      </w:r>
      <w:r w:rsidRPr="007A6B39">
        <w:rPr>
          <w:rFonts w:ascii="Verdana" w:hAnsi="Verdana"/>
          <w:sz w:val="20"/>
          <w:szCs w:val="20"/>
        </w:rPr>
        <w:t>ом по Сделке по истечении срока отсрочки, установленного Заказом на закупку и/или договором между Сторонами, в ближайший платежный день Компании в соответствии с Графиком платежей, размещённым на сайте Компании по адресу:</w:t>
      </w:r>
      <w:r w:rsidR="00B950C4" w:rsidRPr="007A6B39">
        <w:rPr>
          <w:rFonts w:ascii="Verdana" w:hAnsi="Verdana"/>
          <w:sz w:val="20"/>
          <w:szCs w:val="20"/>
        </w:rPr>
        <w:t xml:space="preserve"> </w:t>
      </w:r>
      <w:r w:rsidRPr="007A6B39">
        <w:rPr>
          <w:rFonts w:ascii="Verdana" w:hAnsi="Verdana"/>
          <w:sz w:val="20"/>
          <w:szCs w:val="20"/>
        </w:rPr>
        <w:t xml:space="preserve">https://multonpartners.ru/. </w:t>
      </w:r>
    </w:p>
    <w:p w14:paraId="264D9549" w14:textId="565BDE0D"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Указанный в данном пункте срок отсрочки оплаты начинает течь с момента получения полного и надлежащим образом оформленного комплекта документов для оплаты, в том числе, подписанного со стороны Компании. Компания вправе отказаться от оплаты в случае неправильного оформления комплекта документов </w:t>
      </w:r>
      <w:r w:rsidR="008E1FF5" w:rsidRPr="007A6B39">
        <w:rPr>
          <w:rFonts w:ascii="Verdana" w:hAnsi="Verdana"/>
          <w:sz w:val="20"/>
          <w:szCs w:val="20"/>
        </w:rPr>
        <w:t>Контрагент</w:t>
      </w:r>
      <w:r w:rsidRPr="007A6B39">
        <w:rPr>
          <w:rFonts w:ascii="Verdana" w:hAnsi="Verdana"/>
          <w:sz w:val="20"/>
          <w:szCs w:val="20"/>
        </w:rPr>
        <w:t xml:space="preserve">ом (включая, но не ограничиваясь: отсутствия или неправильного указания банковских реквизитов, отсутствия или недостаточного объема информации о предмете оплаты, не оформления счета и/или счета-фактуры в соответствии с требованиями Налогового кодекса Российской Федерации. </w:t>
      </w:r>
    </w:p>
    <w:p w14:paraId="0964D1E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BD4A61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2.5. Цена Сделки не включает в себя сумму сборов и пошлин за выдачу государственными и/или инспектирующими органами соответствующих согласований и/или разрешений, необходимых для исполнения обязательств по Сделке, которые в установленных законодательством РФ случаях должны уплачиваться непосредственно Компанией.</w:t>
      </w:r>
    </w:p>
    <w:p w14:paraId="27F3A149" w14:textId="77777777" w:rsidR="00703166" w:rsidRPr="007A6B39" w:rsidRDefault="00703166" w:rsidP="00103B46">
      <w:pPr>
        <w:spacing w:after="0"/>
        <w:jc w:val="both"/>
        <w:rPr>
          <w:rFonts w:ascii="Verdana" w:hAnsi="Verdana"/>
          <w:sz w:val="20"/>
          <w:szCs w:val="20"/>
        </w:rPr>
      </w:pPr>
    </w:p>
    <w:p w14:paraId="487F2F8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2.6. Цена Сделки не может быть увеличена, в том числе, но не ограничиваясь, в случаях: </w:t>
      </w:r>
    </w:p>
    <w:p w14:paraId="524F4F3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2.6.1. Изменения показателя инфляции в Российской Федерации; </w:t>
      </w:r>
    </w:p>
    <w:p w14:paraId="479EF6E1" w14:textId="66615E0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2.6.2. Увеличения стоимости предоставляемых </w:t>
      </w:r>
      <w:r w:rsidR="008E1FF5" w:rsidRPr="007A6B39">
        <w:rPr>
          <w:rFonts w:ascii="Verdana" w:hAnsi="Verdana"/>
          <w:sz w:val="20"/>
          <w:szCs w:val="20"/>
        </w:rPr>
        <w:t>Контрагент</w:t>
      </w:r>
      <w:r w:rsidRPr="007A6B39">
        <w:rPr>
          <w:rFonts w:ascii="Verdana" w:hAnsi="Verdana"/>
          <w:sz w:val="20"/>
          <w:szCs w:val="20"/>
        </w:rPr>
        <w:t>ом сырья и материалов для исполнения обязательств по Сделке;</w:t>
      </w:r>
    </w:p>
    <w:p w14:paraId="3871DFEB" w14:textId="49B98499"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2.6.3. Увеличения стоимости услуг / работ, привлекаемых </w:t>
      </w:r>
      <w:r w:rsidR="008E1FF5" w:rsidRPr="007A6B39">
        <w:rPr>
          <w:rFonts w:ascii="Verdana" w:hAnsi="Verdana"/>
          <w:sz w:val="20"/>
          <w:szCs w:val="20"/>
        </w:rPr>
        <w:t>Контрагент</w:t>
      </w:r>
      <w:r w:rsidRPr="007A6B39">
        <w:rPr>
          <w:rFonts w:ascii="Verdana" w:hAnsi="Verdana"/>
          <w:sz w:val="20"/>
          <w:szCs w:val="20"/>
        </w:rPr>
        <w:t xml:space="preserve">ом третьих лиц. </w:t>
      </w:r>
    </w:p>
    <w:p w14:paraId="03A80D7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11978E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2.7. С момента передачи предмета Сделки (товар, результат работ / услуг и т.п.) и до момента его оплаты, предмет Сделки поступает в свободное распоряжение Компании и до момента оплаты не признается находящимся в залоге. </w:t>
      </w:r>
    </w:p>
    <w:p w14:paraId="29410F1D" w14:textId="77777777" w:rsidR="00703166" w:rsidRPr="007A6B39" w:rsidRDefault="00703166" w:rsidP="00103B46">
      <w:pPr>
        <w:spacing w:after="0"/>
        <w:jc w:val="both"/>
        <w:rPr>
          <w:rFonts w:ascii="Verdana" w:hAnsi="Verdana"/>
          <w:sz w:val="20"/>
          <w:szCs w:val="20"/>
        </w:rPr>
      </w:pPr>
    </w:p>
    <w:p w14:paraId="3FED9E6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9E2D194"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§3. КОНФИДЕНЦИАЛЬНОСТЬ </w:t>
      </w:r>
    </w:p>
    <w:p w14:paraId="2D8ECD6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«Конфиденциальная информация» означает любую финансовую и/или коммерческую информацию, связанную с или исходящую от Сторон, включая, среди прочего, устную и письменную информацию, в том числе, но не ограничиваясь, информацию об организационных и управленческих структурах Сторон, о деловых партнерах и контрагентах, а также о существующих у Сторон договорных отношениях, о маркетинговой и деловой политике, об имущественном положении Сторон, а также бухгалтерскую документацию и записи, финансовые отчеты, бизнес планы, секретные документы, технические данные, ноу-хау, формулы, процессы, проекты, фотографии, чертежи, спецификации, данные, схемы, статистика, спецификации, идеи, концепции, продукты, процессы, технологии, цены и любые другие материалы, связанные с товарами, процессами или коммерческой деятельностью Сторон, </w:t>
      </w:r>
      <w:r w:rsidRPr="007A6B39">
        <w:rPr>
          <w:rFonts w:ascii="Verdana" w:hAnsi="Verdana"/>
          <w:sz w:val="20"/>
          <w:szCs w:val="20"/>
        </w:rPr>
        <w:lastRenderedPageBreak/>
        <w:t xml:space="preserve">которая была предоставлена одной Стороной («Разглашающая сторона») другой Стороне («Получающая сторона») в письменной, визуальной или электронной форме (включая передачу по факсу и посредством других форм электронной передачи данных) или устно. </w:t>
      </w:r>
    </w:p>
    <w:p w14:paraId="5A6B539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273B4C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3.1. Коммерческую информацию составляют в том числе, но не ограничиваясь: </w:t>
      </w:r>
    </w:p>
    <w:p w14:paraId="0BEA409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сведения о подготовке, принятии и исполнении отдельных решений руководства Компании по коммерческим, организационным, производственным, научно-техническим и иным вопросам; </w:t>
      </w:r>
    </w:p>
    <w:p w14:paraId="34BC604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сведения о применяемых методах управления Компании; </w:t>
      </w:r>
    </w:p>
    <w:p w14:paraId="39C58C6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сведения о планах изменения объема производства различных видов продукции и их технико-экономических обоснованиях; </w:t>
      </w:r>
    </w:p>
    <w:p w14:paraId="6AA94A9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сведения о планах инвестиций, закупок и продаж; </w:t>
      </w:r>
    </w:p>
    <w:p w14:paraId="7B9FCC5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w:t>
      </w:r>
      <w:r w:rsidRPr="007A6B39">
        <w:rPr>
          <w:rFonts w:ascii="Verdana" w:hAnsi="Verdana"/>
          <w:sz w:val="20"/>
          <w:szCs w:val="20"/>
        </w:rPr>
        <w:tab/>
        <w:t xml:space="preserve">сведения о применяемых Компанией методах изучения рынка; </w:t>
      </w:r>
    </w:p>
    <w:p w14:paraId="3C6EE9A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w:t>
      </w:r>
      <w:r w:rsidRPr="007A6B39">
        <w:rPr>
          <w:rFonts w:ascii="Verdana" w:hAnsi="Verdana"/>
          <w:sz w:val="20"/>
          <w:szCs w:val="20"/>
        </w:rPr>
        <w:tab/>
        <w:t xml:space="preserve">сведения о результатах изучения рынка, содержащие оценки состояния и перспектив развития рыночной конъюнктуры; </w:t>
      </w:r>
    </w:p>
    <w:p w14:paraId="06060FB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(vii)</w:t>
      </w:r>
      <w:r w:rsidRPr="007A6B39">
        <w:rPr>
          <w:rFonts w:ascii="Verdana" w:hAnsi="Verdana"/>
          <w:sz w:val="20"/>
          <w:szCs w:val="20"/>
        </w:rPr>
        <w:tab/>
        <w:t xml:space="preserve">сведения о рыночной стратегии Компании; </w:t>
      </w:r>
    </w:p>
    <w:p w14:paraId="3195E93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(viii)</w:t>
      </w:r>
      <w:r w:rsidRPr="007A6B39">
        <w:rPr>
          <w:rFonts w:ascii="Verdana" w:hAnsi="Verdana"/>
          <w:sz w:val="20"/>
          <w:szCs w:val="20"/>
        </w:rPr>
        <w:tab/>
        <w:t xml:space="preserve">сведения о применяемых Компанией методах продаж; </w:t>
      </w:r>
    </w:p>
    <w:p w14:paraId="5F201DD2" w14:textId="270801C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(ix)</w:t>
      </w:r>
      <w:r w:rsidRPr="007A6B39">
        <w:rPr>
          <w:rFonts w:ascii="Verdana" w:hAnsi="Verdana"/>
          <w:sz w:val="20"/>
          <w:szCs w:val="20"/>
        </w:rPr>
        <w:tab/>
        <w:t xml:space="preserve">сведения о внутренних и зарубежных </w:t>
      </w:r>
      <w:r w:rsidR="0058032D" w:rsidRPr="007A6B39">
        <w:rPr>
          <w:rFonts w:ascii="Verdana" w:hAnsi="Verdana"/>
          <w:sz w:val="20"/>
          <w:szCs w:val="20"/>
        </w:rPr>
        <w:t>исполнителях</w:t>
      </w:r>
      <w:r w:rsidRPr="007A6B39">
        <w:rPr>
          <w:rFonts w:ascii="Verdana" w:hAnsi="Verdana"/>
          <w:sz w:val="20"/>
          <w:szCs w:val="20"/>
        </w:rPr>
        <w:t xml:space="preserve">, подрядчиках, поставщиках, потребителях, покупателях, компаньонах, спонсорах, посредниках, клиентах, партнерах деловых отношений Компании, а также о ее конкурентах, которые не содержатся в открытых источниках (справочниках, каталогах и др.); </w:t>
      </w:r>
    </w:p>
    <w:p w14:paraId="6E24E86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w:t>
      </w:r>
      <w:r w:rsidRPr="007A6B39">
        <w:rPr>
          <w:rFonts w:ascii="Verdana" w:hAnsi="Verdana"/>
          <w:sz w:val="20"/>
          <w:szCs w:val="20"/>
        </w:rPr>
        <w:tab/>
        <w:t xml:space="preserve">сведения о подготовке и результатах проведения переговоров с деловыми партнерами Компании; </w:t>
      </w:r>
    </w:p>
    <w:p w14:paraId="18F41BC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(xi)</w:t>
      </w:r>
      <w:r w:rsidRPr="007A6B39">
        <w:rPr>
          <w:rFonts w:ascii="Verdana" w:hAnsi="Verdana"/>
          <w:sz w:val="20"/>
          <w:szCs w:val="20"/>
        </w:rPr>
        <w:tab/>
        <w:t xml:space="preserve">сведения о методах расчета, структуре, уровне цен на продукцию и размерах скидок; </w:t>
      </w:r>
    </w:p>
    <w:p w14:paraId="67DA2D8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(xii)</w:t>
      </w:r>
      <w:r w:rsidRPr="007A6B39">
        <w:rPr>
          <w:rFonts w:ascii="Verdana" w:hAnsi="Verdana"/>
          <w:sz w:val="20"/>
          <w:szCs w:val="20"/>
        </w:rPr>
        <w:tab/>
        <w:t xml:space="preserve">сведения об особенностях используемых и разрабатываемых технологий и специфике их применения; </w:t>
      </w:r>
    </w:p>
    <w:p w14:paraId="38109F0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(xiii)</w:t>
      </w:r>
      <w:r w:rsidRPr="007A6B39">
        <w:rPr>
          <w:rFonts w:ascii="Verdana" w:hAnsi="Verdana"/>
          <w:sz w:val="20"/>
          <w:szCs w:val="20"/>
        </w:rPr>
        <w:tab/>
        <w:t xml:space="preserve">сведения о порядке и состоянии организации охраны, пропускном режиме; </w:t>
      </w:r>
    </w:p>
    <w:p w14:paraId="70B0CDD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(xiv)</w:t>
      </w:r>
      <w:r w:rsidRPr="007A6B39">
        <w:rPr>
          <w:rFonts w:ascii="Verdana" w:hAnsi="Verdana"/>
          <w:sz w:val="20"/>
          <w:szCs w:val="20"/>
        </w:rPr>
        <w:tab/>
        <w:t xml:space="preserve">сведения об открытии и закрытии банковских (расчетных, ссудных, текущих балансовых валютных, депозитных и иных) счетов Компании, о наличии и движении средств на этих счетах, о каких-либо операциях по этим счетам. </w:t>
      </w:r>
    </w:p>
    <w:p w14:paraId="49D5A13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395F12E" w14:textId="1B08185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3.2. </w:t>
      </w:r>
      <w:r w:rsidR="008E1FF5" w:rsidRPr="007A6B39">
        <w:rPr>
          <w:rFonts w:ascii="Verdana" w:hAnsi="Verdana"/>
          <w:sz w:val="20"/>
          <w:szCs w:val="20"/>
        </w:rPr>
        <w:t>Контрагент</w:t>
      </w:r>
      <w:r w:rsidRPr="007A6B39">
        <w:rPr>
          <w:rFonts w:ascii="Verdana" w:hAnsi="Verdana"/>
          <w:sz w:val="20"/>
          <w:szCs w:val="20"/>
        </w:rPr>
        <w:t xml:space="preserve"> принимает на себя следующие обязательства в связи с Конфиденциальной информацией Компании: </w:t>
      </w:r>
    </w:p>
    <w:p w14:paraId="4A52286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обеспечивать ее конфиденциальность и использовать ее исключительно для исполнения своих обязательств по Сделке, а также не использовать ее для любых других целей, в частности, но не ограничиваясь, не использовать ее в коммерческих целях или для собственной выгоды или выгоды любого третьего лица, за исключением установленного условиями Сделки; </w:t>
      </w:r>
    </w:p>
    <w:p w14:paraId="4CE50E8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не разглашать ее своим сотрудникам или третьим лицам без предварительного письменного согласия Компании, за исключением разглашения на условиях конфиденциальности своим сотрудникам или директорам, которым указанная информация необходима для вышеупомянутых целей, при условии, что такие сотрудники и директора принимают на себя обязательства не разглашать такую информацию в своих трудовых договорах; </w:t>
      </w:r>
    </w:p>
    <w:p w14:paraId="0A6BF8D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отвечать за соблюдение вышеуказанных Подпунктов (i) и (ii) от лица своих сотрудников или директоров, которым разглашается такая информация; и </w:t>
      </w:r>
    </w:p>
    <w:p w14:paraId="6B36EE41" w14:textId="5F0A1B4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принимать по крайней мере такие же меры предосторожности, которые </w:t>
      </w:r>
      <w:r w:rsidR="008E1FF5" w:rsidRPr="007A6B39">
        <w:rPr>
          <w:rFonts w:ascii="Verdana" w:hAnsi="Verdana"/>
          <w:sz w:val="20"/>
          <w:szCs w:val="20"/>
        </w:rPr>
        <w:t>Контрагент</w:t>
      </w:r>
      <w:r w:rsidRPr="007A6B39">
        <w:rPr>
          <w:rFonts w:ascii="Verdana" w:hAnsi="Verdana"/>
          <w:sz w:val="20"/>
          <w:szCs w:val="20"/>
        </w:rPr>
        <w:t xml:space="preserve"> принимает по отношению к своей собственной конфиденциальной или служебной информации, которые обеспечивают надлежащую защиту такой информации от несанкционированного разглашения, копирования или использования в соответствии с гарантиями </w:t>
      </w:r>
      <w:r w:rsidR="008E1FF5" w:rsidRPr="007A6B39">
        <w:rPr>
          <w:rFonts w:ascii="Verdana" w:hAnsi="Verdana"/>
          <w:sz w:val="20"/>
          <w:szCs w:val="20"/>
        </w:rPr>
        <w:t>Контрагент</w:t>
      </w:r>
      <w:r w:rsidRPr="007A6B39">
        <w:rPr>
          <w:rFonts w:ascii="Verdana" w:hAnsi="Verdana"/>
          <w:sz w:val="20"/>
          <w:szCs w:val="20"/>
        </w:rPr>
        <w:t xml:space="preserve">а. </w:t>
      </w:r>
    </w:p>
    <w:p w14:paraId="355F27C1" w14:textId="77777777" w:rsidR="00703166" w:rsidRPr="007A6B39" w:rsidRDefault="00703166" w:rsidP="00103B46">
      <w:pPr>
        <w:spacing w:after="0"/>
        <w:jc w:val="both"/>
        <w:rPr>
          <w:rFonts w:ascii="Verdana" w:hAnsi="Verdana"/>
          <w:sz w:val="20"/>
          <w:szCs w:val="20"/>
        </w:rPr>
      </w:pPr>
    </w:p>
    <w:p w14:paraId="1E84DF92" w14:textId="22E13C2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3.3. </w:t>
      </w:r>
      <w:r w:rsidR="008E1FF5" w:rsidRPr="007A6B39">
        <w:rPr>
          <w:rFonts w:ascii="Verdana" w:hAnsi="Verdana"/>
          <w:sz w:val="20"/>
          <w:szCs w:val="20"/>
        </w:rPr>
        <w:t>Контрагент</w:t>
      </w:r>
      <w:r w:rsidRPr="007A6B39">
        <w:rPr>
          <w:rFonts w:ascii="Verdana" w:hAnsi="Verdana"/>
          <w:sz w:val="20"/>
          <w:szCs w:val="20"/>
        </w:rPr>
        <w:t xml:space="preserve"> не обязан обеспечивать конфиденциальность и не использовать информацию, которая: </w:t>
      </w:r>
    </w:p>
    <w:p w14:paraId="6A81B05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находится или в дальнейшем оказывается в открытом доступе не по вине Получающей стороны; </w:t>
      </w:r>
    </w:p>
    <w:p w14:paraId="0C55E9D2" w14:textId="4146BA6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уже была ему известна на момент разглашения, при условии, что </w:t>
      </w:r>
      <w:r w:rsidR="008E1FF5" w:rsidRPr="007A6B39">
        <w:rPr>
          <w:rFonts w:ascii="Verdana" w:hAnsi="Verdana"/>
          <w:sz w:val="20"/>
          <w:szCs w:val="20"/>
        </w:rPr>
        <w:t>Контрагент</w:t>
      </w:r>
      <w:r w:rsidRPr="007A6B39">
        <w:rPr>
          <w:rFonts w:ascii="Verdana" w:hAnsi="Verdana"/>
          <w:sz w:val="20"/>
          <w:szCs w:val="20"/>
        </w:rPr>
        <w:t xml:space="preserve"> может подтвердить этот факт документально; </w:t>
      </w:r>
    </w:p>
    <w:p w14:paraId="56F7E153" w14:textId="54D93D4B"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может быть в дальнейшем законно получена </w:t>
      </w:r>
      <w:r w:rsidR="008E1FF5" w:rsidRPr="007A6B39">
        <w:rPr>
          <w:rFonts w:ascii="Verdana" w:hAnsi="Verdana"/>
          <w:sz w:val="20"/>
          <w:szCs w:val="20"/>
        </w:rPr>
        <w:t>Контрагент</w:t>
      </w:r>
      <w:r w:rsidRPr="007A6B39">
        <w:rPr>
          <w:rFonts w:ascii="Verdana" w:hAnsi="Verdana"/>
          <w:sz w:val="20"/>
          <w:szCs w:val="20"/>
        </w:rPr>
        <w:t xml:space="preserve">ом от третьего лица, которое получило информацию не по вине </w:t>
      </w:r>
      <w:r w:rsidR="008E1FF5" w:rsidRPr="007A6B39">
        <w:rPr>
          <w:rFonts w:ascii="Verdana" w:hAnsi="Verdana"/>
          <w:sz w:val="20"/>
          <w:szCs w:val="20"/>
        </w:rPr>
        <w:t>Контрагент</w:t>
      </w:r>
      <w:r w:rsidRPr="007A6B39">
        <w:rPr>
          <w:rFonts w:ascii="Verdana" w:hAnsi="Verdana"/>
          <w:sz w:val="20"/>
          <w:szCs w:val="20"/>
        </w:rPr>
        <w:t xml:space="preserve">а, при условии, что такое лицо не связано соглашением о неразглашении или обязательство неразглашения такой информации; </w:t>
      </w:r>
    </w:p>
    <w:p w14:paraId="7E8C044A" w14:textId="0E0C530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(iv)</w:t>
      </w:r>
      <w:r w:rsidRPr="007A6B39">
        <w:rPr>
          <w:rFonts w:ascii="Verdana" w:hAnsi="Verdana"/>
          <w:sz w:val="20"/>
          <w:szCs w:val="20"/>
        </w:rPr>
        <w:tab/>
        <w:t xml:space="preserve">самостоятельно разработана </w:t>
      </w:r>
      <w:r w:rsidR="008E1FF5" w:rsidRPr="007A6B39">
        <w:rPr>
          <w:rFonts w:ascii="Verdana" w:hAnsi="Verdana"/>
          <w:sz w:val="20"/>
          <w:szCs w:val="20"/>
        </w:rPr>
        <w:t>Контрагент</w:t>
      </w:r>
      <w:r w:rsidRPr="007A6B39">
        <w:rPr>
          <w:rFonts w:ascii="Verdana" w:hAnsi="Verdana"/>
          <w:sz w:val="20"/>
          <w:szCs w:val="20"/>
        </w:rPr>
        <w:t xml:space="preserve">ом без данных Компании, что подтверждается письменными документами </w:t>
      </w:r>
      <w:r w:rsidR="008E1FF5" w:rsidRPr="007A6B39">
        <w:rPr>
          <w:rFonts w:ascii="Verdana" w:hAnsi="Verdana"/>
          <w:sz w:val="20"/>
          <w:szCs w:val="20"/>
        </w:rPr>
        <w:t>Контрагент</w:t>
      </w:r>
      <w:r w:rsidRPr="007A6B39">
        <w:rPr>
          <w:rFonts w:ascii="Verdana" w:hAnsi="Verdana"/>
          <w:sz w:val="20"/>
          <w:szCs w:val="20"/>
        </w:rPr>
        <w:t xml:space="preserve">а; </w:t>
      </w:r>
    </w:p>
    <w:p w14:paraId="5C8D949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w:t>
      </w:r>
      <w:r w:rsidRPr="007A6B39">
        <w:rPr>
          <w:rFonts w:ascii="Verdana" w:hAnsi="Verdana"/>
          <w:sz w:val="20"/>
          <w:szCs w:val="20"/>
        </w:rPr>
        <w:tab/>
        <w:t xml:space="preserve">разглашается третьему лицу Компанией и/или ее аффилированными лицами без соответствующего обязательства о неразглашения; или </w:t>
      </w:r>
    </w:p>
    <w:p w14:paraId="3E8AAC64" w14:textId="622DAA5E"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w:t>
      </w:r>
      <w:r w:rsidRPr="007A6B39">
        <w:rPr>
          <w:rFonts w:ascii="Verdana" w:hAnsi="Verdana"/>
          <w:sz w:val="20"/>
          <w:szCs w:val="20"/>
        </w:rPr>
        <w:tab/>
        <w:t xml:space="preserve">должна быть разглашена по требованию, приказу или указанию контролирующего или государственного органа, полномочия которого распространяются на </w:t>
      </w:r>
      <w:r w:rsidR="008E1FF5" w:rsidRPr="007A6B39">
        <w:rPr>
          <w:rFonts w:ascii="Verdana" w:hAnsi="Verdana"/>
          <w:sz w:val="20"/>
          <w:szCs w:val="20"/>
        </w:rPr>
        <w:t>Контрагент</w:t>
      </w:r>
      <w:r w:rsidRPr="007A6B39">
        <w:rPr>
          <w:rFonts w:ascii="Verdana" w:hAnsi="Verdana"/>
          <w:sz w:val="20"/>
          <w:szCs w:val="20"/>
        </w:rPr>
        <w:t xml:space="preserve">а, или в силу закона, при условии предварительного уведомления Компании. </w:t>
      </w:r>
    </w:p>
    <w:p w14:paraId="6904470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424C09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3.4. Компания вправе разглашать условия Сделки своим аффилированным лицам, в том числе своей материнской компании и ее прямым и косвенным дочерним компаниям. </w:t>
      </w:r>
    </w:p>
    <w:p w14:paraId="70FC2DED" w14:textId="77777777" w:rsidR="00703166" w:rsidRPr="007A6B39" w:rsidRDefault="00703166" w:rsidP="00103B46">
      <w:pPr>
        <w:spacing w:after="0"/>
        <w:jc w:val="both"/>
        <w:rPr>
          <w:rFonts w:ascii="Verdana" w:hAnsi="Verdana"/>
          <w:sz w:val="20"/>
          <w:szCs w:val="20"/>
        </w:rPr>
      </w:pPr>
    </w:p>
    <w:p w14:paraId="157AC03B" w14:textId="162844B5" w:rsidR="00703166" w:rsidRPr="007A6B39" w:rsidRDefault="00703166" w:rsidP="00103B46">
      <w:pPr>
        <w:spacing w:after="0"/>
        <w:jc w:val="both"/>
        <w:rPr>
          <w:rFonts w:ascii="Verdana" w:hAnsi="Verdana"/>
          <w:sz w:val="20"/>
          <w:szCs w:val="20"/>
        </w:rPr>
      </w:pPr>
      <w:r w:rsidRPr="007A6B39">
        <w:rPr>
          <w:rFonts w:ascii="Verdana" w:hAnsi="Verdana"/>
          <w:sz w:val="20"/>
          <w:szCs w:val="20"/>
        </w:rPr>
        <w:t>3.5.</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имеет право ссылаться в своих маркетинговых, рекламных и иных материалах на факт наличия договорных отношений с Компанией, а также упоминать и заявлять в средствах массовой информации, Интернете и иных информационных ресурсах о Компании как о партнере исключительно с предварительного письменного согласия Компании. </w:t>
      </w:r>
    </w:p>
    <w:p w14:paraId="212D56E6" w14:textId="3C57C3A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Обязательства Сторон в отношении Конфиденциальной информации остаются в силе, без ограничения ответственности </w:t>
      </w:r>
      <w:r w:rsidR="008E1FF5" w:rsidRPr="007A6B39">
        <w:rPr>
          <w:rFonts w:ascii="Verdana" w:hAnsi="Verdana"/>
          <w:sz w:val="20"/>
          <w:szCs w:val="20"/>
        </w:rPr>
        <w:t>Контрагент</w:t>
      </w:r>
      <w:r w:rsidRPr="007A6B39">
        <w:rPr>
          <w:rFonts w:ascii="Verdana" w:hAnsi="Verdana"/>
          <w:sz w:val="20"/>
          <w:szCs w:val="20"/>
        </w:rPr>
        <w:t xml:space="preserve">а, в течение 5 (пяти) лет от даты расторжения Сделки. </w:t>
      </w:r>
    </w:p>
    <w:p w14:paraId="636B899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F8B915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3.6.</w:t>
      </w:r>
      <w:r w:rsidRPr="007A6B39">
        <w:rPr>
          <w:rFonts w:ascii="Verdana" w:hAnsi="Verdana"/>
          <w:sz w:val="20"/>
          <w:szCs w:val="20"/>
        </w:rPr>
        <w:tab/>
        <w:t xml:space="preserve">В случае нарушения вышеуказанных обязательств о соблюдении требований к обращению с Конфиденциальной информацией, виновная Сторона возмещает понесенные другой Стороной убытки в полном размере. </w:t>
      </w:r>
    </w:p>
    <w:p w14:paraId="1852DA9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D98D0F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A953BBE"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§4. ЗАВЕРЕНИЯ И ГАРАНТИИ </w:t>
      </w:r>
    </w:p>
    <w:p w14:paraId="3A21C1B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Контрагент в соответствии со статьями 307, 431.2, 406.1 Гражданского Кодекса Российской Федерации, статьей 54.1 Налогового кодекса Российской Федерации и иными требованиями гражданского и налогового законодательства заверяет и гарантирует следующее: </w:t>
      </w:r>
    </w:p>
    <w:p w14:paraId="3C114D3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ECC189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4.1. Контрагент и любые привлекаемые им третьи лица для исполнения обязательств по Сделке являются надлежащим образом учрежденными и зарегистрированными юридическими лицами и/или индивидуальными предпринимателями. </w:t>
      </w:r>
    </w:p>
    <w:p w14:paraId="76D90C8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FC1D088" w14:textId="2036E1D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4.2. Исполнительный орган Контрагента находится и осуществляет функции управления по месту нахождения (регистрации) юридического лица или индивидуального предпринимателя. </w:t>
      </w:r>
    </w:p>
    <w:p w14:paraId="4969F49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0D9BA4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4.3. </w:t>
      </w:r>
      <w:r w:rsidRPr="007A6B39">
        <w:rPr>
          <w:rFonts w:ascii="Verdana" w:hAnsi="Verdana"/>
          <w:sz w:val="20"/>
          <w:szCs w:val="20"/>
        </w:rPr>
        <w:tab/>
        <w:t xml:space="preserve">Контрагент и любые привлекаемые им третьи лица для исполнения обязательств по Сделке получили: </w:t>
      </w:r>
    </w:p>
    <w:p w14:paraId="3BCAD7D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необходимые корпоративные одобрения на заключение и исполнение Сделки и вытекающих из нее сделок / договоров; </w:t>
      </w:r>
    </w:p>
    <w:p w14:paraId="6FC7C5A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и/или иными документами; </w:t>
      </w:r>
    </w:p>
    <w:p w14:paraId="5DF6557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все необходимые лицензии, допуски, разрешения уполномоченных контролирующих органов и/или организаций. </w:t>
      </w:r>
    </w:p>
    <w:p w14:paraId="4E3A4A5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D42D2B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4.4.</w:t>
      </w:r>
      <w:r w:rsidRPr="007A6B39">
        <w:rPr>
          <w:rFonts w:ascii="Verdana" w:hAnsi="Verdana"/>
          <w:sz w:val="20"/>
          <w:szCs w:val="20"/>
        </w:rPr>
        <w:tab/>
        <w:t xml:space="preserve">Лица, подписавшие от имени Контрагента и/или любых привлекаемых им третьих лиц для исполнения обязательств по Сделке связанные со Сделкой документы (договор, Заказы на закупку, счета / счета-фактуры, товаросопроводительные документы, бухгалтерские документы, дополнительные соглашения и т.п.), обладают необходимыми полномочиями на подписание таких документов. </w:t>
      </w:r>
    </w:p>
    <w:p w14:paraId="779A413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3C3F40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4.5.</w:t>
      </w:r>
      <w:r w:rsidRPr="007A6B39">
        <w:rPr>
          <w:rFonts w:ascii="Verdana" w:hAnsi="Verdana"/>
          <w:sz w:val="20"/>
          <w:szCs w:val="20"/>
        </w:rPr>
        <w:tab/>
        <w:t xml:space="preserve">Контрагент и любые привлекаемые им третьи лица для исполнения обязательств по Сделке имеют законное право осуществлять вид экономической деятельности (надлежащий ОКВЭД), необходимый для исполнения обязательств по Сделке. </w:t>
      </w:r>
    </w:p>
    <w:p w14:paraId="3F759AD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DC306E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4.6.</w:t>
      </w:r>
      <w:r w:rsidRPr="007A6B39">
        <w:rPr>
          <w:rFonts w:ascii="Verdana" w:hAnsi="Verdana"/>
          <w:sz w:val="20"/>
          <w:szCs w:val="20"/>
        </w:rPr>
        <w:tab/>
        <w:t xml:space="preserve">Не существует законодательных, подзаконных нормативных и иных актов, локальных документов, а также решений органов управления, запрещающих Контрагенту и любым привлекаемым им третьим лицам для исполнения обязательств по Сделке или ограничивающих их право заключать и исполнять Сделку. </w:t>
      </w:r>
    </w:p>
    <w:p w14:paraId="5DEC6DA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236D60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4.7.</w:t>
      </w:r>
      <w:r w:rsidRPr="007A6B39">
        <w:rPr>
          <w:rFonts w:ascii="Verdana" w:hAnsi="Verdana"/>
          <w:sz w:val="20"/>
          <w:szCs w:val="20"/>
        </w:rPr>
        <w:tab/>
        <w:t xml:space="preserve">Контрагентом и любыми привлекаемыми им третьими лицами для исполнения обязательств по Сделке уплачиваются все налоги и сборы в соответствии с действующим законодательством Российской Федерации, а также ими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 </w:t>
      </w:r>
    </w:p>
    <w:p w14:paraId="1CBD1C1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DEB608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4.8.</w:t>
      </w:r>
      <w:r w:rsidRPr="007A6B39">
        <w:rPr>
          <w:rFonts w:ascii="Verdana" w:hAnsi="Verdana"/>
          <w:sz w:val="20"/>
          <w:szCs w:val="20"/>
        </w:rPr>
        <w:tab/>
        <w:t xml:space="preserve">Все операции Контрагента и любых привлекаемых им третьих лиц для исполнения обязательств по Сделке отражены в первичной документации Контрагента и любых привлекаемых им третьих лиц, в бухгалтерской, налоговой, статистической и любой иной отчетности, обязанность по ведению которой возлагается на Контрагента и/или любых привлекаемых им третьих лиц. </w:t>
      </w:r>
    </w:p>
    <w:p w14:paraId="69E290B3" w14:textId="77777777" w:rsidR="00703166" w:rsidRPr="007A6B39" w:rsidRDefault="00703166" w:rsidP="00103B46">
      <w:pPr>
        <w:spacing w:after="0"/>
        <w:jc w:val="both"/>
        <w:rPr>
          <w:rFonts w:ascii="Verdana" w:hAnsi="Verdana"/>
          <w:sz w:val="20"/>
          <w:szCs w:val="20"/>
        </w:rPr>
      </w:pPr>
    </w:p>
    <w:p w14:paraId="33D620A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4.9.</w:t>
      </w:r>
      <w:r w:rsidRPr="007A6B39">
        <w:rPr>
          <w:rFonts w:ascii="Verdana" w:hAnsi="Verdana"/>
          <w:sz w:val="20"/>
          <w:szCs w:val="20"/>
        </w:rPr>
        <w:tab/>
        <w:t xml:space="preserve">Контрагент и любые привлекаемые им третьи лица для исполнения обязательств по Сделке отражают в налоговой отчетности НДС, уплаченный Компанией Контрагенту в составе цены Сделки. </w:t>
      </w:r>
    </w:p>
    <w:p w14:paraId="38B0A48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BA3B4EA" w14:textId="1AAF98A7" w:rsidR="00703166" w:rsidRPr="007A6B39" w:rsidRDefault="00703166" w:rsidP="00103B46">
      <w:pPr>
        <w:spacing w:after="0"/>
        <w:jc w:val="both"/>
        <w:rPr>
          <w:rFonts w:ascii="Verdana" w:hAnsi="Verdana"/>
          <w:sz w:val="20"/>
          <w:szCs w:val="20"/>
        </w:rPr>
      </w:pPr>
      <w:r w:rsidRPr="007A6B39">
        <w:rPr>
          <w:rFonts w:ascii="Verdana" w:hAnsi="Verdana"/>
          <w:sz w:val="20"/>
          <w:szCs w:val="20"/>
        </w:rPr>
        <w:t>4.10.</w:t>
      </w:r>
      <w:r w:rsidRPr="007A6B39">
        <w:rPr>
          <w:rFonts w:ascii="Verdana" w:hAnsi="Verdana"/>
          <w:sz w:val="20"/>
          <w:szCs w:val="20"/>
        </w:rPr>
        <w:tab/>
        <w:t xml:space="preserve">Контрагент и любые привлекаемые им третьи лица для исполнения обязательств по Сделке предоставят Компании полностью соответствующие действующему законодательству Российской Федерации первичные документы, которыми оформляется исполнение обязательств по Сделке (включая, но не ограничиваясь счета-фактуры, товарные накладные формы ТОРГ-12 либо УПД, товарно-транспортные накладные, квитанции формы ЗПП-13, спецификации, акты приема-передачи и т. д.). </w:t>
      </w:r>
    </w:p>
    <w:p w14:paraId="02605CD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45D7347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4.11.</w:t>
      </w:r>
      <w:r w:rsidRPr="007A6B39">
        <w:rPr>
          <w:rFonts w:ascii="Verdana" w:hAnsi="Verdana"/>
          <w:sz w:val="20"/>
          <w:szCs w:val="20"/>
        </w:rPr>
        <w:tab/>
        <w:t xml:space="preserve">Товар, поставляемый по Сделке, принадлежит Контрагенту на праве собственности. В случае если Контрагент не является собственником товара, то Контрагент, как агент (комиссионер) имеет все необходимые в соответствии с действующим законодательством полномочия для заключения Сделки и поставки товара и гарантирует наличие документов соответствующей отчетности. Товар и права на него не являются предметом спора, в отношении товара или прав на него не заключено каких-либо иных сделок и не имеется иных обременений (арест и др.), препятствующих надлежащему исполнению Сделки. Контрагент обязуется по первому требованию Компании или налоговых органов (в том числе встречная налоговая проверка) предоставить надлежащим образом заверенные копии документов, относящихся к поставке товара по Сделке, и подтверждающих гарантии и заверения, указанные в Общих условиях, в срок, не превышающий 5 (пяти) рабочих дней с момента получения соответствующего запроса от Компании или налогового органа. </w:t>
      </w:r>
    </w:p>
    <w:p w14:paraId="6C04C38C" w14:textId="77777777" w:rsidR="00703166" w:rsidRPr="007A6B39" w:rsidRDefault="00703166" w:rsidP="00103B46">
      <w:pPr>
        <w:spacing w:after="0"/>
        <w:jc w:val="both"/>
        <w:rPr>
          <w:rFonts w:ascii="Verdana" w:hAnsi="Verdana"/>
          <w:sz w:val="20"/>
          <w:szCs w:val="20"/>
        </w:rPr>
      </w:pPr>
    </w:p>
    <w:p w14:paraId="0DCECE8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4.12.</w:t>
      </w:r>
      <w:r w:rsidRPr="007A6B39">
        <w:rPr>
          <w:rFonts w:ascii="Verdana" w:hAnsi="Verdana"/>
          <w:sz w:val="20"/>
          <w:szCs w:val="20"/>
        </w:rPr>
        <w:tab/>
        <w:t xml:space="preserve">Контрагент обязуется возместить Компании убытки, понесенные вследствие нарушения Контрагентом и/или любыми привлекаемыми им третьими лицами для исполнения обязательств по Сделке указанных в Общих условиях гарантий и заверений и/или допущенных Контрагентом и/или любыми привлекаемыми им третьими лицами нарушений (в том числе налогового законодательства), отраженных в решениях налоговых органов, в том числе: </w:t>
      </w:r>
    </w:p>
    <w:p w14:paraId="51D6679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суммы, уплаченные Компанией в бюджет на основании решений (требований) налоговых органов о доначислении НДС (в том числе решений об отказе в применении налоговых вычетов), который был уплачен Контрагенту в составе цены Сделки либо решений об уплате этого НДС Компанией в бюджет, решений (требований) об уплате пеней и штрафов на указанный размер доначисленного НДС. </w:t>
      </w:r>
    </w:p>
    <w:p w14:paraId="294FDA9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7811C61" w14:textId="12B31DD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4.13. </w:t>
      </w:r>
      <w:r w:rsidR="008E1FF5" w:rsidRPr="007A6B39">
        <w:rPr>
          <w:rFonts w:ascii="Verdana" w:hAnsi="Verdana"/>
          <w:sz w:val="20"/>
          <w:szCs w:val="20"/>
        </w:rPr>
        <w:t>Контрагент</w:t>
      </w:r>
      <w:r w:rsidRPr="007A6B39">
        <w:rPr>
          <w:rFonts w:ascii="Verdana" w:hAnsi="Verdana"/>
          <w:sz w:val="20"/>
          <w:szCs w:val="20"/>
        </w:rPr>
        <w:t xml:space="preserve"> заявляет и гарантирует, что на момент заключения Сделки и в течение всего срока, необходимого для исполнения обязательств по Сделке, </w:t>
      </w:r>
      <w:r w:rsidR="008E1FF5" w:rsidRPr="007A6B39">
        <w:rPr>
          <w:rFonts w:ascii="Verdana" w:hAnsi="Verdana"/>
          <w:sz w:val="20"/>
          <w:szCs w:val="20"/>
        </w:rPr>
        <w:t>Контрагент</w:t>
      </w:r>
      <w:r w:rsidRPr="007A6B39">
        <w:rPr>
          <w:rFonts w:ascii="Verdana" w:hAnsi="Verdana"/>
          <w:sz w:val="20"/>
          <w:szCs w:val="20"/>
        </w:rPr>
        <w:t xml:space="preserve"> и привлекаемые им третьи лица (в случае их привлечения) имеют и будут иметь все лицензии, разрешения, согласования, допуски, аккредитации и иные документы, необходимые и требуемые в соответствии с действующим законодательством Российской Федерации для исполнения обязательств по Сделке (далее – «Разрешения»). </w:t>
      </w:r>
    </w:p>
    <w:p w14:paraId="2F2AB36B" w14:textId="39624435"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Отсутствие Разрешений у </w:t>
      </w:r>
      <w:r w:rsidR="008E1FF5" w:rsidRPr="007A6B39">
        <w:rPr>
          <w:rFonts w:ascii="Verdana" w:hAnsi="Verdana"/>
          <w:sz w:val="20"/>
          <w:szCs w:val="20"/>
        </w:rPr>
        <w:t>Контрагент</w:t>
      </w:r>
      <w:r w:rsidRPr="007A6B39">
        <w:rPr>
          <w:rFonts w:ascii="Verdana" w:hAnsi="Verdana"/>
          <w:sz w:val="20"/>
          <w:szCs w:val="20"/>
        </w:rPr>
        <w:t xml:space="preserve">а и привлекаемых им третьих лиц дает Компании право требовать от </w:t>
      </w:r>
      <w:r w:rsidR="008E1FF5" w:rsidRPr="007A6B39">
        <w:rPr>
          <w:rFonts w:ascii="Verdana" w:hAnsi="Verdana"/>
          <w:sz w:val="20"/>
          <w:szCs w:val="20"/>
        </w:rPr>
        <w:t>Контрагент</w:t>
      </w:r>
      <w:r w:rsidRPr="007A6B39">
        <w:rPr>
          <w:rFonts w:ascii="Verdana" w:hAnsi="Verdana"/>
          <w:sz w:val="20"/>
          <w:szCs w:val="20"/>
        </w:rPr>
        <w:t xml:space="preserve">а компенсации убытков в полном объеме, вызванных отсутствием таких Разрешений у </w:t>
      </w:r>
      <w:r w:rsidR="008E1FF5" w:rsidRPr="007A6B39">
        <w:rPr>
          <w:rFonts w:ascii="Verdana" w:hAnsi="Verdana"/>
          <w:sz w:val="20"/>
          <w:szCs w:val="20"/>
        </w:rPr>
        <w:t>Контрагент</w:t>
      </w:r>
      <w:r w:rsidRPr="007A6B39">
        <w:rPr>
          <w:rFonts w:ascii="Verdana" w:hAnsi="Verdana"/>
          <w:sz w:val="20"/>
          <w:szCs w:val="20"/>
        </w:rPr>
        <w:t xml:space="preserve">а и/или привлекаемых им третьих лиц, включая, но не ограничиваясь, суммы налогов, пеней и штрафов, взысканных налоговыми органами, а также расходы Компании на оплату Цены Сделки, а </w:t>
      </w:r>
      <w:r w:rsidR="008E1FF5" w:rsidRPr="007A6B39">
        <w:rPr>
          <w:rFonts w:ascii="Verdana" w:hAnsi="Verdana"/>
          <w:sz w:val="20"/>
          <w:szCs w:val="20"/>
        </w:rPr>
        <w:t>Контрагент</w:t>
      </w:r>
      <w:r w:rsidRPr="007A6B39">
        <w:rPr>
          <w:rFonts w:ascii="Verdana" w:hAnsi="Verdana"/>
          <w:sz w:val="20"/>
          <w:szCs w:val="20"/>
        </w:rPr>
        <w:t xml:space="preserve"> обязуется в трехдневный срок с даты получения </w:t>
      </w:r>
      <w:r w:rsidR="008E1FF5" w:rsidRPr="007A6B39">
        <w:rPr>
          <w:rFonts w:ascii="Verdana" w:hAnsi="Verdana"/>
          <w:sz w:val="20"/>
          <w:szCs w:val="20"/>
        </w:rPr>
        <w:t>Контрагент</w:t>
      </w:r>
      <w:r w:rsidRPr="007A6B39">
        <w:rPr>
          <w:rFonts w:ascii="Verdana" w:hAnsi="Verdana"/>
          <w:sz w:val="20"/>
          <w:szCs w:val="20"/>
        </w:rPr>
        <w:t>ом письменной претензии Компании компенсировать такие убытки.</w:t>
      </w:r>
    </w:p>
    <w:p w14:paraId="1431E538" w14:textId="5DE20FFA" w:rsidR="00703166"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обязан заблаговременно (не менее чем за 15 календарных дней) уведомить Компанию о невозможности обеспечить наличие любых необходимых для выполнения обязательств по Сделке Разрешений, возникшей после заключения Договора, включая приостановление, аннулирование, прекращение, в том числе досрочное, действия Разрешений. </w:t>
      </w:r>
    </w:p>
    <w:p w14:paraId="5933448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ED99956" w14:textId="77777777" w:rsidR="00703166" w:rsidRPr="007A6B39" w:rsidRDefault="00703166" w:rsidP="00103B46">
      <w:pPr>
        <w:spacing w:after="0"/>
        <w:jc w:val="both"/>
        <w:rPr>
          <w:rFonts w:ascii="Verdana" w:hAnsi="Verdana"/>
          <w:sz w:val="20"/>
          <w:szCs w:val="20"/>
        </w:rPr>
      </w:pPr>
    </w:p>
    <w:p w14:paraId="1CDC2FFE"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§5. ОТВЕТСТВЕННОСТЬ И РАССМОТРЕНИЕ СПОРОВ </w:t>
      </w:r>
    </w:p>
    <w:p w14:paraId="4629DC2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5.1. В случае неисполнения или ненадлежащего исполнения обязательств по Сделке Стороны несут ответственность в соответствии с условиями Заказа, договора, заключенного Сторонами, Общих условий и действующим законодательством Российской Федерации. </w:t>
      </w:r>
    </w:p>
    <w:p w14:paraId="4EEF4C1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4D47B1C0" w14:textId="41A7330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5.2. В случае просрочки исполнения обязательств по Сделке </w:t>
      </w:r>
      <w:r w:rsidR="008E1FF5" w:rsidRPr="007A6B39">
        <w:rPr>
          <w:rFonts w:ascii="Verdana" w:hAnsi="Verdana"/>
          <w:sz w:val="20"/>
          <w:szCs w:val="20"/>
        </w:rPr>
        <w:t>Контрагент</w:t>
      </w:r>
      <w:r w:rsidRPr="007A6B39">
        <w:rPr>
          <w:rFonts w:ascii="Verdana" w:hAnsi="Verdana"/>
          <w:sz w:val="20"/>
          <w:szCs w:val="20"/>
        </w:rPr>
        <w:t xml:space="preserve"> будет обязан по требованию Компании уплатить Компании за нарушение каждого и любого срока пени в размере 0,1% от Цены Сделки за каждый день просрочки. </w:t>
      </w:r>
    </w:p>
    <w:p w14:paraId="527AFBF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3207404" w14:textId="28447FFD"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5.3. В случае просрочки оплаты Компанией Цены Сделки, Компания по требованию </w:t>
      </w:r>
      <w:r w:rsidR="008E1FF5" w:rsidRPr="007A6B39">
        <w:rPr>
          <w:rFonts w:ascii="Verdana" w:hAnsi="Verdana"/>
          <w:sz w:val="20"/>
          <w:szCs w:val="20"/>
        </w:rPr>
        <w:t>Контрагент</w:t>
      </w:r>
      <w:r w:rsidRPr="007A6B39">
        <w:rPr>
          <w:rFonts w:ascii="Verdana" w:hAnsi="Verdana"/>
          <w:sz w:val="20"/>
          <w:szCs w:val="20"/>
        </w:rPr>
        <w:t xml:space="preserve">а будет обязана уплатить </w:t>
      </w:r>
      <w:r w:rsidR="008E1FF5" w:rsidRPr="007A6B39">
        <w:rPr>
          <w:rFonts w:ascii="Verdana" w:hAnsi="Verdana"/>
          <w:sz w:val="20"/>
          <w:szCs w:val="20"/>
        </w:rPr>
        <w:t>Контрагент</w:t>
      </w:r>
      <w:r w:rsidRPr="007A6B39">
        <w:rPr>
          <w:rFonts w:ascii="Verdana" w:hAnsi="Verdana"/>
          <w:sz w:val="20"/>
          <w:szCs w:val="20"/>
        </w:rPr>
        <w:t xml:space="preserve">у пени в размере 0,1% от неоплаченной Цены Сделки за каждый день просрочки. </w:t>
      </w:r>
    </w:p>
    <w:p w14:paraId="1F0F960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3FB0C1E" w14:textId="3F46F6FE"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5.4. </w:t>
      </w:r>
      <w:r w:rsidR="008E1FF5" w:rsidRPr="007A6B39">
        <w:rPr>
          <w:rFonts w:ascii="Verdana" w:hAnsi="Verdana"/>
          <w:sz w:val="20"/>
          <w:szCs w:val="20"/>
        </w:rPr>
        <w:t>Контрагент</w:t>
      </w:r>
      <w:r w:rsidRPr="007A6B39">
        <w:rPr>
          <w:rFonts w:ascii="Verdana" w:hAnsi="Verdana"/>
          <w:sz w:val="20"/>
          <w:szCs w:val="20"/>
        </w:rPr>
        <w:t xml:space="preserve"> несет ответственность перед Компанией или любыми третьими лицами в случае причинения вреда (ущерба) их имуществу, жизни и/или здоровью при исполнении </w:t>
      </w:r>
      <w:r w:rsidR="008E1FF5" w:rsidRPr="007A6B39">
        <w:rPr>
          <w:rFonts w:ascii="Verdana" w:hAnsi="Verdana"/>
          <w:sz w:val="20"/>
          <w:szCs w:val="20"/>
        </w:rPr>
        <w:t>Контрагент</w:t>
      </w:r>
      <w:r w:rsidRPr="007A6B39">
        <w:rPr>
          <w:rFonts w:ascii="Verdana" w:hAnsi="Verdana"/>
          <w:sz w:val="20"/>
          <w:szCs w:val="20"/>
        </w:rPr>
        <w:t xml:space="preserve">ом и/или привлеченными им третьими лицами своих обязательств по Сделке. </w:t>
      </w:r>
    </w:p>
    <w:p w14:paraId="410CAD9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E6D749F" w14:textId="28B265E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5.5. В Сделках по поставке товаров в случае поставки товара ненадлежащего качества, товара, не соответствующего условиям соответствующей Сделки, </w:t>
      </w:r>
      <w:r w:rsidR="008E1FF5" w:rsidRPr="007A6B39">
        <w:rPr>
          <w:rFonts w:ascii="Verdana" w:hAnsi="Verdana"/>
          <w:sz w:val="20"/>
          <w:szCs w:val="20"/>
        </w:rPr>
        <w:t>Контрагент</w:t>
      </w:r>
      <w:r w:rsidRPr="007A6B39">
        <w:rPr>
          <w:rFonts w:ascii="Verdana" w:hAnsi="Verdana"/>
          <w:sz w:val="20"/>
          <w:szCs w:val="20"/>
        </w:rPr>
        <w:t xml:space="preserve"> по выбору и усмотрению Компании будет обязан: </w:t>
      </w:r>
    </w:p>
    <w:p w14:paraId="681FB2A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5.5.1. заменить товар ненадлежащего качества, не соответствующий условиям Сделки, товаром надлежащего качества, соответствующим условиям Сделки, за счет собственных сил и средств, в разумный срок, согласованный Сторонами; </w:t>
      </w:r>
    </w:p>
    <w:p w14:paraId="2315A80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5.5.2. возвратить Компании стоимость оплаченного по соответствующей Сделке товара ненадлежащего качества, не соответствующего условиям Сделки, и вывезти такой товар со склада Компании, за счет собственных сил и средств, в течение 5 (пяти) рабочих дней с даты предъявления Компании соответствующего требования; </w:t>
      </w:r>
    </w:p>
    <w:p w14:paraId="10DBFBF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5.5.3. выполнить иные требования, право предъявления которых предусмотрено для Компании действующим законодательством Российской Федерации. </w:t>
      </w:r>
    </w:p>
    <w:p w14:paraId="625D3FD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Положения данного пункта Общих условий не применимы к отношениям Сторон, связанным с оказанием услуг или выполнения работ. </w:t>
      </w:r>
    </w:p>
    <w:p w14:paraId="2E67F00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4702837" w14:textId="6DE2D7F6"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5.6. В Сделках по выполнению работ (договоры подряда) на территории объекта в Компании в случае несоблюдения </w:t>
      </w:r>
      <w:r w:rsidR="008E1FF5" w:rsidRPr="007A6B39">
        <w:rPr>
          <w:rFonts w:ascii="Verdana" w:hAnsi="Verdana"/>
          <w:sz w:val="20"/>
          <w:szCs w:val="20"/>
        </w:rPr>
        <w:t>Контрагент</w:t>
      </w:r>
      <w:r w:rsidRPr="007A6B39">
        <w:rPr>
          <w:rFonts w:ascii="Verdana" w:hAnsi="Verdana"/>
          <w:sz w:val="20"/>
          <w:szCs w:val="20"/>
        </w:rPr>
        <w:t xml:space="preserve">ом правил охраны труда, пищевой и/или экологической безопасности, установленных локальными нормативными актами Компании и/или требованиями действующего законодательства Российской Федерации, </w:t>
      </w:r>
      <w:r w:rsidR="008E1FF5" w:rsidRPr="007A6B39">
        <w:rPr>
          <w:rFonts w:ascii="Verdana" w:hAnsi="Verdana"/>
          <w:sz w:val="20"/>
          <w:szCs w:val="20"/>
        </w:rPr>
        <w:t>Контрагент</w:t>
      </w:r>
      <w:r w:rsidRPr="007A6B39">
        <w:rPr>
          <w:rFonts w:ascii="Verdana" w:hAnsi="Verdana"/>
          <w:sz w:val="20"/>
          <w:szCs w:val="20"/>
        </w:rPr>
        <w:t xml:space="preserve"> обязан уплатить Компании следующие штрафы: </w:t>
      </w:r>
    </w:p>
    <w:p w14:paraId="3DC3A07F" w14:textId="0ADE367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5.6.1. </w:t>
      </w:r>
      <w:r w:rsidR="008E1FF5" w:rsidRPr="007A6B39">
        <w:rPr>
          <w:rFonts w:ascii="Verdana" w:hAnsi="Verdana"/>
          <w:sz w:val="20"/>
          <w:szCs w:val="20"/>
        </w:rPr>
        <w:t>Контрагент</w:t>
      </w:r>
      <w:r w:rsidRPr="007A6B39">
        <w:rPr>
          <w:rFonts w:ascii="Verdana" w:hAnsi="Verdana"/>
          <w:sz w:val="20"/>
          <w:szCs w:val="20"/>
        </w:rPr>
        <w:t xml:space="preserve"> обязуется оплачивать Компании штрафы за нарушение правил охраны труда, пищевой и/или экологической безопасности его работниками, субподрядчиками, иными третьими лицами, привлекаемыми для исполнения Договора, за каждый факт нарушения в следующих размерах: </w:t>
      </w:r>
    </w:p>
    <w:p w14:paraId="14F0EBC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Нарушение правил обращения с газовыми баллонами – 40 000 рублей РФ; </w:t>
      </w:r>
    </w:p>
    <w:p w14:paraId="7992CBC5"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Курение на территории объектов Компании в местах, непредназначенных для курения (в том числе в строительных вагончиках) – 40 000 рублей РФ; </w:t>
      </w:r>
    </w:p>
    <w:p w14:paraId="0FA03C8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Нарушение правил проведения огневых работ – 40 000 рублей РФ; </w:t>
      </w:r>
    </w:p>
    <w:p w14:paraId="113ED98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Нарушение правил проведения работ на высоте – 40 000 рублей РФ; </w:t>
      </w:r>
    </w:p>
    <w:p w14:paraId="332C5C7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w:t>
      </w:r>
      <w:r w:rsidRPr="007A6B39">
        <w:rPr>
          <w:rFonts w:ascii="Verdana" w:hAnsi="Verdana"/>
          <w:sz w:val="20"/>
          <w:szCs w:val="20"/>
        </w:rPr>
        <w:tab/>
        <w:t xml:space="preserve">Нарушение правил проведения работ в замкнутых пространствах – 40 000 рублей РФ; </w:t>
      </w:r>
    </w:p>
    <w:p w14:paraId="47E36F0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Иное любое нарушение требований по охране труда - 40 000 рублей; </w:t>
      </w:r>
    </w:p>
    <w:p w14:paraId="7B277C2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Нарушение правил пищевой безопасности при посещении производственных помещений Компании – 40 000 рублей РФ; </w:t>
      </w:r>
    </w:p>
    <w:p w14:paraId="34D2630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Нарушение правил обращения с отходами, сточными водами, опасными материалами на территории Компании – 40 000 рублей РФ. </w:t>
      </w:r>
    </w:p>
    <w:p w14:paraId="062E817B" w14:textId="34E6276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5.6.2. Каждый факт нарушения, указанного в пункте 5.6.1 выше, фиксируется путём подписания акта представителями Сторон. Возможно применение средств фото и/или видеофиксации нарушений. В случае отказа </w:t>
      </w:r>
      <w:r w:rsidR="008E1FF5" w:rsidRPr="007A6B39">
        <w:rPr>
          <w:rFonts w:ascii="Verdana" w:hAnsi="Verdana"/>
          <w:sz w:val="20"/>
          <w:szCs w:val="20"/>
        </w:rPr>
        <w:t>Контрагент</w:t>
      </w:r>
      <w:r w:rsidRPr="007A6B39">
        <w:rPr>
          <w:rFonts w:ascii="Verdana" w:hAnsi="Verdana"/>
          <w:sz w:val="20"/>
          <w:szCs w:val="20"/>
        </w:rPr>
        <w:t xml:space="preserve">а от подписания акт о выявлении нарушений охраны труда со стороны </w:t>
      </w:r>
      <w:r w:rsidR="008E1FF5" w:rsidRPr="007A6B39">
        <w:rPr>
          <w:rFonts w:ascii="Verdana" w:hAnsi="Verdana"/>
          <w:sz w:val="20"/>
          <w:szCs w:val="20"/>
        </w:rPr>
        <w:t>Контрагент</w:t>
      </w:r>
      <w:r w:rsidRPr="007A6B39">
        <w:rPr>
          <w:rFonts w:ascii="Verdana" w:hAnsi="Verdana"/>
          <w:sz w:val="20"/>
          <w:szCs w:val="20"/>
        </w:rPr>
        <w:t xml:space="preserve">а, Компанией в акте делается соответствующая отметка об отказе от подписи и акт оформляется Компанией в одностороннем порядке. После документального оформления нарушений Компания выставляет </w:t>
      </w:r>
      <w:r w:rsidR="008E1FF5" w:rsidRPr="007A6B39">
        <w:rPr>
          <w:rFonts w:ascii="Verdana" w:hAnsi="Verdana"/>
          <w:sz w:val="20"/>
          <w:szCs w:val="20"/>
        </w:rPr>
        <w:t>Контрагент</w:t>
      </w:r>
      <w:r w:rsidRPr="007A6B39">
        <w:rPr>
          <w:rFonts w:ascii="Verdana" w:hAnsi="Verdana"/>
          <w:sz w:val="20"/>
          <w:szCs w:val="20"/>
        </w:rPr>
        <w:t xml:space="preserve">у претензию с требованием об уплате штрафа за нарушение требований охраны труда, пищевой и/или экологической безопасности. </w:t>
      </w:r>
    </w:p>
    <w:p w14:paraId="4129EF0D" w14:textId="12C9B4B5"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5.6.3. Оплата надлежащим образом предъявленной Компанией претензии об уплате штрафа за нарушение требований охраны труда, пищевой и/или экологической безопасности осуществляется </w:t>
      </w:r>
      <w:r w:rsidR="008E1FF5" w:rsidRPr="007A6B39">
        <w:rPr>
          <w:rFonts w:ascii="Verdana" w:hAnsi="Verdana"/>
          <w:sz w:val="20"/>
          <w:szCs w:val="20"/>
        </w:rPr>
        <w:t>Контрагент</w:t>
      </w:r>
      <w:r w:rsidRPr="007A6B39">
        <w:rPr>
          <w:rFonts w:ascii="Verdana" w:hAnsi="Verdana"/>
          <w:sz w:val="20"/>
          <w:szCs w:val="20"/>
        </w:rPr>
        <w:t xml:space="preserve">ом в течение 7 (семи) календарных дней с даты получения претензии Компании. </w:t>
      </w:r>
    </w:p>
    <w:p w14:paraId="00C49560" w14:textId="573BAE73"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5.6.4. Компания вправе приостановить выполнение работ по Сделке до момента устранения </w:t>
      </w:r>
      <w:r w:rsidR="008E1FF5" w:rsidRPr="007A6B39">
        <w:rPr>
          <w:rFonts w:ascii="Verdana" w:hAnsi="Verdana"/>
          <w:sz w:val="20"/>
          <w:szCs w:val="20"/>
        </w:rPr>
        <w:t>Контрагент</w:t>
      </w:r>
      <w:r w:rsidRPr="007A6B39">
        <w:rPr>
          <w:rFonts w:ascii="Verdana" w:hAnsi="Verdana"/>
          <w:sz w:val="20"/>
          <w:szCs w:val="20"/>
        </w:rPr>
        <w:t xml:space="preserve">ом нарушений, выявленных в соответствии с пунктами 5.6.1 и 5.6.2 Условий. </w:t>
      </w:r>
    </w:p>
    <w:p w14:paraId="10A33A93" w14:textId="6971821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5.6.5. В случае приостановления выполнения работ по Сделке </w:t>
      </w:r>
      <w:r w:rsidR="008E1FF5" w:rsidRPr="007A6B39">
        <w:rPr>
          <w:rFonts w:ascii="Verdana" w:hAnsi="Verdana"/>
          <w:sz w:val="20"/>
          <w:szCs w:val="20"/>
        </w:rPr>
        <w:t>Контрагент</w:t>
      </w:r>
      <w:r w:rsidRPr="007A6B39">
        <w:rPr>
          <w:rFonts w:ascii="Verdana" w:hAnsi="Verdana"/>
          <w:sz w:val="20"/>
          <w:szCs w:val="20"/>
        </w:rPr>
        <w:t xml:space="preserve"> несет полную ответственность за простой привлеченного </w:t>
      </w:r>
      <w:r w:rsidR="008E1FF5" w:rsidRPr="007A6B39">
        <w:rPr>
          <w:rFonts w:ascii="Verdana" w:hAnsi="Verdana"/>
          <w:sz w:val="20"/>
          <w:szCs w:val="20"/>
        </w:rPr>
        <w:t>Контрагент</w:t>
      </w:r>
      <w:r w:rsidRPr="007A6B39">
        <w:rPr>
          <w:rFonts w:ascii="Verdana" w:hAnsi="Verdana"/>
          <w:sz w:val="20"/>
          <w:szCs w:val="20"/>
        </w:rPr>
        <w:t xml:space="preserve">ом к выполнению работ оборудования, материалов, третьих лиц и/или субподрядчиков, а также нарушение сроков выполнения работ по Сделке. </w:t>
      </w:r>
    </w:p>
    <w:p w14:paraId="610AE3C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9D2495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5.7. Все споры и разногласия, которые могут возникнуть между Сторонами по вопросам, связанным с исполнением Сделки, будут разрешаться Сторонами в претензионном порядке, посредством направления претензий (ответов) по адресам электронной почты уполномоченных представителей Сторон. Претензии, направленные на электронную почту Сторон, считаются полученными в день направления. Если Стороны не урегулировали спор в течение 15 (пятнадцати) календарных дней с даты направления претензии, спор разрешается в Арбитражном суде Нижегородской области в порядке, установленном действующим законодательством Российской Федерации. </w:t>
      </w:r>
    </w:p>
    <w:p w14:paraId="1354553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554F07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469A2A39"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§6. ПРЕДОСТАВЛЕНИЕ ДОСТУПА К ИНФОРМАЦИОННЫМ СИСТЕМАМ </w:t>
      </w:r>
    </w:p>
    <w:p w14:paraId="2352A58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Системы – внутренние информационные сети, в том числе серверы, сети, рабочие станции, ноутбуки, операционные системы, приложения, персональные мобильные устройства и любые другие компьютерные устройства, используемые для хранения, обработки или передачи информации Компании. </w:t>
      </w:r>
    </w:p>
    <w:p w14:paraId="34A3DC5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 физическое или юридическое лицо, с которым у Компании есть договорные отношения или иное третье лицо, которому предоставлен доступ к Системам Компании. </w:t>
      </w:r>
    </w:p>
    <w:p w14:paraId="0D48E25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401F797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соглашается с тем, что доступ и использование Систем Компании Пользователем, любым представителем Пользователя, регулируются условиями и положениями Условий, а также действующим законодательством. </w:t>
      </w:r>
    </w:p>
    <w:p w14:paraId="1284D3D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CBF4BE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Все положения параграфа 6 «ПРЕДОСТАВЛЕНИЕ ДОСТУПА К ИНФОРМАЦИОННЫМ СИСТЕМАМ» главы 2 «ОБЩИЕ УСЛОВИЯ СОТРУДНИЧЕСТВА» Условий распространяются на Пользователя и любых его представителей, включая, но не ограничиваясь, представителей дочерних, аффилированных лиц, подразделений, руководителей или иных должностных лиц, работников, агентов, подрядчиков и субподрядчиков, а также всех иных лиц, которые в той или иной мере получили доступ к Системам. Пользователь несет ответственность перед Компанией за любые действия или бездействия представителей и выполнение ими положений параграфа 6 «ПРЕДОСТАВЛЕНИЕ ДОСТУПА К ИНФОРМАЦИОННЫМ СИСТЕМАМ» главы 2 «ОБЩИЕ УСЛОВИЯ СОТРУДНИЧЕСТВА» Условий. </w:t>
      </w:r>
    </w:p>
    <w:p w14:paraId="21D089C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84195F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 БЕЗОПАСНОСТЬ СИСТЕМ </w:t>
      </w:r>
    </w:p>
    <w:p w14:paraId="6723114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6.1.1. Соблюдение требований (правил, стандартов) Компании</w:t>
      </w:r>
    </w:p>
    <w:p w14:paraId="475B986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6.1.1.1. Пользователь обязуется настроить все компьютерные и иные системы Пользователя, используемые для доступа к Системам, в соответствии со следующим: </w:t>
      </w:r>
    </w:p>
    <w:p w14:paraId="1FF1A02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Техническими требованиями, доведенными до Пользователя Компанией в письменной форме; и </w:t>
      </w:r>
    </w:p>
    <w:p w14:paraId="139A9725"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Стандартами доступа для Пользователя, приведенными в данном параграфе Условий, а также любыми вносимыми в них изменениями, доведёнными до Пользователя в письменной форме (далее - Стандарты доступа для Пользователя). </w:t>
      </w:r>
    </w:p>
    <w:p w14:paraId="2CA5342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8CE30C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Стандарты Доступа для Пользователя: </w:t>
      </w:r>
    </w:p>
    <w:p w14:paraId="79322B1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Уровень доступа к Системам Компании, предоставленный Компанией Пользователю, находится в исключительном ведении Компании и определяется минимально необходимым и достаточным уровнем доступа, который позволит Пользователю исполнить свои обязательства перед Компанией (оказать услуги/выполнить работы, поставить товары и т.д.).</w:t>
      </w:r>
    </w:p>
    <w:p w14:paraId="14ACFC2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Конфигурация рабочей станции Пользователя может быть проверена Компанией и должна соответствовать следующим требованиям до предоставления доступа к Системам Компании: </w:t>
      </w:r>
    </w:p>
    <w:p w14:paraId="4B5277DA" w14:textId="77777777" w:rsidR="00703166" w:rsidRPr="007A6B39" w:rsidRDefault="007C6670"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lang w:val="en-US"/>
        </w:rPr>
        <w:t>i</w:t>
      </w:r>
      <w:r w:rsidRPr="007A6B39">
        <w:rPr>
          <w:rFonts w:ascii="Verdana" w:hAnsi="Verdana"/>
          <w:sz w:val="20"/>
          <w:szCs w:val="20"/>
        </w:rPr>
        <w:t xml:space="preserve">) </w:t>
      </w:r>
      <w:r w:rsidR="00703166" w:rsidRPr="007A6B39">
        <w:rPr>
          <w:rFonts w:ascii="Verdana" w:hAnsi="Verdana"/>
          <w:sz w:val="20"/>
          <w:szCs w:val="20"/>
        </w:rPr>
        <w:t xml:space="preserve">установлено современное (находящееся на поддержке производителя) лицензионное антивирусное программное обеспечение и успешно выполнена полная проверка системы; </w:t>
      </w:r>
    </w:p>
    <w:p w14:paraId="35CCC08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007C6670" w:rsidRPr="007A6B39">
        <w:rPr>
          <w:rFonts w:ascii="Verdana" w:hAnsi="Verdana"/>
          <w:sz w:val="20"/>
          <w:szCs w:val="20"/>
          <w:lang w:val="en-US"/>
        </w:rPr>
        <w:t>i</w:t>
      </w:r>
      <w:r w:rsidRPr="007A6B39">
        <w:rPr>
          <w:rFonts w:ascii="Verdana" w:hAnsi="Verdana"/>
          <w:sz w:val="20"/>
          <w:szCs w:val="20"/>
        </w:rPr>
        <w:t>)</w:t>
      </w:r>
      <w:r w:rsidRPr="007A6B39">
        <w:rPr>
          <w:rFonts w:ascii="Verdana" w:hAnsi="Verdana"/>
          <w:sz w:val="20"/>
          <w:szCs w:val="20"/>
        </w:rPr>
        <w:tab/>
        <w:t xml:space="preserve">обеспечено актуальное обновление операционной системы; </w:t>
      </w:r>
    </w:p>
    <w:p w14:paraId="0B040A0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007C6670" w:rsidRPr="007A6B39">
        <w:rPr>
          <w:rFonts w:ascii="Verdana" w:hAnsi="Verdana"/>
          <w:sz w:val="20"/>
          <w:szCs w:val="20"/>
          <w:lang w:val="en-US"/>
        </w:rPr>
        <w:t>i</w:t>
      </w:r>
      <w:r w:rsidRPr="007A6B39">
        <w:rPr>
          <w:rFonts w:ascii="Verdana" w:hAnsi="Verdana"/>
          <w:sz w:val="20"/>
          <w:szCs w:val="20"/>
        </w:rPr>
        <w:t>)</w:t>
      </w:r>
      <w:r w:rsidRPr="007A6B39">
        <w:rPr>
          <w:rFonts w:ascii="Verdana" w:hAnsi="Verdana"/>
          <w:sz w:val="20"/>
          <w:szCs w:val="20"/>
        </w:rPr>
        <w:tab/>
        <w:t xml:space="preserve">вредоносное </w:t>
      </w:r>
      <w:r w:rsidRPr="007A6B39">
        <w:rPr>
          <w:rFonts w:ascii="Verdana" w:hAnsi="Verdana"/>
          <w:sz w:val="20"/>
          <w:szCs w:val="20"/>
        </w:rPr>
        <w:tab/>
        <w:t xml:space="preserve">и </w:t>
      </w:r>
      <w:r w:rsidRPr="007A6B39">
        <w:rPr>
          <w:rFonts w:ascii="Verdana" w:hAnsi="Verdana"/>
          <w:sz w:val="20"/>
          <w:szCs w:val="20"/>
        </w:rPr>
        <w:tab/>
        <w:t xml:space="preserve">хакерское </w:t>
      </w:r>
      <w:r w:rsidRPr="007A6B39">
        <w:rPr>
          <w:rFonts w:ascii="Verdana" w:hAnsi="Verdana"/>
          <w:sz w:val="20"/>
          <w:szCs w:val="20"/>
        </w:rPr>
        <w:tab/>
        <w:t xml:space="preserve">программное </w:t>
      </w:r>
      <w:r w:rsidRPr="007A6B39">
        <w:rPr>
          <w:rFonts w:ascii="Verdana" w:hAnsi="Verdana"/>
          <w:sz w:val="20"/>
          <w:szCs w:val="20"/>
        </w:rPr>
        <w:tab/>
        <w:t xml:space="preserve">обеспечение </w:t>
      </w:r>
      <w:r w:rsidRPr="007A6B39">
        <w:rPr>
          <w:rFonts w:ascii="Verdana" w:hAnsi="Verdana"/>
          <w:sz w:val="20"/>
          <w:szCs w:val="20"/>
        </w:rPr>
        <w:tab/>
        <w:t xml:space="preserve">удалено или обезврежено. </w:t>
      </w:r>
    </w:p>
    <w:p w14:paraId="3501DE2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3B5353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6.1.1.2. До момента, когда Пользователь настроит все компьютерные и иные системы в соответствии с пунктом 6.1.1 Условий, Пользователь должен воздержаться сам и обеспечить, чтобы все его представители воздержались от доступа или использования Систем без предварительного письменного одобрения Компании. </w:t>
      </w:r>
    </w:p>
    <w:p w14:paraId="79C698A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6.1.1.3. Пользователь должен соблюдать сам и обеспечить, чтобы все его представители соблюдали положения о защите информации, закреплённые в «Правилах приемлемого использования», включая любые изменения. </w:t>
      </w:r>
    </w:p>
    <w:p w14:paraId="52DA2DA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6.1.1.4. Пользователь может использовать доступ к Системам только в пределах объёма, типа, продолжительности и целей, согласованных Компанией. </w:t>
      </w:r>
    </w:p>
    <w:p w14:paraId="17175A4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6.1.1.5. В случае использования оборудования Компании Пользователь не вправе изменять какие-либо настройки оборудования или программного обеспечения, устанавливать или удалять программное обеспечение, использовать оборудование для других целей, которые не связаны с исполнением обязательств перед Компанией. </w:t>
      </w:r>
    </w:p>
    <w:p w14:paraId="75EF4F7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8C8D48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6.1.2. Доступ третьих лиц к Системам </w:t>
      </w:r>
    </w:p>
    <w:p w14:paraId="4B8F58A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гарантирует, что в случае предоставления доступа или возможности доступа к своим компьютерным системам третьим лицам будет руководствоваться правилами, изложенным в данном параграфе Условий. </w:t>
      </w:r>
    </w:p>
    <w:p w14:paraId="5549BFE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Предоставление доступа к Системам любым лицам, помимо Пользователя, возможно исключительно после получения письменного разрешения Компании по запросу Пользователя (с указанием причины предоставления доступа, объёма, длительности и гарантии соответствия условиям настоящего параграфа Условий). </w:t>
      </w:r>
    </w:p>
    <w:p w14:paraId="0953358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839D35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6.1.3. Предоставление доступа только для законных целей </w:t>
      </w:r>
    </w:p>
    <w:p w14:paraId="3D6C784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6.1.3.1. Пользователю может быть предоставлен доступ исключительно для выполнения обязательств Пользователя перед Компанией и по согласованию с Компанией. Доступ к Системам контролируется и фиксируется.</w:t>
      </w:r>
    </w:p>
    <w:p w14:paraId="054F424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6.1.3.2. Компания вправе создать и вести базу данных, в которой будет содержаться информация о сроках и объёме предоставленных прав доступа каждому Пользователю, представителю Пользователя, а также основание предоставления прав доступа. По запросу Пользователя Компания может предоставить Пользователю справочную информацию, затрагивающую непосредственно Пользователя, из соответствующей базы данных.</w:t>
      </w:r>
    </w:p>
    <w:p w14:paraId="4CAEEC7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6.1.3.3. Компания имеет право в любой момент прекратить доступ Пользователя, представителя Пользователя к Системам по любой причине или без объяснения причин.</w:t>
      </w:r>
    </w:p>
    <w:p w14:paraId="6DB1A9E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6.1.3.4. Пользователь несет ответственность за любые убытки, санкции, затраты и расходы, возникшие в результате каких-либо действий или бездействия Пользователя и любого его представителя. </w:t>
      </w:r>
    </w:p>
    <w:p w14:paraId="53CFF09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6.1.3.5. Для получения доступа к Системам Компании Пользователь обязан ознакомить соответствующего представителя Пользователя с положениями настоящего параграфа Условий и получить письменное согласие исполнять его положения в формате, определяемом Компанией (Обязательство по приемлемому использованию информации и Систем Компании). По первому требованию Компании Пользователь обязан передать Компании документы, свидетельствующие о выполнении данного пункта. </w:t>
      </w:r>
    </w:p>
    <w:p w14:paraId="6B4E8DE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FA5B83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6.1.4. Запрет на предоставление доступа </w:t>
      </w:r>
    </w:p>
    <w:p w14:paraId="5399214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Пользователю запрещено в какой бы то ни было мере предоставлять доступ к Системам лицам, не являющимся его работниками, без предварительного письменного согласия Компании. </w:t>
      </w:r>
    </w:p>
    <w:p w14:paraId="349E479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72DE29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6.2. ИНФОРМАЦИЯ, ХРАНЯЩАЯСЯ В СИСТЕМАХ </w:t>
      </w:r>
    </w:p>
    <w:p w14:paraId="765AC08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6.2.1. </w:t>
      </w:r>
      <w:r w:rsidRPr="007A6B39">
        <w:rPr>
          <w:rFonts w:ascii="Verdana" w:hAnsi="Verdana"/>
          <w:sz w:val="20"/>
          <w:szCs w:val="20"/>
        </w:rPr>
        <w:tab/>
        <w:t xml:space="preserve">Защита информации Компании </w:t>
      </w:r>
    </w:p>
    <w:p w14:paraId="1298D6A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Для целей данного параграфа Условий «Конфиденциальная Информация» означает любую непубличную информацию, связанную с Компанией, её работниками или любым аффилированным или связанным с ней лицом, включая, но не ограничиваясь, все данные, программное обеспечение, журналы и записи, финансовую информацию или отчётность, бизнес информацию или планы, меморандумы, технические данные, ноу-хау, формулы, процессы, дизайны, фотографии, рисунки, спецификации и любые другие материалы, связанные с продукцией, процессами и деятельностью Компании, которые исходят от Компании, её работников и/или любого аффилированного или связанного с ней лица, будь то в письменной, визуальной (включая факсовую), любой электронной форме (включая передаваемую по каналам связи) или устно. </w:t>
      </w:r>
    </w:p>
    <w:p w14:paraId="0C70B0B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Пользователь обязан сохранять сам и обеспечить сохранение всеми его представителями режима конфиденциальности всей Конфиденциальной Информации, которая стала ему известна, а также всех иных материалов, к которым имеется доступ и всей Конфиденциальной Информации, содержащейся в Системах. Пользователь должен воздержаться (и обеспечить, чтобы</w:t>
      </w:r>
      <w:r w:rsidR="00B950C4" w:rsidRPr="007A6B39">
        <w:rPr>
          <w:rFonts w:ascii="Verdana" w:hAnsi="Verdana"/>
          <w:sz w:val="20"/>
          <w:szCs w:val="20"/>
        </w:rPr>
        <w:t xml:space="preserve"> </w:t>
      </w:r>
      <w:r w:rsidRPr="007A6B39">
        <w:rPr>
          <w:rFonts w:ascii="Verdana" w:hAnsi="Verdana"/>
          <w:sz w:val="20"/>
          <w:szCs w:val="20"/>
        </w:rPr>
        <w:t>все иные представители</w:t>
      </w:r>
      <w:r w:rsidR="00B950C4" w:rsidRPr="007A6B39">
        <w:rPr>
          <w:rFonts w:ascii="Verdana" w:hAnsi="Verdana"/>
          <w:sz w:val="20"/>
          <w:szCs w:val="20"/>
        </w:rPr>
        <w:t xml:space="preserve"> </w:t>
      </w:r>
      <w:r w:rsidRPr="007A6B39">
        <w:rPr>
          <w:rFonts w:ascii="Verdana" w:hAnsi="Verdana"/>
          <w:sz w:val="20"/>
          <w:szCs w:val="20"/>
        </w:rPr>
        <w:t xml:space="preserve">Пользователя воздержались) от внесения каких-либо вредоносных файлов, программ, компонентов, троянов, червей, вирусов или любых иных, в том числе деструктивных и безвредных, компонентов в Системы, а также от воспроизведения, сохранения на материальные носители, раскрытия, передачи, распечатывания, публикации, вещания в СМИ, демонстрации третьим лицам, удаления, добавления, изменения, адаптации, перевода или копирования чего-либо из Систем без предварительного письменного разрешения Компании. После прекращения доступа к Системам Пользователь обязан немедленно вернуть Компании любую находящуюся у него Конфиденциальную информацию либо уничтожить её с согласия Компании. </w:t>
      </w:r>
    </w:p>
    <w:p w14:paraId="5A39599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52DE2C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6.2.2. </w:t>
      </w:r>
      <w:r w:rsidRPr="007A6B39">
        <w:rPr>
          <w:rFonts w:ascii="Verdana" w:hAnsi="Verdana"/>
          <w:sz w:val="20"/>
          <w:szCs w:val="20"/>
        </w:rPr>
        <w:tab/>
        <w:t xml:space="preserve">Использование Компанией информации Пользователя </w:t>
      </w:r>
    </w:p>
    <w:p w14:paraId="2C618A4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Пока Компания очевидным образом не выразит обратного в каком-либо соглашении, любая информация или материалы, передаваемые Пользователем или любым его представителем посредством Системы (за исключением Конфиденциальной информации или любой иной информации Компании или любого её аффилированного или связанного с ней лица), посредством электронной почты или иным образом, включая любые идеи, концепции, технологии, данные, вопросы, комментарии, предложения и тому подобное, являются и используются Компанией и её аффилированными и связанными с нею лицами как не-конфиденциальная и не защищённая чьими-либо правами. Пользователь признает и соглашается с тем, что всё передаваемое им посредством Системы, может быть использовано Компанией, а также её работниками, аффилированными и связанными с ней лицами, в любых целях, включая, но, не ограничиваясь, воспроизведение, копирование, раскрытие, передачу, публикацию, распространение, в том числе вещание в СМИ и пересылку. </w:t>
      </w:r>
    </w:p>
    <w:p w14:paraId="35021F5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D79B8E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6.2.3. </w:t>
      </w:r>
      <w:r w:rsidRPr="007A6B39">
        <w:rPr>
          <w:rFonts w:ascii="Verdana" w:hAnsi="Verdana"/>
          <w:sz w:val="20"/>
          <w:szCs w:val="20"/>
        </w:rPr>
        <w:tab/>
        <w:t xml:space="preserve">Запрещенная информация </w:t>
      </w:r>
    </w:p>
    <w:p w14:paraId="31B8584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должен воздержаться от передачи любых незаконных, угрожающих, опасных, клеветнических, оскорбительных, нецензурных, скандальных, разжигательских, порнографических или богохульных материалов или любых иных материалов, которые сами по себе могут представлять нарушение или вызвать поведение, являющееся уголовно наказуемым, породить основания для привлечения к ответственности или иным образом нарушить какие-либо положения законодательства. </w:t>
      </w:r>
    </w:p>
    <w:p w14:paraId="081E8EA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752883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6.2.4. </w:t>
      </w:r>
      <w:r w:rsidRPr="007A6B39">
        <w:rPr>
          <w:rFonts w:ascii="Verdana" w:hAnsi="Verdana"/>
          <w:sz w:val="20"/>
          <w:szCs w:val="20"/>
        </w:rPr>
        <w:tab/>
        <w:t xml:space="preserve">Права на объекты интеллектуальной собственности </w:t>
      </w:r>
    </w:p>
    <w:p w14:paraId="5441462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Все права на объекты интеллектуальной собственности в контенте и материалах, к которым Пользователь получит доступ, принадлежат Компании (и/или лицензиарам). Пользователь не вправе копировать, использовать, адаптировать и совершать иные действия с каким бы то ни было из материалов, ставших доступными. Согласование Сторонами данного параграфа Условий не может рассматриваться как основание для перехода к Пользователю каких-либо прав на объекты интеллектуальной собственности. </w:t>
      </w:r>
    </w:p>
    <w:p w14:paraId="672D36A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4C95D75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6.3. ОТВЕТСТВЕННОСТЬ </w:t>
      </w:r>
    </w:p>
    <w:p w14:paraId="2B73136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признает и соглашается с тем, что несет перед Компанией ответственность за использование Системы любыми представителями Пользователя, которые имеют доступ и (или) используют Системы Компании. </w:t>
      </w:r>
    </w:p>
    <w:p w14:paraId="78BD08D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Ни при каких условиях Компания, ее работники, партнеры не несут ответственность за любые убытки, потерю информации, расходы или издержки, которые могут возникнуть в связи с настоящим параграфом Условий, из-за предоставления доступа Пользователю или какому-либо представителю Пользователя к Системам или в результате недоступности или сбоя Систем. </w:t>
      </w:r>
    </w:p>
    <w:p w14:paraId="070A4FC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Доступ к системам (а также любое и каждое оборудование, программное обеспечение и все иные соответствующие компоненты) предоставляется Пользователю «как есть» без каких-либо выраженных или подразумеваемых гарантийных обязательств, включая, но, не ограничиваясь, предполагаемыми гарантийными обязательствами коммерческой ценности, пригодности для определенных целей или отсутствия нарушений закона. </w:t>
      </w:r>
    </w:p>
    <w:p w14:paraId="31A2FCA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4C456F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6.4. ВОЗМЕЩЕНИЕ УБЫТКОВ; ОБЯЗАННОСТЬ СООБЩАТЬ ОБ ИСПОЛЬЗОВАНИИ СИСТЕМ И НАРУШЕНИЯХ </w:t>
      </w:r>
    </w:p>
    <w:p w14:paraId="0B48D43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обязуется возместить Компании, ее работникам и партнёрам любые убытки, штрафные санкции, расходы или издержки, которые возникли в связи с доступом Пользователя к Системам, в связи с нарушением условий и положений настоящего параграфа Условий Пользователем или любым из представителей Пользователя. Пользователь обязуется немедленно уведомить Компанию о любом нарушении настоящего параграфа Условий Пользователем или любым из представителей Пользователя. </w:t>
      </w:r>
    </w:p>
    <w:p w14:paraId="0402FCD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1AA349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Пользователь гарантирует, что по требованию Компании Пользователь обеспечит отключение доступа к Системам любого представителя Пользователя, допустившего нарушение условий настоящего параграфа Условий. По запросу Компании Пользователь незамедлительно предоставляет Компании актуальный список всех представителей Пользователя. </w:t>
      </w:r>
    </w:p>
    <w:p w14:paraId="79B0946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63AA79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 ПРАВО НА АУДИТ </w:t>
      </w:r>
    </w:p>
    <w:p w14:paraId="133CEFD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 любое время в период предоставления доступа к Система Компания имеет право проверять Пользователя и любого его представителя в целях подтверждения их соответствия условиям и положениям настоящего параграфа Условий. Компания вправе выполнить проверку уровня безопасности компьютерных систем Пользователя или соответствующего представителя Пользователя, в том числе путем привлечения независимой третьей стороны. Пользователь обязуется обеспечить необходимую поддержку и доступ Компании или указанной Компанией третьей стороне для проведения аудита. </w:t>
      </w:r>
    </w:p>
    <w:p w14:paraId="23CA526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3C88CA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6.6. ПРАВИЛА ПРИЕМЛЕМОГО ИСПОЛЬЗОВАНИЯ СИСТЕМ </w:t>
      </w:r>
    </w:p>
    <w:p w14:paraId="5FC84B2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6.5.1. </w:t>
      </w:r>
      <w:r w:rsidRPr="007A6B39">
        <w:rPr>
          <w:rFonts w:ascii="Verdana" w:hAnsi="Verdana"/>
          <w:sz w:val="20"/>
          <w:szCs w:val="20"/>
        </w:rPr>
        <w:tab/>
        <w:t xml:space="preserve">Ограничения </w:t>
      </w:r>
    </w:p>
    <w:p w14:paraId="21F77C9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6.5.1.1. Запрещено использовать Систему: </w:t>
      </w:r>
    </w:p>
    <w:p w14:paraId="2E72B45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таким образом и способом, которые могут привести к нарушению закона или иного нормативного акта; </w:t>
      </w:r>
    </w:p>
    <w:p w14:paraId="017E775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таким образом и способом, которые могут принести вред Компани и, например, с целью использования пиратского программного обеспечения, нарушения использования охраняемого авторским правом материала и паролей, хакерства, участия в просмотре или обмене порнографическими и другими непристойными материалами, участия в любых других неэтичных или противоправных мероприятиях; </w:t>
      </w:r>
    </w:p>
    <w:p w14:paraId="6BB5A58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для загрузки, скачивания или хранения игр или других файлов, не имеющих отношения к Компании или иных неавторизованных исполняемых файлов; </w:t>
      </w:r>
    </w:p>
    <w:p w14:paraId="329C83E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w:t>
      </w:r>
      <w:r w:rsidRPr="007A6B39">
        <w:rPr>
          <w:rFonts w:ascii="Verdana" w:hAnsi="Verdana"/>
          <w:sz w:val="20"/>
          <w:szCs w:val="20"/>
        </w:rPr>
        <w:tab/>
        <w:t xml:space="preserve">для участия в азартных играх; </w:t>
      </w:r>
    </w:p>
    <w:p w14:paraId="397D72D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 целью навязывания услуг, например, получения пожертвований или навязывания членства в благотворительных организациях, не одобренных Компанией, а также агитации за политических кандидатов; </w:t>
      </w:r>
    </w:p>
    <w:p w14:paraId="1CAC4D5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 </w:t>
      </w:r>
      <w:r w:rsidRPr="007A6B39">
        <w:rPr>
          <w:rFonts w:ascii="Verdana" w:hAnsi="Verdana"/>
          <w:sz w:val="20"/>
          <w:szCs w:val="20"/>
        </w:rPr>
        <w:tab/>
        <w:t xml:space="preserve">целью </w:t>
      </w:r>
      <w:r w:rsidRPr="007A6B39">
        <w:rPr>
          <w:rFonts w:ascii="Verdana" w:hAnsi="Verdana"/>
          <w:sz w:val="20"/>
          <w:szCs w:val="20"/>
        </w:rPr>
        <w:tab/>
        <w:t xml:space="preserve">получения </w:t>
      </w:r>
      <w:r w:rsidRPr="007A6B39">
        <w:rPr>
          <w:rFonts w:ascii="Verdana" w:hAnsi="Verdana"/>
          <w:sz w:val="20"/>
          <w:szCs w:val="20"/>
        </w:rPr>
        <w:tab/>
        <w:t xml:space="preserve">финансовой </w:t>
      </w:r>
      <w:r w:rsidRPr="007A6B39">
        <w:rPr>
          <w:rFonts w:ascii="Verdana" w:hAnsi="Verdana"/>
          <w:sz w:val="20"/>
          <w:szCs w:val="20"/>
        </w:rPr>
        <w:tab/>
        <w:t xml:space="preserve">выгоды </w:t>
      </w:r>
      <w:r w:rsidRPr="007A6B39">
        <w:rPr>
          <w:rFonts w:ascii="Verdana" w:hAnsi="Verdana"/>
          <w:sz w:val="20"/>
          <w:szCs w:val="20"/>
        </w:rPr>
        <w:tab/>
        <w:t xml:space="preserve">от </w:t>
      </w:r>
      <w:r w:rsidRPr="007A6B39">
        <w:rPr>
          <w:rFonts w:ascii="Verdana" w:hAnsi="Verdana"/>
          <w:sz w:val="20"/>
          <w:szCs w:val="20"/>
        </w:rPr>
        <w:tab/>
        <w:t xml:space="preserve">использования </w:t>
      </w:r>
    </w:p>
    <w:p w14:paraId="1920FB1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Конфиденциальной Информации; </w:t>
      </w:r>
    </w:p>
    <w:p w14:paraId="214EA44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таким способом, который может оскорбить, обидеть или иным образом нарушить права человека, путем загрузки, скачивания или пересылки комментариев или изображений сексуального характера, расистских, этнических обвинений или других комментариев, изображений, которые могли бы обидеть кого-либо на почве национальных разногласий, пола, сексуальной ориентации, религии, политических убеждений или нетрудоспособности; </w:t>
      </w:r>
    </w:p>
    <w:p w14:paraId="61015E0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давать неавторизованным третьим лицам возможность доступа или использования любых Систем или иным образом подвергать риску безопасность Систем; </w:t>
      </w:r>
    </w:p>
    <w:p w14:paraId="0C82419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 целях публичного комментирования или иного обсуждения любых политик правил или действий Компании, а также её аффилированных или связанных с ней лиц; </w:t>
      </w:r>
    </w:p>
    <w:p w14:paraId="7C1BE78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для публикации Конфиденциальной Информации на любых публичных Интернет-сайтах (таких как чаты, форумы или группы новостей) за исключением случаев, когда действия совершаются на основании прямого письменного указания Компании; </w:t>
      </w:r>
    </w:p>
    <w:p w14:paraId="558EB29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таким способом, который окажет значительное влияние</w:t>
      </w:r>
      <w:r w:rsidR="00B950C4" w:rsidRPr="007A6B39">
        <w:rPr>
          <w:rFonts w:ascii="Verdana" w:hAnsi="Verdana"/>
          <w:sz w:val="20"/>
          <w:szCs w:val="20"/>
        </w:rPr>
        <w:t xml:space="preserve"> </w:t>
      </w:r>
      <w:r w:rsidRPr="007A6B39">
        <w:rPr>
          <w:rFonts w:ascii="Verdana" w:hAnsi="Verdana"/>
          <w:sz w:val="20"/>
          <w:szCs w:val="20"/>
        </w:rPr>
        <w:t xml:space="preserve">на производительность и целостность любой из Систем, любой части Системы. </w:t>
      </w:r>
    </w:p>
    <w:p w14:paraId="5E65FE5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6.5.1.2. Запрещено владеть, разрабатывать или намеренно использовать вирусы, любые инструменты для взлома систем, а также другое опасное программное обеспечение. </w:t>
      </w:r>
    </w:p>
    <w:p w14:paraId="09DAD48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6.5.1.3. Запрещено пытаться обойти требования безопасности любой Системы. </w:t>
      </w:r>
    </w:p>
    <w:p w14:paraId="2B18FE9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8EC9B4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6.5.2. </w:t>
      </w:r>
      <w:r w:rsidRPr="007A6B39">
        <w:rPr>
          <w:rFonts w:ascii="Verdana" w:hAnsi="Verdana"/>
          <w:sz w:val="20"/>
          <w:szCs w:val="20"/>
        </w:rPr>
        <w:tab/>
        <w:t xml:space="preserve">Контроль </w:t>
      </w:r>
    </w:p>
    <w:p w14:paraId="280D251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Руководствуясь требованиями действующего законодательства, Компания может осуществлять контроль любой Системы и любого использования Системы Пользователем. Любой мониторинг, как то, прослушивание переговоров или проверка посещаемых интернет-сайтов, производится исключительно в целях соблюдения законных интересов Компании, а именно: </w:t>
      </w:r>
    </w:p>
    <w:p w14:paraId="1B54D5C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обеспечения эффективной и/или безопасной работы Системы; </w:t>
      </w:r>
    </w:p>
    <w:p w14:paraId="2099CE6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хранения записей об операциях, в которые вовлечена Компания; </w:t>
      </w:r>
    </w:p>
    <w:p w14:paraId="4790AF45"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подтверждения соблюдения Пользователем применимого законодательства; и </w:t>
      </w:r>
    </w:p>
    <w:p w14:paraId="14A0C01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выявления или предотвращения нарушений. </w:t>
      </w:r>
    </w:p>
    <w:p w14:paraId="75F5D38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2C18D9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6.5.3. </w:t>
      </w:r>
      <w:r w:rsidRPr="007A6B39">
        <w:rPr>
          <w:rFonts w:ascii="Verdana" w:hAnsi="Verdana"/>
          <w:sz w:val="20"/>
          <w:szCs w:val="20"/>
        </w:rPr>
        <w:tab/>
        <w:t xml:space="preserve">Пароль для доступа в Систему </w:t>
      </w:r>
    </w:p>
    <w:p w14:paraId="066254F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6.5.3.1. Пользователю следует сменить установленный по умолчанию в Системе пароль при первом входе в Систему под своим кодом доступа, если это запрашивается Системой. </w:t>
      </w:r>
    </w:p>
    <w:p w14:paraId="05616F1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6.5.3.2. Пароли не должны быть легко ассоциируемыми с Компанией или Пользователем (например, адрес, имена членов семьи, имена питомцев). Пароли не должны содержать слова, относящиеся к продуктам Компании или наименованиям организаций, входящих в одну с Компанией группу, популярным брендам, клиентам, наименованиям приложений и географическим местоположениям, связанным с Компанией. Также пароли не должны быть основаны на сочетании месяц/год. </w:t>
      </w:r>
    </w:p>
    <w:p w14:paraId="05F0123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6.5.3.3. Пользователь должен выполнять смену пароля по крайней мере каждые 90 дней, если это запрашивается Системой. </w:t>
      </w:r>
    </w:p>
    <w:p w14:paraId="65F76C5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6.5.3.4. Пользователь выполняет действия под определенным кодом доступа (идентификатором, далее - ID). Пароль/ID не подлежит разглашению, предоставлению для использования или иной передаче любым лицам, включая работников Компании. Пользователю запрещено совершать действия под любым другим ID/паролем, кроме своего собственного или группового, или иного ID/пароля, к которому ему был предоставлен доступ. </w:t>
      </w:r>
    </w:p>
    <w:p w14:paraId="6003634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D054ED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6.5.4. </w:t>
      </w:r>
      <w:r w:rsidRPr="007A6B39">
        <w:rPr>
          <w:rFonts w:ascii="Verdana" w:hAnsi="Verdana"/>
          <w:sz w:val="20"/>
          <w:szCs w:val="20"/>
        </w:rPr>
        <w:tab/>
        <w:t xml:space="preserve">Нарушение безопасности </w:t>
      </w:r>
    </w:p>
    <w:p w14:paraId="4FADC3E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6.5.4.1. Если в Системе появилось подозрение на вирус, Пользователь должен немедленно отсоединить Систему от всех других Систем, уведомить местную службу технической поддержки (Help Desk) и способствовать удалению вируса до возобновления подключения. </w:t>
      </w:r>
    </w:p>
    <w:p w14:paraId="58423BD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Пользователь должен обеспечить оперативное информирование Компании о возникновении или подозрении нарушения информационной безопасности. Информация передается уполномоченным представителям Компании из отдела информационных технологий Компании. </w:t>
      </w:r>
    </w:p>
    <w:p w14:paraId="7FFE20F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3435B40" w14:textId="77777777" w:rsidR="00703166" w:rsidRPr="007A6B39" w:rsidRDefault="00703166" w:rsidP="00103B46">
      <w:pPr>
        <w:spacing w:after="0"/>
        <w:jc w:val="both"/>
        <w:rPr>
          <w:rFonts w:ascii="Verdana" w:hAnsi="Verdana"/>
          <w:sz w:val="20"/>
          <w:szCs w:val="20"/>
        </w:rPr>
      </w:pPr>
    </w:p>
    <w:p w14:paraId="5A109704"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§7. ОБСТОЯТЕЛЬСТВА НЕПРЕОДОЛИМОЙ СИЛЫ (ФОРС-МАЖОР) </w:t>
      </w:r>
    </w:p>
    <w:p w14:paraId="497E5C7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«Форс-мажорное обстоятельство» означает действие, бездействие, событие, или происшествие, возникшее в следствие непреодолимой силы, то есть чрезвычайных и непредотвратимых при данных условиях обстоятельств, а также не зависящее от воли любой из Сторон, за исключением случаев, когда такая Сторона могла разумно избежать таких обстоятельств посредством исполнения своих обязательств по Сделке или поддержания уровня осмотрительности, который можно обоснованно от нее ожидать (при соблюдении Общепринятых высоких профессиональных стандартов).</w:t>
      </w:r>
    </w:p>
    <w:p w14:paraId="0FADAC7B" w14:textId="77777777" w:rsidR="00703166" w:rsidRPr="007A6B39" w:rsidRDefault="00703166" w:rsidP="00103B46">
      <w:pPr>
        <w:spacing w:after="0"/>
        <w:jc w:val="both"/>
        <w:rPr>
          <w:rFonts w:ascii="Verdana" w:hAnsi="Verdana"/>
          <w:sz w:val="20"/>
          <w:szCs w:val="20"/>
        </w:rPr>
      </w:pPr>
    </w:p>
    <w:p w14:paraId="14BE921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7.1. Форс-мажорным обстоятельствам, в том числе, но не ограничиваясь, относятся: </w:t>
      </w:r>
    </w:p>
    <w:p w14:paraId="6DF7916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террористические акты, </w:t>
      </w:r>
    </w:p>
    <w:p w14:paraId="4D9167A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войны и военные действия, </w:t>
      </w:r>
    </w:p>
    <w:p w14:paraId="5E42E9C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природные катастрофы, </w:t>
      </w:r>
    </w:p>
    <w:p w14:paraId="480E7AC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землетрясения, </w:t>
      </w:r>
    </w:p>
    <w:p w14:paraId="6E88690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w:t>
      </w:r>
      <w:r w:rsidRPr="007A6B39">
        <w:rPr>
          <w:rFonts w:ascii="Verdana" w:hAnsi="Verdana"/>
          <w:sz w:val="20"/>
          <w:szCs w:val="20"/>
        </w:rPr>
        <w:tab/>
        <w:t xml:space="preserve">пожары, </w:t>
      </w:r>
    </w:p>
    <w:p w14:paraId="0231F16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w:t>
      </w:r>
      <w:r w:rsidRPr="007A6B39">
        <w:rPr>
          <w:rFonts w:ascii="Verdana" w:hAnsi="Verdana"/>
          <w:sz w:val="20"/>
          <w:szCs w:val="20"/>
        </w:rPr>
        <w:tab/>
        <w:t xml:space="preserve">мятежи, </w:t>
      </w:r>
    </w:p>
    <w:p w14:paraId="51060D2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(vii)</w:t>
      </w:r>
      <w:r w:rsidRPr="007A6B39">
        <w:rPr>
          <w:rFonts w:ascii="Verdana" w:hAnsi="Verdana"/>
          <w:sz w:val="20"/>
          <w:szCs w:val="20"/>
        </w:rPr>
        <w:tab/>
        <w:t xml:space="preserve"> гражданские беспорядки, </w:t>
      </w:r>
    </w:p>
    <w:p w14:paraId="70334EC2" w14:textId="77777777" w:rsidR="00703166" w:rsidRPr="007A6B39" w:rsidRDefault="00703166" w:rsidP="000B2D52">
      <w:pPr>
        <w:tabs>
          <w:tab w:val="left" w:pos="851"/>
        </w:tabs>
        <w:spacing w:after="0"/>
        <w:ind w:left="284"/>
        <w:jc w:val="both"/>
        <w:rPr>
          <w:rFonts w:ascii="Verdana" w:hAnsi="Verdana"/>
          <w:sz w:val="20"/>
          <w:szCs w:val="20"/>
        </w:rPr>
      </w:pPr>
      <w:r w:rsidRPr="007A6B39">
        <w:rPr>
          <w:rFonts w:ascii="Verdana" w:hAnsi="Verdana"/>
          <w:sz w:val="20"/>
          <w:szCs w:val="20"/>
        </w:rPr>
        <w:t>(viii)</w:t>
      </w:r>
      <w:r w:rsidRPr="007A6B39">
        <w:rPr>
          <w:rFonts w:ascii="Verdana" w:hAnsi="Verdana"/>
          <w:sz w:val="20"/>
          <w:szCs w:val="20"/>
        </w:rPr>
        <w:tab/>
        <w:t xml:space="preserve">наводнения, </w:t>
      </w:r>
    </w:p>
    <w:p w14:paraId="7B61652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(ix)</w:t>
      </w:r>
      <w:r w:rsidRPr="007A6B39">
        <w:rPr>
          <w:rFonts w:ascii="Verdana" w:hAnsi="Verdana"/>
          <w:sz w:val="20"/>
          <w:szCs w:val="20"/>
        </w:rPr>
        <w:tab/>
        <w:t xml:space="preserve">запрет торговли в рамках международных санкций, </w:t>
      </w:r>
    </w:p>
    <w:p w14:paraId="627292F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w:t>
      </w:r>
      <w:r w:rsidRPr="007A6B39">
        <w:rPr>
          <w:rFonts w:ascii="Verdana" w:hAnsi="Verdana"/>
          <w:sz w:val="20"/>
          <w:szCs w:val="20"/>
        </w:rPr>
        <w:tab/>
        <w:t xml:space="preserve">запретительные меры государственных органов, </w:t>
      </w:r>
    </w:p>
    <w:p w14:paraId="607CC2B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(xi)</w:t>
      </w:r>
      <w:r w:rsidRPr="007A6B39">
        <w:rPr>
          <w:rFonts w:ascii="Verdana" w:hAnsi="Verdana"/>
          <w:sz w:val="20"/>
          <w:szCs w:val="20"/>
        </w:rPr>
        <w:tab/>
        <w:t xml:space="preserve">прочие обстоятельства, носящие чрезвычайный и непредотвратимый характер. </w:t>
      </w:r>
    </w:p>
    <w:p w14:paraId="2D465D57" w14:textId="77777777" w:rsidR="00703166" w:rsidRPr="007A6B39" w:rsidRDefault="00703166" w:rsidP="00103B46">
      <w:pPr>
        <w:spacing w:after="0"/>
        <w:jc w:val="both"/>
        <w:rPr>
          <w:rFonts w:ascii="Verdana" w:hAnsi="Verdana"/>
          <w:sz w:val="20"/>
          <w:szCs w:val="20"/>
        </w:rPr>
      </w:pPr>
    </w:p>
    <w:p w14:paraId="7F77A64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7.2. К Форс-мажорным обстоятельствам, в том числе, но не ограничиваясь, не относятся: </w:t>
      </w:r>
    </w:p>
    <w:p w14:paraId="2C33ADB1" w14:textId="0EB7E06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нарушение обязанностей со стороны контрагентов </w:t>
      </w:r>
      <w:r w:rsidR="008E1FF5" w:rsidRPr="007A6B39">
        <w:rPr>
          <w:rFonts w:ascii="Verdana" w:hAnsi="Verdana"/>
          <w:sz w:val="20"/>
          <w:szCs w:val="20"/>
        </w:rPr>
        <w:t>Контрагент</w:t>
      </w:r>
      <w:r w:rsidRPr="007A6B39">
        <w:rPr>
          <w:rFonts w:ascii="Verdana" w:hAnsi="Verdana"/>
          <w:sz w:val="20"/>
          <w:szCs w:val="20"/>
        </w:rPr>
        <w:t xml:space="preserve">а, </w:t>
      </w:r>
    </w:p>
    <w:p w14:paraId="559B315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отсутствие на рынке нужных для исполнения товаров, </w:t>
      </w:r>
    </w:p>
    <w:p w14:paraId="3DC0F93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отсутствие у должника необходимых средств, </w:t>
      </w:r>
    </w:p>
    <w:p w14:paraId="2F24F98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мировой финансовый кризис, </w:t>
      </w:r>
    </w:p>
    <w:p w14:paraId="3884E43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w:t>
      </w:r>
      <w:r w:rsidRPr="007A6B39">
        <w:rPr>
          <w:rFonts w:ascii="Verdana" w:hAnsi="Verdana"/>
          <w:sz w:val="20"/>
          <w:szCs w:val="20"/>
        </w:rPr>
        <w:tab/>
        <w:t xml:space="preserve">преступные действия третьих лиц, </w:t>
      </w:r>
    </w:p>
    <w:p w14:paraId="5D33F2B6" w14:textId="0EAB6E7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w:t>
      </w:r>
      <w:r w:rsidRPr="007A6B39">
        <w:rPr>
          <w:rFonts w:ascii="Verdana" w:hAnsi="Verdana"/>
          <w:sz w:val="20"/>
          <w:szCs w:val="20"/>
        </w:rPr>
        <w:tab/>
        <w:t xml:space="preserve">забастовки персонала </w:t>
      </w:r>
      <w:r w:rsidR="008E1FF5" w:rsidRPr="007A6B39">
        <w:rPr>
          <w:rFonts w:ascii="Verdana" w:hAnsi="Verdana"/>
          <w:sz w:val="20"/>
          <w:szCs w:val="20"/>
        </w:rPr>
        <w:t>Контрагент</w:t>
      </w:r>
      <w:r w:rsidRPr="007A6B39">
        <w:rPr>
          <w:rFonts w:ascii="Verdana" w:hAnsi="Verdana"/>
          <w:sz w:val="20"/>
          <w:szCs w:val="20"/>
        </w:rPr>
        <w:t xml:space="preserve">а, </w:t>
      </w:r>
    </w:p>
    <w:p w14:paraId="2CF31D1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(vii)</w:t>
      </w:r>
      <w:r w:rsidRPr="007A6B39">
        <w:rPr>
          <w:rFonts w:ascii="Verdana" w:hAnsi="Verdana"/>
          <w:sz w:val="20"/>
          <w:szCs w:val="20"/>
        </w:rPr>
        <w:tab/>
        <w:t xml:space="preserve">длительные отключения электропитания или доступа в Интернет, </w:t>
      </w:r>
    </w:p>
    <w:p w14:paraId="05AECCB4" w14:textId="605A9E19"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(viii)</w:t>
      </w:r>
      <w:r w:rsidR="003E4CBF" w:rsidRPr="007A6B39">
        <w:t xml:space="preserve"> </w:t>
      </w:r>
      <w:r w:rsidRPr="007A6B39">
        <w:rPr>
          <w:rFonts w:ascii="Verdana" w:hAnsi="Verdana"/>
          <w:sz w:val="20"/>
          <w:szCs w:val="20"/>
        </w:rPr>
        <w:t>прочие обстоятельства, не носящие чрезвычайный и непредотвратимый характер</w:t>
      </w:r>
      <w:r w:rsidR="2861CCD9" w:rsidRPr="007A6B39">
        <w:rPr>
          <w:rFonts w:ascii="Verdana" w:hAnsi="Verdana"/>
          <w:sz w:val="20"/>
          <w:szCs w:val="20"/>
        </w:rPr>
        <w:t>,</w:t>
      </w:r>
    </w:p>
    <w:p w14:paraId="032BF4AA" w14:textId="625E251B" w:rsidR="2861CCD9" w:rsidRPr="007A6B39" w:rsidRDefault="2861CCD9" w:rsidP="58BBCCFD">
      <w:pPr>
        <w:spacing w:after="0"/>
        <w:ind w:left="284"/>
        <w:jc w:val="both"/>
        <w:rPr>
          <w:rFonts w:ascii="Verdana" w:hAnsi="Verdana"/>
          <w:sz w:val="20"/>
          <w:szCs w:val="20"/>
        </w:rPr>
      </w:pPr>
      <w:r w:rsidRPr="007A6B39">
        <w:rPr>
          <w:rFonts w:ascii="Verdana" w:hAnsi="Verdana"/>
          <w:sz w:val="20"/>
          <w:szCs w:val="20"/>
        </w:rPr>
        <w:t>(viiii)</w:t>
      </w:r>
      <w:r w:rsidR="003E4CBF" w:rsidRPr="007A6B39">
        <w:rPr>
          <w:rFonts w:ascii="Verdana" w:hAnsi="Verdana"/>
          <w:sz w:val="20"/>
          <w:szCs w:val="20"/>
        </w:rPr>
        <w:t xml:space="preserve"> </w:t>
      </w:r>
      <w:r w:rsidRPr="007A6B39">
        <w:rPr>
          <w:rFonts w:ascii="Verdana" w:hAnsi="Verdana"/>
          <w:sz w:val="20"/>
          <w:szCs w:val="20"/>
        </w:rPr>
        <w:t xml:space="preserve">введение каких-либо санкционных запретов (ограничений); </w:t>
      </w:r>
    </w:p>
    <w:p w14:paraId="1DEFB95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0A6B91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7.3.</w:t>
      </w:r>
      <w:r w:rsidRPr="007A6B39">
        <w:rPr>
          <w:rFonts w:ascii="Verdana" w:hAnsi="Verdana"/>
          <w:sz w:val="20"/>
          <w:szCs w:val="20"/>
        </w:rPr>
        <w:tab/>
        <w:t xml:space="preserve">Сторона, подвергшаяся действию Форс-мажорных обстоятельств и оказавшаяся вследствие этого не в состоянии выполнить обязательства по Сделке, обязана письменно известить об этом другую Сторону не позднее 10 (десяти) рабочих дней с момента наступления таких обстоятельств. Несвоевременное извещение об Форс-мажорных обстоятельствах лишает Сторону права ссылаться на них в качестве основания для освобождения от ответственности за неисполнение обязательств по Сделке. </w:t>
      </w:r>
    </w:p>
    <w:p w14:paraId="671789C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D0EBDF8" w14:textId="3BBE782B" w:rsidR="00703166" w:rsidRPr="007A6B39" w:rsidRDefault="00703166" w:rsidP="00103B46">
      <w:pPr>
        <w:spacing w:after="0"/>
        <w:jc w:val="both"/>
        <w:rPr>
          <w:rFonts w:ascii="Verdana" w:hAnsi="Verdana"/>
          <w:sz w:val="20"/>
          <w:szCs w:val="20"/>
        </w:rPr>
      </w:pPr>
      <w:r w:rsidRPr="007A6B39">
        <w:rPr>
          <w:rFonts w:ascii="Verdana" w:hAnsi="Verdana"/>
          <w:sz w:val="20"/>
          <w:szCs w:val="20"/>
        </w:rPr>
        <w:t>7.4.</w:t>
      </w:r>
      <w:r w:rsidRPr="007A6B39">
        <w:rPr>
          <w:rFonts w:ascii="Verdana" w:hAnsi="Verdana"/>
          <w:sz w:val="20"/>
          <w:szCs w:val="20"/>
        </w:rPr>
        <w:tab/>
        <w:t xml:space="preserve">Наличие Форс-мажорных обстоятельств должно быть подтверждено заключением Торгово-Промышленной Палаты или иного компетентного органа. </w:t>
      </w:r>
    </w:p>
    <w:p w14:paraId="099A789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60FD8E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7.5.</w:t>
      </w:r>
      <w:r w:rsidRPr="007A6B39">
        <w:rPr>
          <w:rFonts w:ascii="Verdana" w:hAnsi="Verdana"/>
          <w:sz w:val="20"/>
          <w:szCs w:val="20"/>
        </w:rPr>
        <w:tab/>
        <w:t xml:space="preserve">Если любая Сторона не исполняет или несвоевременно исполняет любые свои обязательства по Сделке по причине Форс-мажорных обстоятельств или их сочетания, такая Сторона освобождается от ответственности за нарушение условий Сделки или неисполнение, или несвоевременное исполнение таких, в случае уведомления другой Стороны о наступлении Форс-мажорного обстоятельства в максимально возможный короткий срок после возникновения Форс-мажорного обстоятельства. </w:t>
      </w:r>
    </w:p>
    <w:p w14:paraId="2900A5F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8EB568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7.6.</w:t>
      </w:r>
      <w:r w:rsidRPr="007A6B39">
        <w:rPr>
          <w:rFonts w:ascii="Verdana" w:hAnsi="Verdana"/>
          <w:sz w:val="20"/>
          <w:szCs w:val="20"/>
        </w:rPr>
        <w:tab/>
        <w:t xml:space="preserve">Предыдущее положение (в части освобождение от ответственности) не применяется, если Сторона, которая ссылается на Форс-мажорное обстоятельство, не прикладывала все разумные усилия </w:t>
      </w:r>
      <w:r w:rsidRPr="007A6B39">
        <w:rPr>
          <w:rFonts w:ascii="Verdana" w:hAnsi="Verdana"/>
          <w:sz w:val="20"/>
          <w:szCs w:val="20"/>
        </w:rPr>
        <w:lastRenderedPageBreak/>
        <w:t xml:space="preserve">для минимизации последствий Форс-мажорного обстоятельства и исполнения своих обязательств по Сделке. </w:t>
      </w:r>
    </w:p>
    <w:p w14:paraId="176397E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2C6E2A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7.7.</w:t>
      </w:r>
      <w:r w:rsidRPr="007A6B39">
        <w:rPr>
          <w:rFonts w:ascii="Verdana" w:hAnsi="Verdana"/>
          <w:sz w:val="20"/>
          <w:szCs w:val="20"/>
        </w:rPr>
        <w:tab/>
        <w:t xml:space="preserve">При прекращении Форс-мажорного обстоятельства Стороны продолжают исполнять свои обязательства по Сделке до истечения ее срока действия. </w:t>
      </w:r>
    </w:p>
    <w:p w14:paraId="02F26FA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9B0F4C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7.8.</w:t>
      </w:r>
      <w:r w:rsidRPr="007A6B39">
        <w:rPr>
          <w:rFonts w:ascii="Verdana" w:hAnsi="Verdana"/>
          <w:sz w:val="20"/>
          <w:szCs w:val="20"/>
        </w:rPr>
        <w:tab/>
        <w:t xml:space="preserve">Если Форс-мажорное обстоятельство продолжается 60 (шестьдесят) календарных дней или более, любая из Сторон имеет право расторгнуть Сделку, при условии письменного уведомления другой Стороны за 3 (три) календарных дня. </w:t>
      </w:r>
    </w:p>
    <w:p w14:paraId="04AABA0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4B0741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06186DF"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§8. РАСТОРЖЕНИЕ СДЕЛКИ </w:t>
      </w:r>
    </w:p>
    <w:p w14:paraId="587FD28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8.1. При истечении срока действия или расторжении Сделки: </w:t>
      </w:r>
    </w:p>
    <w:p w14:paraId="3ABD7E9B" w14:textId="166F168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все лицензии и полномочия, предоставленные </w:t>
      </w:r>
      <w:r w:rsidR="008E1FF5" w:rsidRPr="007A6B39">
        <w:rPr>
          <w:rFonts w:ascii="Verdana" w:hAnsi="Verdana"/>
          <w:sz w:val="20"/>
          <w:szCs w:val="20"/>
        </w:rPr>
        <w:t>Контрагент</w:t>
      </w:r>
      <w:r w:rsidRPr="007A6B39">
        <w:rPr>
          <w:rFonts w:ascii="Verdana" w:hAnsi="Verdana"/>
          <w:sz w:val="20"/>
          <w:szCs w:val="20"/>
        </w:rPr>
        <w:t xml:space="preserve">у по Сделке, немедленно прекращаются; </w:t>
      </w:r>
    </w:p>
    <w:p w14:paraId="12AEE52A" w14:textId="53100E45"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немедленно передает Компании все материалы, в том числе, но не ограничиваясь: проекты, расчеты, диаграммы, модели, выкладки, спецификации, компьютерные программы, работы, на которые распространяются авторские права, документы, записи и информация, предоставленные Компанией </w:t>
      </w:r>
      <w:r w:rsidR="008E1FF5" w:rsidRPr="007A6B39">
        <w:rPr>
          <w:rFonts w:ascii="Verdana" w:hAnsi="Verdana"/>
          <w:sz w:val="20"/>
          <w:szCs w:val="20"/>
        </w:rPr>
        <w:t>Контрагент</w:t>
      </w:r>
      <w:r w:rsidRPr="007A6B39">
        <w:rPr>
          <w:rFonts w:ascii="Verdana" w:hAnsi="Verdana"/>
          <w:sz w:val="20"/>
          <w:szCs w:val="20"/>
        </w:rPr>
        <w:t xml:space="preserve">у и подтверждает, что он не сохранил копии таких материалов. Если </w:t>
      </w:r>
      <w:r w:rsidR="008E1FF5" w:rsidRPr="007A6B39">
        <w:rPr>
          <w:rFonts w:ascii="Verdana" w:hAnsi="Verdana"/>
          <w:sz w:val="20"/>
          <w:szCs w:val="20"/>
        </w:rPr>
        <w:t>Контрагент</w:t>
      </w:r>
      <w:r w:rsidRPr="007A6B39">
        <w:rPr>
          <w:rFonts w:ascii="Verdana" w:hAnsi="Verdana"/>
          <w:sz w:val="20"/>
          <w:szCs w:val="20"/>
        </w:rPr>
        <w:t xml:space="preserve"> не исполнил данное требование, представители Компании имеют право войти в помещения </w:t>
      </w:r>
      <w:r w:rsidR="008E1FF5" w:rsidRPr="007A6B39">
        <w:rPr>
          <w:rFonts w:ascii="Verdana" w:hAnsi="Verdana"/>
          <w:sz w:val="20"/>
          <w:szCs w:val="20"/>
        </w:rPr>
        <w:t>Контрагент</w:t>
      </w:r>
      <w:r w:rsidRPr="007A6B39">
        <w:rPr>
          <w:rFonts w:ascii="Verdana" w:hAnsi="Verdana"/>
          <w:sz w:val="20"/>
          <w:szCs w:val="20"/>
        </w:rPr>
        <w:t xml:space="preserve">а и забрать такие материалы. </w:t>
      </w:r>
      <w:r w:rsidR="008E1FF5" w:rsidRPr="007A6B39">
        <w:rPr>
          <w:rFonts w:ascii="Verdana" w:hAnsi="Verdana"/>
          <w:sz w:val="20"/>
          <w:szCs w:val="20"/>
        </w:rPr>
        <w:t>Контрагент</w:t>
      </w:r>
      <w:r w:rsidRPr="007A6B39">
        <w:rPr>
          <w:rFonts w:ascii="Verdana" w:hAnsi="Verdana"/>
          <w:sz w:val="20"/>
          <w:szCs w:val="20"/>
        </w:rPr>
        <w:t xml:space="preserve"> несет исключительную ответственность за безопасность всех материалов до их предоставления или возврата и обязуется не использовать их для целей, не связанных с исполнением обязательств по Сделке; </w:t>
      </w:r>
    </w:p>
    <w:p w14:paraId="5A9A4277" w14:textId="69732F8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обязуется, по обоснованному требованию Компании, бесплатно оказывать Компании содействие для беспрепятственной передачи материалов Компании или любому третьему лицу, назначенному Компанией; </w:t>
      </w:r>
    </w:p>
    <w:p w14:paraId="6AF4B0A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все условия Сделки прекращают свое действие, за исключением любого положения, которое обоснованно и логически должно остаться в силе или остается в силе, как прямо указано в договоре, заключенном Сторонами, Заказе на закупку, Общих условиях или Руководящих принципах; </w:t>
      </w:r>
    </w:p>
    <w:p w14:paraId="48293C26" w14:textId="39E55E2B"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(v)</w:t>
      </w:r>
      <w:r w:rsidRPr="007A6B39">
        <w:rPr>
          <w:rFonts w:ascii="Verdana" w:hAnsi="Verdana"/>
          <w:sz w:val="20"/>
          <w:szCs w:val="20"/>
        </w:rPr>
        <w:tab/>
        <w:t xml:space="preserve">любое вознаграждение, подлежащее выплате </w:t>
      </w:r>
      <w:r w:rsidR="008E1FF5" w:rsidRPr="007A6B39">
        <w:rPr>
          <w:rFonts w:ascii="Verdana" w:hAnsi="Verdana"/>
          <w:sz w:val="20"/>
          <w:szCs w:val="20"/>
        </w:rPr>
        <w:t>Контрагент</w:t>
      </w:r>
      <w:r w:rsidRPr="007A6B39">
        <w:rPr>
          <w:rFonts w:ascii="Verdana" w:hAnsi="Verdana"/>
          <w:sz w:val="20"/>
          <w:szCs w:val="20"/>
        </w:rPr>
        <w:t xml:space="preserve">у в качестве аванса за непредставленные обязательства по Сделке, возмещается Компании на пропорциональной основе. </w:t>
      </w:r>
    </w:p>
    <w:p w14:paraId="70F55D0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FFF1D4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8.2. Расторжение или истечение срока действия договора, заключенного Сторонами, и/или Заказа не влияет на права, средства правовой защиты, обязательства или ответственность Сторон, которые возникли до даты расторжения или истечения срока действия, включая право требовать компенсацию ущерба в связи с любым нарушением условий Сделки до даты расторжения или истечения срока действия обязательств по Сделке. </w:t>
      </w:r>
    </w:p>
    <w:p w14:paraId="4913F6B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DEC282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7CDA5C2"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§9. ЗАКЛЮЧИТЕЛЬНЫЕ ПОЛОЖЕНИЯ </w:t>
      </w:r>
    </w:p>
    <w:p w14:paraId="775CB66D" w14:textId="05BDE79F"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9.1. Контрагент обязуется соблюдать Руководящие принципы работы с поставщиками общества с ограниченной ответственностью «Мултон Партнерс» (далее «Руководящие принципы»), размещенные на сайте – https://multonpartners.ru/ (далее - «Сайт»). Контрагент соглашается с тем, что Компания, равно как и любые его представители, уполномочены удостоверять соблюдение Контрагентом Руководящих принципов, для чего им предоставляется право инспектировать любой объект или любое оборудование Контрагента, задействованное в процессе исполнения Договора. Руководящие принципы являются неотъемлемой частью Договора. В случае изменения Руководящих принципов, они становятся обязательными для Сторон по истечении 30 (тридцать) календарных дней с даты размещения соответствующих изменений на Сайте. Нарушение Контрагентом Руководящих принципов может повлечь расторжение Договора и иные последствия, предусмотренные действующим законодательством. Компания в любое время имеет право отказаться от исполнения Договора в случае установления фактов нарушения Контрагентом Руководящих принципов Компании. Основанием расторжения Договора по данному основанию является письменное уведомление Компании, направляемое Контрагенту с указанием установленных фактов нарушений. Датой расторжения является дата, указанная в уведомления о расторжении Договора по данному основанию. В случае </w:t>
      </w:r>
      <w:r w:rsidRPr="007A6B39">
        <w:rPr>
          <w:rFonts w:ascii="Verdana" w:hAnsi="Verdana"/>
          <w:sz w:val="20"/>
          <w:szCs w:val="20"/>
        </w:rPr>
        <w:lastRenderedPageBreak/>
        <w:t xml:space="preserve">нарушения Контрагентом Руководящих принципов, Компания имеет право потребовать от Контрагента возмещения убытков Компании, причиненного такими нарушениями. </w:t>
      </w:r>
    </w:p>
    <w:p w14:paraId="3ACF613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40D1714B" w14:textId="3C7D5C0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9.2. </w:t>
      </w:r>
      <w:r w:rsidR="008E1FF5" w:rsidRPr="007A6B39">
        <w:rPr>
          <w:rFonts w:ascii="Verdana" w:hAnsi="Verdana"/>
          <w:sz w:val="20"/>
          <w:szCs w:val="20"/>
        </w:rPr>
        <w:t>Контрагент</w:t>
      </w:r>
      <w:r w:rsidRPr="007A6B39">
        <w:rPr>
          <w:rFonts w:ascii="Verdana" w:hAnsi="Verdana"/>
          <w:sz w:val="20"/>
          <w:szCs w:val="20"/>
        </w:rPr>
        <w:t xml:space="preserve"> имеет право ссылаться в своих маркетинговых, рекламных и иных материалах на факт наличия договорных отношений с Компанией, а также упоминать и заявлять в средствах массовой информации, Интернете и иных информационных ресурсах о Компании как о партнере исключительно с предварительного письменного согласия Компании. </w:t>
      </w:r>
    </w:p>
    <w:p w14:paraId="3DF41CD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9025E35" w14:textId="50DD2D5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9.3. </w:t>
      </w:r>
      <w:r w:rsidR="008E1FF5" w:rsidRPr="007A6B39">
        <w:rPr>
          <w:rFonts w:ascii="Verdana" w:hAnsi="Verdana"/>
          <w:sz w:val="20"/>
          <w:szCs w:val="20"/>
        </w:rPr>
        <w:t>Контрагент</w:t>
      </w:r>
      <w:r w:rsidRPr="007A6B39">
        <w:rPr>
          <w:rFonts w:ascii="Verdana" w:hAnsi="Verdana"/>
          <w:sz w:val="20"/>
          <w:szCs w:val="20"/>
        </w:rPr>
        <w:t xml:space="preserve"> не получает по Сделке никакого права владения товарными знаками и/или наименованиями, размещенными на продукции, произведенной или поставленной Компанией (далее - товарные знаки), или права получения прибыли посредством их использования. Сделка также не предоставляет </w:t>
      </w:r>
      <w:r w:rsidR="008E1FF5" w:rsidRPr="007A6B39">
        <w:rPr>
          <w:rFonts w:ascii="Verdana" w:hAnsi="Verdana"/>
          <w:sz w:val="20"/>
          <w:szCs w:val="20"/>
        </w:rPr>
        <w:t>Контрагент</w:t>
      </w:r>
      <w:r w:rsidRPr="007A6B39">
        <w:rPr>
          <w:rFonts w:ascii="Verdana" w:hAnsi="Verdana"/>
          <w:sz w:val="20"/>
          <w:szCs w:val="20"/>
        </w:rPr>
        <w:t>у права использовать, ссылаться и включать в маркетинговые или другие материалы результаты интеллектуальной деятельности, исключительные права на которые принадлежат Компании, без её письменного предварительного согласия. Этот пункт Руководящих принципов продолжает действовать по истечении срока действия или при досрочном расторжении Сделки.</w:t>
      </w:r>
    </w:p>
    <w:p w14:paraId="4AE500C1" w14:textId="77777777" w:rsidR="00703166" w:rsidRPr="007A6B39" w:rsidRDefault="00703166" w:rsidP="00103B46">
      <w:pPr>
        <w:spacing w:after="0"/>
        <w:jc w:val="both"/>
        <w:rPr>
          <w:rFonts w:ascii="Verdana" w:hAnsi="Verdana"/>
          <w:sz w:val="20"/>
          <w:szCs w:val="20"/>
        </w:rPr>
      </w:pPr>
    </w:p>
    <w:p w14:paraId="4E5ABC5C" w14:textId="32F7241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9.4. В случае изменения наименования, местонахождения или банковских реквизитов (далее совместно – «Реквизиты») Стороны обязаны уведомлять об этом друг друга в письменном виде не менее, чем за 3 (три) рабочих дня до даты вступления в силу изменений Реквизитов. Сторона, не получившая в установленном порядке уведомление об изменении Реквизитов другой Стороны, считается надлежащим образом исполнившей обязательства по Сделке, действовавшие до даты получения уведомления об изменении Реквизитов. </w:t>
      </w:r>
    </w:p>
    <w:p w14:paraId="09F903D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1162B7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A8D9F6A"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§10. УСТУПКА ПРАВ ПО СДЕЛКЕ </w:t>
      </w:r>
    </w:p>
    <w:p w14:paraId="16C1F641" w14:textId="0DDD564A" w:rsidR="00A95670" w:rsidRPr="007A6B39" w:rsidRDefault="00703166" w:rsidP="00103B46">
      <w:pPr>
        <w:spacing w:after="0"/>
        <w:jc w:val="both"/>
        <w:rPr>
          <w:rFonts w:ascii="Verdana" w:hAnsi="Verdana"/>
          <w:sz w:val="20"/>
          <w:szCs w:val="20"/>
        </w:rPr>
      </w:pPr>
      <w:r w:rsidRPr="007A6B39">
        <w:rPr>
          <w:rFonts w:ascii="Verdana" w:hAnsi="Verdana"/>
          <w:sz w:val="20"/>
          <w:szCs w:val="20"/>
        </w:rPr>
        <w:t xml:space="preserve">10.1. </w:t>
      </w:r>
      <w:r w:rsidR="008E1FF5" w:rsidRPr="007A6B39">
        <w:rPr>
          <w:rFonts w:ascii="Verdana" w:hAnsi="Verdana"/>
          <w:sz w:val="20"/>
          <w:szCs w:val="20"/>
        </w:rPr>
        <w:t>Контрагент</w:t>
      </w:r>
      <w:r w:rsidRPr="007A6B39">
        <w:rPr>
          <w:rFonts w:ascii="Verdana" w:hAnsi="Verdana"/>
          <w:sz w:val="20"/>
          <w:szCs w:val="20"/>
        </w:rPr>
        <w:t xml:space="preserve"> не имеет права отдавать, продавать, уступать, передавать, предоставлять или иным образом распоряжаться любыми или всеми своими правами и обязательствами по Сделке без получения предварительного письменного согласия Компании. </w:t>
      </w:r>
      <w:r w:rsidR="008E1126" w:rsidRPr="007A6B39">
        <w:rPr>
          <w:rFonts w:ascii="Verdana" w:hAnsi="Verdana"/>
          <w:sz w:val="20"/>
          <w:szCs w:val="20"/>
        </w:rPr>
        <w:t>В случае отсутствия письменного согласия Компании на уступку прав по Сделке</w:t>
      </w:r>
      <w:r w:rsidR="00A95670" w:rsidRPr="007A6B39">
        <w:rPr>
          <w:rFonts w:ascii="Verdana" w:hAnsi="Verdana"/>
          <w:sz w:val="20"/>
          <w:szCs w:val="20"/>
        </w:rPr>
        <w:t xml:space="preserve"> Контрагент обязуется уплатить Компании штраф в размере 100 000 (сто тысяч) рублей на основании письменного требования Компании.</w:t>
      </w:r>
    </w:p>
    <w:p w14:paraId="5D7AF3D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0EA894D" w14:textId="354A169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10.2. Компания имеет право уступать свои права и обязательства по Сделке любой своей прямой или косвенной дочерней компании без предварительного письменного согласия </w:t>
      </w:r>
      <w:r w:rsidR="008E1FF5" w:rsidRPr="007A6B39">
        <w:rPr>
          <w:rFonts w:ascii="Verdana" w:hAnsi="Verdana"/>
          <w:sz w:val="20"/>
          <w:szCs w:val="20"/>
        </w:rPr>
        <w:t>Контрагент</w:t>
      </w:r>
      <w:r w:rsidRPr="007A6B39">
        <w:rPr>
          <w:rFonts w:ascii="Verdana" w:hAnsi="Verdana"/>
          <w:sz w:val="20"/>
          <w:szCs w:val="20"/>
        </w:rPr>
        <w:t xml:space="preserve">а. </w:t>
      </w:r>
    </w:p>
    <w:p w14:paraId="50A2404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B883CC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48F9FF7"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§11. ПРИВЛЕЧЕНИЕ ТРЕТЬИХ ЛИЦ ДЛЯ ИСПОЛНЕНИЯ ОБЯЗАТЕЛЬСТВ ПО СДЕЛКЕ </w:t>
      </w:r>
    </w:p>
    <w:p w14:paraId="04F89748" w14:textId="247C614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11.1. Если </w:t>
      </w:r>
      <w:r w:rsidR="008E1FF5" w:rsidRPr="007A6B39">
        <w:rPr>
          <w:rFonts w:ascii="Verdana" w:hAnsi="Verdana"/>
          <w:sz w:val="20"/>
          <w:szCs w:val="20"/>
        </w:rPr>
        <w:t>Контрагент</w:t>
      </w:r>
      <w:r w:rsidRPr="007A6B39">
        <w:rPr>
          <w:rFonts w:ascii="Verdana" w:hAnsi="Verdana"/>
          <w:sz w:val="20"/>
          <w:szCs w:val="20"/>
        </w:rPr>
        <w:t xml:space="preserve"> намеревается передать третьему лицу все или часть своих обязательств по Сделке или иным образом доверить исполнение своих обязательств по Сделке любым третьим лицам, </w:t>
      </w:r>
      <w:r w:rsidR="008E1FF5" w:rsidRPr="007A6B39">
        <w:rPr>
          <w:rFonts w:ascii="Verdana" w:hAnsi="Verdana"/>
          <w:sz w:val="20"/>
          <w:szCs w:val="20"/>
        </w:rPr>
        <w:t>Контрагент</w:t>
      </w:r>
      <w:r w:rsidRPr="007A6B39">
        <w:rPr>
          <w:rFonts w:ascii="Verdana" w:hAnsi="Verdana"/>
          <w:sz w:val="20"/>
          <w:szCs w:val="20"/>
        </w:rPr>
        <w:t xml:space="preserve"> гарантирует Компании, что обязательство по исполнению Сделки передано третьему лицу по договору или закону (если договором и/или главой III «Специальные условия сотрудничества» не предусмотрено иное). </w:t>
      </w:r>
    </w:p>
    <w:p w14:paraId="4FD062B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8691F11" w14:textId="4CB05A8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11.2. При привлечении третьих лиц к исполнению обязательств по Сделке </w:t>
      </w:r>
      <w:r w:rsidR="008E1FF5" w:rsidRPr="007A6B39">
        <w:rPr>
          <w:rFonts w:ascii="Verdana" w:hAnsi="Verdana"/>
          <w:sz w:val="20"/>
          <w:szCs w:val="20"/>
        </w:rPr>
        <w:t>Контрагент</w:t>
      </w:r>
      <w:r w:rsidRPr="007A6B39">
        <w:rPr>
          <w:rFonts w:ascii="Verdana" w:hAnsi="Verdana"/>
          <w:sz w:val="20"/>
          <w:szCs w:val="20"/>
        </w:rPr>
        <w:t xml:space="preserve"> обязуется включить во все документы с привлекаемыми третьими лицами положение с требованием, что каждое третье лицо должно согласиться, что Компания не отвечает перед третьим лицом за неисполнение или нарушение </w:t>
      </w:r>
      <w:r w:rsidR="008E1FF5" w:rsidRPr="007A6B39">
        <w:rPr>
          <w:rFonts w:ascii="Verdana" w:hAnsi="Verdana"/>
          <w:sz w:val="20"/>
          <w:szCs w:val="20"/>
        </w:rPr>
        <w:t>Контрагент</w:t>
      </w:r>
      <w:r w:rsidRPr="007A6B39">
        <w:rPr>
          <w:rFonts w:ascii="Verdana" w:hAnsi="Verdana"/>
          <w:sz w:val="20"/>
          <w:szCs w:val="20"/>
        </w:rPr>
        <w:t xml:space="preserve">ом условий соглашения, заключенного с третьим лицом. </w:t>
      </w:r>
    </w:p>
    <w:p w14:paraId="43D9954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0D41D224" w14:textId="71582083"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11.3. По требованию Компании </w:t>
      </w:r>
      <w:r w:rsidR="008E1FF5" w:rsidRPr="007A6B39">
        <w:rPr>
          <w:rFonts w:ascii="Verdana" w:hAnsi="Verdana"/>
          <w:sz w:val="20"/>
          <w:szCs w:val="20"/>
        </w:rPr>
        <w:t>Контрагент</w:t>
      </w:r>
      <w:r w:rsidRPr="007A6B39">
        <w:rPr>
          <w:rFonts w:ascii="Verdana" w:hAnsi="Verdana"/>
          <w:sz w:val="20"/>
          <w:szCs w:val="20"/>
        </w:rPr>
        <w:t xml:space="preserve"> предоставляет данные по всем третьим лицам, которые привлекаются к исполнению обязательств </w:t>
      </w:r>
      <w:r w:rsidR="008E1FF5" w:rsidRPr="007A6B39">
        <w:rPr>
          <w:rFonts w:ascii="Verdana" w:hAnsi="Verdana"/>
          <w:sz w:val="20"/>
          <w:szCs w:val="20"/>
        </w:rPr>
        <w:t>Контрагент</w:t>
      </w:r>
      <w:r w:rsidRPr="007A6B39">
        <w:rPr>
          <w:rFonts w:ascii="Verdana" w:hAnsi="Verdana"/>
          <w:sz w:val="20"/>
          <w:szCs w:val="20"/>
        </w:rPr>
        <w:t xml:space="preserve">а по Сделке. Если Компания возражает против привлечения любого третьего лица </w:t>
      </w:r>
      <w:r w:rsidR="008E1FF5" w:rsidRPr="007A6B39">
        <w:rPr>
          <w:rFonts w:ascii="Verdana" w:hAnsi="Verdana"/>
          <w:sz w:val="20"/>
          <w:szCs w:val="20"/>
        </w:rPr>
        <w:t>Контрагент</w:t>
      </w:r>
      <w:r w:rsidRPr="007A6B39">
        <w:rPr>
          <w:rFonts w:ascii="Verdana" w:hAnsi="Verdana"/>
          <w:sz w:val="20"/>
          <w:szCs w:val="20"/>
        </w:rPr>
        <w:t xml:space="preserve">ом в любой момент, </w:t>
      </w:r>
      <w:r w:rsidR="008E1FF5" w:rsidRPr="007A6B39">
        <w:rPr>
          <w:rFonts w:ascii="Verdana" w:hAnsi="Verdana"/>
          <w:sz w:val="20"/>
          <w:szCs w:val="20"/>
        </w:rPr>
        <w:t>Контрагент</w:t>
      </w:r>
      <w:r w:rsidRPr="007A6B39">
        <w:rPr>
          <w:rFonts w:ascii="Verdana" w:hAnsi="Verdana"/>
          <w:sz w:val="20"/>
          <w:szCs w:val="20"/>
        </w:rPr>
        <w:t xml:space="preserve"> обязуется не привлекать и прекратить сотрудничество с таким третьим лицом. </w:t>
      </w:r>
    </w:p>
    <w:p w14:paraId="31276BC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505E435A" w14:textId="7CB71D0D"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11.4. </w:t>
      </w:r>
      <w:r w:rsidR="008E1FF5" w:rsidRPr="007A6B39">
        <w:rPr>
          <w:rFonts w:ascii="Verdana" w:hAnsi="Verdana"/>
          <w:sz w:val="20"/>
          <w:szCs w:val="20"/>
        </w:rPr>
        <w:t>Контрагент</w:t>
      </w:r>
      <w:r w:rsidRPr="007A6B39">
        <w:rPr>
          <w:rFonts w:ascii="Verdana" w:hAnsi="Verdana"/>
          <w:sz w:val="20"/>
          <w:szCs w:val="20"/>
        </w:rPr>
        <w:t xml:space="preserve"> не освобождается от своих обязательств посредством заключения договоров с третьими лицами для исполнения любой части его обязательств по Сделке и всегда несет основную ответственность за действия и бездействие своих сотрудников и всех третьих лиц, их уполномоченных </w:t>
      </w:r>
      <w:r w:rsidRPr="007A6B39">
        <w:rPr>
          <w:rFonts w:ascii="Verdana" w:hAnsi="Verdana"/>
          <w:sz w:val="20"/>
          <w:szCs w:val="20"/>
        </w:rPr>
        <w:lastRenderedPageBreak/>
        <w:t xml:space="preserve">лиц и сотрудников, а также всех остальных лиц, которые привлекаются </w:t>
      </w:r>
      <w:r w:rsidR="008E1FF5" w:rsidRPr="007A6B39">
        <w:rPr>
          <w:rFonts w:ascii="Verdana" w:hAnsi="Verdana"/>
          <w:sz w:val="20"/>
          <w:szCs w:val="20"/>
        </w:rPr>
        <w:t>Контрагент</w:t>
      </w:r>
      <w:r w:rsidRPr="007A6B39">
        <w:rPr>
          <w:rFonts w:ascii="Verdana" w:hAnsi="Verdana"/>
          <w:sz w:val="20"/>
          <w:szCs w:val="20"/>
        </w:rPr>
        <w:t xml:space="preserve">ом для исполнения обязательств по Сделке. </w:t>
      </w:r>
    </w:p>
    <w:p w14:paraId="4B4AA4EB" w14:textId="65FE2D53"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Ни одно положение Заказа, договора, заключенного между Сторонами, и Общих условий сотрудничества не разрешает и не дает </w:t>
      </w:r>
      <w:r w:rsidR="008E1FF5" w:rsidRPr="007A6B39">
        <w:rPr>
          <w:rFonts w:ascii="Verdana" w:hAnsi="Verdana"/>
          <w:sz w:val="20"/>
          <w:szCs w:val="20"/>
        </w:rPr>
        <w:t>Контрагент</w:t>
      </w:r>
      <w:r w:rsidRPr="007A6B39">
        <w:rPr>
          <w:rFonts w:ascii="Verdana" w:hAnsi="Verdana"/>
          <w:sz w:val="20"/>
          <w:szCs w:val="20"/>
        </w:rPr>
        <w:t xml:space="preserve">у или привлеченным им третьим лицам права предпринимать действия или бездействия, запрещенные условиями Сделки. </w:t>
      </w:r>
    </w:p>
    <w:p w14:paraId="09A5A15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22A6104" w14:textId="606B6D3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 </w:t>
      </w:r>
      <w:r w:rsidR="008E1FF5" w:rsidRPr="007A6B39">
        <w:rPr>
          <w:rFonts w:ascii="Verdana" w:hAnsi="Verdana"/>
          <w:sz w:val="20"/>
          <w:szCs w:val="20"/>
        </w:rPr>
        <w:t>Контрагент</w:t>
      </w:r>
      <w:r w:rsidRPr="007A6B39">
        <w:rPr>
          <w:rFonts w:ascii="Verdana" w:hAnsi="Verdana"/>
          <w:sz w:val="20"/>
          <w:szCs w:val="20"/>
        </w:rPr>
        <w:t xml:space="preserve"> обязуется обеспечить соблюдение следующих особых обязательств, в отношении привлекаемых </w:t>
      </w:r>
      <w:r w:rsidR="008E1FF5" w:rsidRPr="007A6B39">
        <w:rPr>
          <w:rFonts w:ascii="Verdana" w:hAnsi="Verdana"/>
          <w:sz w:val="20"/>
          <w:szCs w:val="20"/>
        </w:rPr>
        <w:t>Контрагент</w:t>
      </w:r>
      <w:r w:rsidRPr="007A6B39">
        <w:rPr>
          <w:rFonts w:ascii="Verdana" w:hAnsi="Verdana"/>
          <w:sz w:val="20"/>
          <w:szCs w:val="20"/>
        </w:rPr>
        <w:t xml:space="preserve">ом третьих лиц: </w:t>
      </w:r>
    </w:p>
    <w:p w14:paraId="1ED89FF6" w14:textId="7123701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11.5.1. Для выполнения своих обязательств по Сделке </w:t>
      </w:r>
      <w:r w:rsidR="008E1FF5" w:rsidRPr="007A6B39">
        <w:rPr>
          <w:rFonts w:ascii="Verdana" w:hAnsi="Verdana"/>
          <w:sz w:val="20"/>
          <w:szCs w:val="20"/>
        </w:rPr>
        <w:t>Контрагент</w:t>
      </w:r>
      <w:r w:rsidRPr="007A6B39">
        <w:rPr>
          <w:rFonts w:ascii="Verdana" w:hAnsi="Verdana"/>
          <w:sz w:val="20"/>
          <w:szCs w:val="20"/>
        </w:rPr>
        <w:t xml:space="preserve"> использует свой собственный персонал (далее «собственный персонал»), с которым он заключил либо трудовой договор, либо договор гражданско-правового характера, и который имеет все необходимые лицензии, разрешения на работу, допуски и иные разрешительные документы, предусмотренные действующим законодательством РФ, а также миграционным законодательством (разрешение на временное проживание, вид на жительство, разрешение на работу, деловую визу и т.п.). Иных лиц к выполнению обязательств по Сделке </w:t>
      </w:r>
      <w:r w:rsidR="008E1FF5" w:rsidRPr="007A6B39">
        <w:rPr>
          <w:rFonts w:ascii="Verdana" w:hAnsi="Verdana"/>
          <w:sz w:val="20"/>
          <w:szCs w:val="20"/>
        </w:rPr>
        <w:t>Контрагент</w:t>
      </w:r>
      <w:r w:rsidRPr="007A6B39">
        <w:rPr>
          <w:rFonts w:ascii="Verdana" w:hAnsi="Verdana"/>
          <w:sz w:val="20"/>
          <w:szCs w:val="20"/>
        </w:rPr>
        <w:t xml:space="preserve"> привлекать не имеет права. </w:t>
      </w:r>
    </w:p>
    <w:p w14:paraId="777D5B1C" w14:textId="6D99502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11.5.2. </w:t>
      </w:r>
      <w:r w:rsidR="008E1FF5" w:rsidRPr="007A6B39">
        <w:rPr>
          <w:rFonts w:ascii="Verdana" w:hAnsi="Verdana"/>
          <w:sz w:val="20"/>
          <w:szCs w:val="20"/>
        </w:rPr>
        <w:t>Контрагент</w:t>
      </w:r>
      <w:r w:rsidRPr="007A6B39">
        <w:rPr>
          <w:rFonts w:ascii="Verdana" w:hAnsi="Verdana"/>
          <w:sz w:val="20"/>
          <w:szCs w:val="20"/>
        </w:rPr>
        <w:t xml:space="preserve"> несет ответственность за действия собственного персонала, как за свои собственные. </w:t>
      </w:r>
    </w:p>
    <w:p w14:paraId="1F1D2A99" w14:textId="18D8210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11.5.3. </w:t>
      </w:r>
      <w:r w:rsidR="008E1FF5" w:rsidRPr="007A6B39">
        <w:rPr>
          <w:rFonts w:ascii="Verdana" w:hAnsi="Verdana"/>
          <w:sz w:val="20"/>
          <w:szCs w:val="20"/>
        </w:rPr>
        <w:t>Контрагент</w:t>
      </w:r>
      <w:r w:rsidRPr="007A6B39">
        <w:rPr>
          <w:rFonts w:ascii="Verdana" w:hAnsi="Verdana"/>
          <w:sz w:val="20"/>
          <w:szCs w:val="20"/>
        </w:rPr>
        <w:t xml:space="preserve"> является налоговым агентом в отношении налога на доходы физических лиц по выплатам собственному персоналу и обязуется производить оплату страховых взносов в отношении выплат собственному персоналу в соответствии с действующим законодательством о налогах и сборах.</w:t>
      </w:r>
    </w:p>
    <w:p w14:paraId="3CF7F8F0" w14:textId="1DBE26EE"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11.5.4. </w:t>
      </w:r>
      <w:r w:rsidR="008E1FF5" w:rsidRPr="007A6B39">
        <w:rPr>
          <w:rFonts w:ascii="Verdana" w:hAnsi="Verdana"/>
          <w:sz w:val="20"/>
          <w:szCs w:val="20"/>
        </w:rPr>
        <w:t>Контрагент</w:t>
      </w:r>
      <w:r w:rsidRPr="007A6B39">
        <w:rPr>
          <w:rFonts w:ascii="Verdana" w:hAnsi="Verdana"/>
          <w:sz w:val="20"/>
          <w:szCs w:val="20"/>
        </w:rPr>
        <w:t xml:space="preserve"> обязуется получать письменное согласие от собственного персонала о передаче их персональных данных Компании, в том числе в целях организации пропускного режима на территорию Компании, а также иные территории, на которых осуществляются действия по выполнению обязательств по Сделке. Также </w:t>
      </w:r>
      <w:r w:rsidR="008E1FF5" w:rsidRPr="007A6B39">
        <w:rPr>
          <w:rFonts w:ascii="Verdana" w:hAnsi="Verdana"/>
          <w:sz w:val="20"/>
          <w:szCs w:val="20"/>
        </w:rPr>
        <w:t>Контрагент</w:t>
      </w:r>
      <w:r w:rsidRPr="007A6B39">
        <w:rPr>
          <w:rFonts w:ascii="Verdana" w:hAnsi="Verdana"/>
          <w:sz w:val="20"/>
          <w:szCs w:val="20"/>
        </w:rPr>
        <w:t xml:space="preserve"> обязуется письменно уведомлять собственный персонал о том, что они не являются работниками </w:t>
      </w:r>
      <w:r w:rsidR="008E1FF5" w:rsidRPr="007A6B39">
        <w:rPr>
          <w:rFonts w:ascii="Verdana" w:hAnsi="Verdana"/>
          <w:sz w:val="20"/>
          <w:szCs w:val="20"/>
        </w:rPr>
        <w:t>Контрагент</w:t>
      </w:r>
      <w:r w:rsidRPr="007A6B39">
        <w:rPr>
          <w:rFonts w:ascii="Verdana" w:hAnsi="Verdana"/>
          <w:sz w:val="20"/>
          <w:szCs w:val="20"/>
        </w:rPr>
        <w:t xml:space="preserve">а. </w:t>
      </w:r>
    </w:p>
    <w:p w14:paraId="1015E25C" w14:textId="420C8F4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11.5.5. </w:t>
      </w:r>
      <w:r w:rsidR="008E1FF5" w:rsidRPr="007A6B39">
        <w:rPr>
          <w:rFonts w:ascii="Verdana" w:hAnsi="Verdana"/>
          <w:sz w:val="20"/>
          <w:szCs w:val="20"/>
        </w:rPr>
        <w:t>Контрагент</w:t>
      </w:r>
      <w:r w:rsidRPr="007A6B39">
        <w:rPr>
          <w:rFonts w:ascii="Verdana" w:hAnsi="Verdana"/>
          <w:sz w:val="20"/>
          <w:szCs w:val="20"/>
        </w:rPr>
        <w:t xml:space="preserve"> обязуется перед допуском к выполнению обязательств по Сделке на территории Компании, а также в ходе выполнения данных обязательств: </w:t>
      </w:r>
    </w:p>
    <w:p w14:paraId="3299AEB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оформить акт-допуск и/или наряд-допуск в случаях, предусмотренных законодательством РФ (выполнение работ с повышенной опасностью, др.), </w:t>
      </w:r>
    </w:p>
    <w:p w14:paraId="4CD0DE1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пройти вводный инструктаж по охране труда, пищевой безопасности, охране окружающей среды и пожарной безопасности, </w:t>
      </w:r>
    </w:p>
    <w:p w14:paraId="03E55EB2" w14:textId="507D1DD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предоставить приказ о назначении лица, ответственного со стороны </w:t>
      </w:r>
      <w:r w:rsidR="008E1FF5" w:rsidRPr="007A6B39">
        <w:rPr>
          <w:rFonts w:ascii="Verdana" w:hAnsi="Verdana"/>
          <w:sz w:val="20"/>
          <w:szCs w:val="20"/>
        </w:rPr>
        <w:t>Контрагент</w:t>
      </w:r>
      <w:r w:rsidRPr="007A6B39">
        <w:rPr>
          <w:rFonts w:ascii="Verdana" w:hAnsi="Verdana"/>
          <w:sz w:val="20"/>
          <w:szCs w:val="20"/>
        </w:rPr>
        <w:t xml:space="preserve">а за безопасное производство работ, </w:t>
      </w:r>
    </w:p>
    <w:p w14:paraId="116E7E9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предоставить план производства работ / оказания услуг, а также провести оценку рисков в области охраны труда, промышленной безопасности и оценку экологических аспектов, которые могут возникнуть в процессе выполнения работ / оказания услуг, </w:t>
      </w:r>
    </w:p>
    <w:p w14:paraId="56FA91D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проводить предварительные/периодические медицинские осмотры собственного персонала, </w:t>
      </w:r>
    </w:p>
    <w:p w14:paraId="65B8AC2E"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обеспечивать собственный персонал наличием медицинских книжек, </w:t>
      </w:r>
    </w:p>
    <w:p w14:paraId="78B255D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обеспечивать собственный персонал необходимой спецодеждой, а в случае необходимости использования в работе специальных средств – обеспечить наличие таких средств, </w:t>
      </w:r>
    </w:p>
    <w:p w14:paraId="6C9355D1" w14:textId="379C4A28"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 случае выполнения обязательств по Сделке на территории Компании допускать к работе только тех лиц, по которым </w:t>
      </w:r>
      <w:r w:rsidR="008E1FF5" w:rsidRPr="007A6B39">
        <w:rPr>
          <w:rFonts w:ascii="Verdana" w:hAnsi="Verdana"/>
          <w:sz w:val="20"/>
          <w:szCs w:val="20"/>
        </w:rPr>
        <w:t>Контрагент</w:t>
      </w:r>
      <w:r w:rsidRPr="007A6B39">
        <w:rPr>
          <w:rFonts w:ascii="Verdana" w:hAnsi="Verdana"/>
          <w:sz w:val="20"/>
          <w:szCs w:val="20"/>
        </w:rPr>
        <w:t xml:space="preserve">ом предоставлена письменная информация в формате, указанном в ОБРАЗЦЕ информации, предварительно предоставляемой по собственному персоналу во исполнение Сделки (приведен ниже), а также в наличии все документы, указанные в данном ОБРАЗЦЕ, </w:t>
      </w:r>
    </w:p>
    <w:p w14:paraId="6B502EEE"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 случае выполнения работ/услуг, требующих получение разрешительной документации (например, для водителей погрузчиков – водительские права нового образца), обеспечивать наличие у собственного персонала соответствующих документов для осуществления подобной деятельности. </w:t>
      </w:r>
    </w:p>
    <w:p w14:paraId="7E2551F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8C6C4D9" w14:textId="00CB8FA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11.5.6. </w:t>
      </w:r>
      <w:r w:rsidR="008E1FF5" w:rsidRPr="007A6B39">
        <w:rPr>
          <w:rFonts w:ascii="Verdana" w:hAnsi="Verdana"/>
          <w:sz w:val="20"/>
          <w:szCs w:val="20"/>
        </w:rPr>
        <w:t>Контрагент</w:t>
      </w:r>
      <w:r w:rsidRPr="007A6B39">
        <w:rPr>
          <w:rFonts w:ascii="Verdana" w:hAnsi="Verdana"/>
          <w:sz w:val="20"/>
          <w:szCs w:val="20"/>
        </w:rPr>
        <w:t xml:space="preserve"> в случае возникновения несчастного случая с его собственным персоналом в момент выполнения обязательств по Сделке самостоятельно проводит расследование, в том числе путем создания комиссии с привлечением полномочного представителя Компании. </w:t>
      </w:r>
    </w:p>
    <w:p w14:paraId="7C7AC1B9" w14:textId="77777777" w:rsidR="00703166" w:rsidRPr="007A6B39" w:rsidRDefault="00703166" w:rsidP="00103B46">
      <w:pPr>
        <w:spacing w:after="0"/>
        <w:jc w:val="both"/>
        <w:rPr>
          <w:rFonts w:ascii="Verdana" w:hAnsi="Verdana"/>
          <w:sz w:val="20"/>
          <w:szCs w:val="20"/>
        </w:rPr>
      </w:pPr>
    </w:p>
    <w:p w14:paraId="0C66D105" w14:textId="0F694869"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11.5.7. </w:t>
      </w:r>
      <w:r w:rsidR="008E1FF5" w:rsidRPr="007A6B39">
        <w:rPr>
          <w:rFonts w:ascii="Verdana" w:hAnsi="Verdana"/>
          <w:sz w:val="20"/>
          <w:szCs w:val="20"/>
        </w:rPr>
        <w:t>Контрагент</w:t>
      </w:r>
      <w:r w:rsidRPr="007A6B39">
        <w:rPr>
          <w:rFonts w:ascii="Verdana" w:hAnsi="Verdana"/>
          <w:sz w:val="20"/>
          <w:szCs w:val="20"/>
        </w:rPr>
        <w:t xml:space="preserve"> обязуется в любой момент предоставлять Компании все необходимые документы в целях контроля исполнения взятых на себя обязательств. </w:t>
      </w:r>
    </w:p>
    <w:p w14:paraId="5F6D553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 </w:t>
      </w:r>
    </w:p>
    <w:p w14:paraId="006A8210" w14:textId="70665CE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11.5.8. На основании выставленного Компанией счета </w:t>
      </w:r>
      <w:r w:rsidR="008E1FF5" w:rsidRPr="007A6B39">
        <w:rPr>
          <w:rFonts w:ascii="Verdana" w:hAnsi="Verdana"/>
          <w:sz w:val="20"/>
          <w:szCs w:val="20"/>
        </w:rPr>
        <w:t>Контрагент</w:t>
      </w:r>
      <w:r w:rsidRPr="007A6B39">
        <w:rPr>
          <w:rFonts w:ascii="Verdana" w:hAnsi="Verdana"/>
          <w:sz w:val="20"/>
          <w:szCs w:val="20"/>
        </w:rPr>
        <w:t xml:space="preserve"> безусловно обязуется компенсировать все убытки Компании, включая, но не ограничиваясь, понесенные Компанией в результате уплаты штрафов, наложения различных иных санкций, привлечения внешних консультантов для ведения судебных/административных</w:t>
      </w:r>
      <w:r w:rsidR="00B950C4" w:rsidRPr="007A6B39">
        <w:rPr>
          <w:rFonts w:ascii="Verdana" w:hAnsi="Verdana"/>
          <w:sz w:val="20"/>
          <w:szCs w:val="20"/>
        </w:rPr>
        <w:t xml:space="preserve"> </w:t>
      </w:r>
      <w:r w:rsidRPr="007A6B39">
        <w:rPr>
          <w:rFonts w:ascii="Verdana" w:hAnsi="Verdana"/>
          <w:sz w:val="20"/>
          <w:szCs w:val="20"/>
        </w:rPr>
        <w:t xml:space="preserve"> процессов,</w:t>
      </w:r>
      <w:r w:rsidR="00B950C4" w:rsidRPr="007A6B39">
        <w:rPr>
          <w:rFonts w:ascii="Verdana" w:hAnsi="Verdana"/>
          <w:sz w:val="20"/>
          <w:szCs w:val="20"/>
        </w:rPr>
        <w:t xml:space="preserve"> </w:t>
      </w:r>
      <w:r w:rsidRPr="007A6B39">
        <w:rPr>
          <w:rFonts w:ascii="Verdana" w:hAnsi="Verdana"/>
          <w:sz w:val="20"/>
          <w:szCs w:val="20"/>
        </w:rPr>
        <w:t xml:space="preserve"> непосредственно судебных расходов, а также приостановления деятельности Компании, предъявленных Компании контролирующими органами вследствие ненадлежащего выполнения </w:t>
      </w:r>
      <w:r w:rsidR="008E1FF5" w:rsidRPr="007A6B39">
        <w:rPr>
          <w:rFonts w:ascii="Verdana" w:hAnsi="Verdana"/>
          <w:sz w:val="20"/>
          <w:szCs w:val="20"/>
        </w:rPr>
        <w:t>Контрагент</w:t>
      </w:r>
      <w:r w:rsidRPr="007A6B39">
        <w:rPr>
          <w:rFonts w:ascii="Verdana" w:hAnsi="Verdana"/>
          <w:sz w:val="20"/>
          <w:szCs w:val="20"/>
        </w:rPr>
        <w:t xml:space="preserve">ом своих обязательств по Сделке в течение 10 дней с даты предъявления Компании соответствующего требования в письменной форме. Дополнительно </w:t>
      </w:r>
      <w:r w:rsidR="008E1FF5" w:rsidRPr="007A6B39">
        <w:rPr>
          <w:rFonts w:ascii="Verdana" w:hAnsi="Verdana"/>
          <w:sz w:val="20"/>
          <w:szCs w:val="20"/>
        </w:rPr>
        <w:t>Контрагент</w:t>
      </w:r>
      <w:r w:rsidRPr="007A6B39">
        <w:rPr>
          <w:rFonts w:ascii="Verdana" w:hAnsi="Verdana"/>
          <w:sz w:val="20"/>
          <w:szCs w:val="20"/>
        </w:rPr>
        <w:t xml:space="preserve"> обязуется выплатить Компании штраф в размере суммы</w:t>
      </w:r>
      <w:r w:rsidR="00B950C4" w:rsidRPr="007A6B39">
        <w:rPr>
          <w:rFonts w:ascii="Verdana" w:hAnsi="Verdana"/>
          <w:sz w:val="20"/>
          <w:szCs w:val="20"/>
        </w:rPr>
        <w:t xml:space="preserve"> </w:t>
      </w:r>
      <w:r w:rsidRPr="007A6B39">
        <w:rPr>
          <w:rFonts w:ascii="Verdana" w:hAnsi="Verdana"/>
          <w:sz w:val="20"/>
          <w:szCs w:val="20"/>
        </w:rPr>
        <w:t>штрафа, возложенного</w:t>
      </w:r>
      <w:r w:rsidR="00B950C4" w:rsidRPr="007A6B39">
        <w:rPr>
          <w:rFonts w:ascii="Verdana" w:hAnsi="Verdana"/>
          <w:sz w:val="20"/>
          <w:szCs w:val="20"/>
        </w:rPr>
        <w:t xml:space="preserve"> </w:t>
      </w:r>
      <w:r w:rsidRPr="007A6B39">
        <w:rPr>
          <w:rFonts w:ascii="Verdana" w:hAnsi="Verdana"/>
          <w:sz w:val="20"/>
          <w:szCs w:val="20"/>
        </w:rPr>
        <w:t>на Компанию государственными / муниципальными</w:t>
      </w:r>
      <w:r w:rsidR="00B950C4" w:rsidRPr="007A6B39">
        <w:rPr>
          <w:rFonts w:ascii="Verdana" w:hAnsi="Verdana"/>
          <w:sz w:val="20"/>
          <w:szCs w:val="20"/>
        </w:rPr>
        <w:t xml:space="preserve"> </w:t>
      </w:r>
      <w:r w:rsidRPr="007A6B39">
        <w:rPr>
          <w:rFonts w:ascii="Verdana" w:hAnsi="Verdana"/>
          <w:sz w:val="20"/>
          <w:szCs w:val="20"/>
        </w:rPr>
        <w:t xml:space="preserve">контролирующими органами вследствие ненадлежащего выполнения </w:t>
      </w:r>
      <w:r w:rsidR="008E1FF5" w:rsidRPr="007A6B39">
        <w:rPr>
          <w:rFonts w:ascii="Verdana" w:hAnsi="Verdana"/>
          <w:sz w:val="20"/>
          <w:szCs w:val="20"/>
        </w:rPr>
        <w:t>Контрагент</w:t>
      </w:r>
      <w:r w:rsidRPr="007A6B39">
        <w:rPr>
          <w:rFonts w:ascii="Verdana" w:hAnsi="Verdana"/>
          <w:sz w:val="20"/>
          <w:szCs w:val="20"/>
        </w:rPr>
        <w:t>ом своих обязательств по Сделке за каждый факт нарушения в</w:t>
      </w:r>
      <w:r w:rsidR="00B950C4" w:rsidRPr="007A6B39">
        <w:rPr>
          <w:rFonts w:ascii="Verdana" w:hAnsi="Verdana"/>
          <w:sz w:val="20"/>
          <w:szCs w:val="20"/>
        </w:rPr>
        <w:t xml:space="preserve"> </w:t>
      </w:r>
      <w:r w:rsidRPr="007A6B39">
        <w:rPr>
          <w:rFonts w:ascii="Verdana" w:hAnsi="Verdana"/>
          <w:sz w:val="20"/>
          <w:szCs w:val="20"/>
        </w:rPr>
        <w:t>течение 10</w:t>
      </w:r>
      <w:r w:rsidR="00B950C4" w:rsidRPr="007A6B39">
        <w:rPr>
          <w:rFonts w:ascii="Verdana" w:hAnsi="Verdana"/>
          <w:sz w:val="20"/>
          <w:szCs w:val="20"/>
        </w:rPr>
        <w:t xml:space="preserve"> </w:t>
      </w:r>
      <w:r w:rsidRPr="007A6B39">
        <w:rPr>
          <w:rFonts w:ascii="Verdana" w:hAnsi="Verdana"/>
          <w:sz w:val="20"/>
          <w:szCs w:val="20"/>
        </w:rPr>
        <w:t>дней</w:t>
      </w:r>
      <w:r w:rsidR="00B950C4" w:rsidRPr="007A6B39">
        <w:rPr>
          <w:rFonts w:ascii="Verdana" w:hAnsi="Verdana"/>
          <w:sz w:val="20"/>
          <w:szCs w:val="20"/>
        </w:rPr>
        <w:t xml:space="preserve"> </w:t>
      </w:r>
      <w:r w:rsidRPr="007A6B39">
        <w:rPr>
          <w:rFonts w:ascii="Verdana" w:hAnsi="Verdana"/>
          <w:sz w:val="20"/>
          <w:szCs w:val="20"/>
        </w:rPr>
        <w:t>с</w:t>
      </w:r>
      <w:r w:rsidR="00B950C4" w:rsidRPr="007A6B39">
        <w:rPr>
          <w:rFonts w:ascii="Verdana" w:hAnsi="Verdana"/>
          <w:sz w:val="20"/>
          <w:szCs w:val="20"/>
        </w:rPr>
        <w:t xml:space="preserve"> </w:t>
      </w:r>
      <w:r w:rsidRPr="007A6B39">
        <w:rPr>
          <w:rFonts w:ascii="Verdana" w:hAnsi="Verdana"/>
          <w:sz w:val="20"/>
          <w:szCs w:val="20"/>
        </w:rPr>
        <w:t xml:space="preserve">даты предъявления Компании соответствующего требования в письменной форме. </w:t>
      </w:r>
    </w:p>
    <w:p w14:paraId="110C4EF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376"/>
        <w:gridCol w:w="1033"/>
        <w:gridCol w:w="1518"/>
        <w:gridCol w:w="567"/>
        <w:gridCol w:w="963"/>
        <w:gridCol w:w="1488"/>
        <w:gridCol w:w="1476"/>
      </w:tblGrid>
      <w:tr w:rsidR="00195B7D" w:rsidRPr="007A6B39" w14:paraId="2A7F84D6" w14:textId="77777777" w:rsidTr="00BB0DD1">
        <w:trPr>
          <w:jc w:val="center"/>
        </w:trPr>
        <w:tc>
          <w:tcPr>
            <w:tcW w:w="993" w:type="dxa"/>
            <w:vMerge w:val="restart"/>
            <w:vAlign w:val="center"/>
          </w:tcPr>
          <w:p w14:paraId="5B449680" w14:textId="77777777" w:rsidR="00195B7D" w:rsidRPr="007A6B39" w:rsidRDefault="00195B7D" w:rsidP="00BB0DD1">
            <w:pPr>
              <w:pStyle w:val="BodyText"/>
              <w:tabs>
                <w:tab w:val="num" w:pos="540"/>
              </w:tabs>
              <w:jc w:val="center"/>
              <w:rPr>
                <w:rFonts w:ascii="Effra Corp" w:hAnsi="Effra Corp"/>
                <w:b/>
                <w:sz w:val="18"/>
                <w:szCs w:val="18"/>
              </w:rPr>
            </w:pPr>
            <w:bookmarkStart w:id="0" w:name="_Hlk208255897"/>
            <w:r w:rsidRPr="007A6B39">
              <w:rPr>
                <w:rFonts w:ascii="Effra Corp" w:hAnsi="Effra Corp"/>
                <w:b/>
                <w:sz w:val="18"/>
                <w:szCs w:val="18"/>
              </w:rPr>
              <w:t>Ф.И.О.</w:t>
            </w:r>
          </w:p>
        </w:tc>
        <w:tc>
          <w:tcPr>
            <w:tcW w:w="1376" w:type="dxa"/>
            <w:vMerge w:val="restart"/>
            <w:vAlign w:val="center"/>
          </w:tcPr>
          <w:p w14:paraId="714EA5A8"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Гражданство</w:t>
            </w:r>
          </w:p>
        </w:tc>
        <w:tc>
          <w:tcPr>
            <w:tcW w:w="1033" w:type="dxa"/>
            <w:vMerge w:val="restart"/>
            <w:vAlign w:val="center"/>
          </w:tcPr>
          <w:p w14:paraId="71361337"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Паспорт</w:t>
            </w:r>
          </w:p>
          <w:p w14:paraId="428C287B"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(серия, номер, дата и место выдачи)</w:t>
            </w:r>
          </w:p>
        </w:tc>
        <w:tc>
          <w:tcPr>
            <w:tcW w:w="6012" w:type="dxa"/>
            <w:gridSpan w:val="5"/>
            <w:vAlign w:val="center"/>
          </w:tcPr>
          <w:p w14:paraId="15F9C822"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Если персонал – иностранные граждане, за исключением граждан Республики Армении, Республики Беларусь, Республики Казахстан и Киргизской Республики*</w:t>
            </w:r>
          </w:p>
        </w:tc>
      </w:tr>
      <w:tr w:rsidR="00195B7D" w:rsidRPr="007A6B39" w14:paraId="18096F58" w14:textId="77777777" w:rsidTr="00BB0DD1">
        <w:trPr>
          <w:trHeight w:val="397"/>
          <w:jc w:val="center"/>
        </w:trPr>
        <w:tc>
          <w:tcPr>
            <w:tcW w:w="993" w:type="dxa"/>
            <w:vMerge/>
            <w:vAlign w:val="center"/>
          </w:tcPr>
          <w:p w14:paraId="7917E054" w14:textId="77777777" w:rsidR="00195B7D" w:rsidRPr="007A6B39" w:rsidRDefault="00195B7D" w:rsidP="00BB0DD1">
            <w:pPr>
              <w:pStyle w:val="BodyText"/>
              <w:tabs>
                <w:tab w:val="num" w:pos="540"/>
              </w:tabs>
              <w:jc w:val="center"/>
              <w:rPr>
                <w:rFonts w:ascii="Effra Corp" w:hAnsi="Effra Corp"/>
                <w:b/>
                <w:sz w:val="18"/>
                <w:szCs w:val="18"/>
              </w:rPr>
            </w:pPr>
          </w:p>
        </w:tc>
        <w:tc>
          <w:tcPr>
            <w:tcW w:w="1376" w:type="dxa"/>
            <w:vMerge/>
            <w:vAlign w:val="center"/>
          </w:tcPr>
          <w:p w14:paraId="2405E782" w14:textId="77777777" w:rsidR="00195B7D" w:rsidRPr="007A6B39" w:rsidRDefault="00195B7D" w:rsidP="00BB0DD1">
            <w:pPr>
              <w:pStyle w:val="BodyText"/>
              <w:tabs>
                <w:tab w:val="num" w:pos="540"/>
              </w:tabs>
              <w:jc w:val="center"/>
              <w:rPr>
                <w:rFonts w:ascii="Effra Corp" w:hAnsi="Effra Corp"/>
                <w:b/>
                <w:sz w:val="18"/>
                <w:szCs w:val="18"/>
              </w:rPr>
            </w:pPr>
          </w:p>
        </w:tc>
        <w:tc>
          <w:tcPr>
            <w:tcW w:w="1033" w:type="dxa"/>
            <w:vMerge/>
            <w:vAlign w:val="center"/>
          </w:tcPr>
          <w:p w14:paraId="118F3CC6" w14:textId="77777777" w:rsidR="00195B7D" w:rsidRPr="007A6B39" w:rsidRDefault="00195B7D" w:rsidP="00BB0DD1">
            <w:pPr>
              <w:pStyle w:val="BodyText"/>
              <w:tabs>
                <w:tab w:val="num" w:pos="540"/>
              </w:tabs>
              <w:jc w:val="center"/>
              <w:rPr>
                <w:rFonts w:ascii="Effra Corp" w:hAnsi="Effra Corp"/>
                <w:b/>
                <w:sz w:val="18"/>
                <w:szCs w:val="18"/>
              </w:rPr>
            </w:pPr>
          </w:p>
        </w:tc>
        <w:tc>
          <w:tcPr>
            <w:tcW w:w="2085" w:type="dxa"/>
            <w:gridSpan w:val="2"/>
            <w:vAlign w:val="center"/>
          </w:tcPr>
          <w:p w14:paraId="3F1B238A"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Разрешение на временное проживание</w:t>
            </w:r>
          </w:p>
        </w:tc>
        <w:tc>
          <w:tcPr>
            <w:tcW w:w="2451" w:type="dxa"/>
            <w:gridSpan w:val="2"/>
            <w:vAlign w:val="center"/>
          </w:tcPr>
          <w:p w14:paraId="0F2F3409"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Вид на жительство</w:t>
            </w:r>
          </w:p>
        </w:tc>
        <w:tc>
          <w:tcPr>
            <w:tcW w:w="1476" w:type="dxa"/>
            <w:vAlign w:val="center"/>
          </w:tcPr>
          <w:p w14:paraId="20EBFB03"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Разрешение на работу</w:t>
            </w:r>
          </w:p>
        </w:tc>
      </w:tr>
      <w:tr w:rsidR="00195B7D" w:rsidRPr="007A6B39" w14:paraId="4E6F582A" w14:textId="77777777" w:rsidTr="00BB0DD1">
        <w:trPr>
          <w:trHeight w:val="721"/>
          <w:jc w:val="center"/>
        </w:trPr>
        <w:tc>
          <w:tcPr>
            <w:tcW w:w="993" w:type="dxa"/>
            <w:vMerge/>
            <w:vAlign w:val="center"/>
          </w:tcPr>
          <w:p w14:paraId="3D0140DC" w14:textId="77777777" w:rsidR="00195B7D" w:rsidRPr="007A6B39" w:rsidRDefault="00195B7D" w:rsidP="00BB0DD1">
            <w:pPr>
              <w:pStyle w:val="BodyText"/>
              <w:tabs>
                <w:tab w:val="num" w:pos="540"/>
              </w:tabs>
              <w:jc w:val="center"/>
              <w:rPr>
                <w:rFonts w:ascii="Effra Corp" w:hAnsi="Effra Corp"/>
                <w:b/>
                <w:sz w:val="18"/>
                <w:szCs w:val="18"/>
              </w:rPr>
            </w:pPr>
          </w:p>
        </w:tc>
        <w:tc>
          <w:tcPr>
            <w:tcW w:w="1376" w:type="dxa"/>
            <w:vMerge/>
            <w:vAlign w:val="center"/>
          </w:tcPr>
          <w:p w14:paraId="7422131B" w14:textId="77777777" w:rsidR="00195B7D" w:rsidRPr="007A6B39" w:rsidRDefault="00195B7D" w:rsidP="00BB0DD1">
            <w:pPr>
              <w:pStyle w:val="BodyText"/>
              <w:tabs>
                <w:tab w:val="num" w:pos="540"/>
              </w:tabs>
              <w:jc w:val="center"/>
              <w:rPr>
                <w:rFonts w:ascii="Effra Corp" w:hAnsi="Effra Corp"/>
                <w:b/>
                <w:sz w:val="18"/>
                <w:szCs w:val="18"/>
              </w:rPr>
            </w:pPr>
          </w:p>
        </w:tc>
        <w:tc>
          <w:tcPr>
            <w:tcW w:w="1033" w:type="dxa"/>
            <w:vMerge/>
            <w:vAlign w:val="center"/>
          </w:tcPr>
          <w:p w14:paraId="5A43F52F" w14:textId="77777777" w:rsidR="00195B7D" w:rsidRPr="007A6B39" w:rsidRDefault="00195B7D" w:rsidP="00BB0DD1">
            <w:pPr>
              <w:pStyle w:val="BodyText"/>
              <w:tabs>
                <w:tab w:val="num" w:pos="540"/>
              </w:tabs>
              <w:jc w:val="center"/>
              <w:rPr>
                <w:rFonts w:ascii="Effra Corp" w:hAnsi="Effra Corp"/>
                <w:b/>
                <w:sz w:val="18"/>
                <w:szCs w:val="18"/>
              </w:rPr>
            </w:pPr>
          </w:p>
        </w:tc>
        <w:tc>
          <w:tcPr>
            <w:tcW w:w="1518" w:type="dxa"/>
            <w:vAlign w:val="center"/>
          </w:tcPr>
          <w:p w14:paraId="7C21E802"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Наименование документа</w:t>
            </w:r>
          </w:p>
        </w:tc>
        <w:tc>
          <w:tcPr>
            <w:tcW w:w="567" w:type="dxa"/>
            <w:vAlign w:val="center"/>
          </w:tcPr>
          <w:p w14:paraId="3BCE900F" w14:textId="77777777" w:rsidR="00195B7D" w:rsidRPr="007A6B39" w:rsidRDefault="00195B7D" w:rsidP="00BB0DD1">
            <w:pPr>
              <w:pStyle w:val="BodyText"/>
              <w:tabs>
                <w:tab w:val="num" w:pos="540"/>
              </w:tabs>
              <w:ind w:left="-215" w:firstLine="215"/>
              <w:jc w:val="center"/>
              <w:rPr>
                <w:rFonts w:ascii="Effra Corp" w:hAnsi="Effra Corp"/>
                <w:b/>
                <w:sz w:val="18"/>
                <w:szCs w:val="18"/>
              </w:rPr>
            </w:pPr>
            <w:r w:rsidRPr="007A6B39">
              <w:rPr>
                <w:rFonts w:ascii="Effra Corp" w:hAnsi="Effra Corp"/>
                <w:b/>
                <w:sz w:val="18"/>
                <w:szCs w:val="18"/>
              </w:rPr>
              <w:t>№</w:t>
            </w:r>
          </w:p>
        </w:tc>
        <w:tc>
          <w:tcPr>
            <w:tcW w:w="963" w:type="dxa"/>
            <w:vAlign w:val="center"/>
          </w:tcPr>
          <w:p w14:paraId="7E7968AF"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Дата</w:t>
            </w:r>
          </w:p>
        </w:tc>
        <w:tc>
          <w:tcPr>
            <w:tcW w:w="1488" w:type="dxa"/>
            <w:vAlign w:val="center"/>
          </w:tcPr>
          <w:p w14:paraId="12B20E98"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Срок действия</w:t>
            </w:r>
          </w:p>
        </w:tc>
        <w:tc>
          <w:tcPr>
            <w:tcW w:w="1476" w:type="dxa"/>
            <w:vAlign w:val="center"/>
          </w:tcPr>
          <w:p w14:paraId="53E68B00" w14:textId="77777777" w:rsidR="00195B7D" w:rsidRPr="007A6B39" w:rsidRDefault="00195B7D" w:rsidP="00BB0DD1">
            <w:pPr>
              <w:pStyle w:val="BodyText"/>
              <w:tabs>
                <w:tab w:val="num" w:pos="540"/>
              </w:tabs>
              <w:jc w:val="center"/>
              <w:rPr>
                <w:rFonts w:ascii="Effra Corp" w:hAnsi="Effra Corp"/>
                <w:b/>
                <w:sz w:val="18"/>
                <w:szCs w:val="18"/>
              </w:rPr>
            </w:pPr>
            <w:r w:rsidRPr="007A6B39">
              <w:rPr>
                <w:rFonts w:ascii="Effra Corp" w:hAnsi="Effra Corp"/>
                <w:b/>
                <w:sz w:val="18"/>
                <w:szCs w:val="18"/>
              </w:rPr>
              <w:t>Территория действия</w:t>
            </w:r>
          </w:p>
        </w:tc>
      </w:tr>
      <w:tr w:rsidR="00195B7D" w:rsidRPr="007A6B39" w14:paraId="26020D40" w14:textId="77777777" w:rsidTr="00BB0DD1">
        <w:trPr>
          <w:jc w:val="center"/>
        </w:trPr>
        <w:tc>
          <w:tcPr>
            <w:tcW w:w="993" w:type="dxa"/>
          </w:tcPr>
          <w:p w14:paraId="209622F2" w14:textId="77777777" w:rsidR="00195B7D" w:rsidRPr="007A6B39" w:rsidRDefault="00195B7D" w:rsidP="00BB0DD1">
            <w:pPr>
              <w:pStyle w:val="BodyText"/>
              <w:tabs>
                <w:tab w:val="num" w:pos="540"/>
              </w:tabs>
              <w:jc w:val="center"/>
              <w:rPr>
                <w:rFonts w:ascii="Effra Corp" w:hAnsi="Effra Corp"/>
                <w:sz w:val="22"/>
              </w:rPr>
            </w:pPr>
          </w:p>
        </w:tc>
        <w:tc>
          <w:tcPr>
            <w:tcW w:w="1376" w:type="dxa"/>
          </w:tcPr>
          <w:p w14:paraId="3AC74FAB" w14:textId="77777777" w:rsidR="00195B7D" w:rsidRPr="007A6B39" w:rsidRDefault="00195B7D" w:rsidP="00BB0DD1">
            <w:pPr>
              <w:pStyle w:val="BodyText"/>
              <w:tabs>
                <w:tab w:val="num" w:pos="540"/>
              </w:tabs>
              <w:jc w:val="center"/>
              <w:rPr>
                <w:rFonts w:ascii="Effra Corp" w:hAnsi="Effra Corp"/>
                <w:sz w:val="22"/>
              </w:rPr>
            </w:pPr>
          </w:p>
        </w:tc>
        <w:tc>
          <w:tcPr>
            <w:tcW w:w="1033" w:type="dxa"/>
          </w:tcPr>
          <w:p w14:paraId="0B481DFA" w14:textId="77777777" w:rsidR="00195B7D" w:rsidRPr="007A6B39" w:rsidRDefault="00195B7D" w:rsidP="00BB0DD1">
            <w:pPr>
              <w:pStyle w:val="BodyText"/>
              <w:tabs>
                <w:tab w:val="num" w:pos="540"/>
              </w:tabs>
              <w:jc w:val="center"/>
              <w:rPr>
                <w:rFonts w:ascii="Effra Corp" w:hAnsi="Effra Corp"/>
                <w:sz w:val="22"/>
              </w:rPr>
            </w:pPr>
          </w:p>
        </w:tc>
        <w:tc>
          <w:tcPr>
            <w:tcW w:w="1518" w:type="dxa"/>
          </w:tcPr>
          <w:p w14:paraId="68B2C4E7" w14:textId="77777777" w:rsidR="00195B7D" w:rsidRPr="007A6B39" w:rsidRDefault="00195B7D" w:rsidP="00BB0DD1">
            <w:pPr>
              <w:pStyle w:val="BodyText"/>
              <w:tabs>
                <w:tab w:val="num" w:pos="540"/>
              </w:tabs>
              <w:jc w:val="center"/>
              <w:rPr>
                <w:rFonts w:ascii="Effra Corp" w:hAnsi="Effra Corp"/>
                <w:sz w:val="22"/>
              </w:rPr>
            </w:pPr>
          </w:p>
        </w:tc>
        <w:tc>
          <w:tcPr>
            <w:tcW w:w="567" w:type="dxa"/>
          </w:tcPr>
          <w:p w14:paraId="2D38BDE4" w14:textId="77777777" w:rsidR="00195B7D" w:rsidRPr="007A6B39" w:rsidRDefault="00195B7D" w:rsidP="00BB0DD1">
            <w:pPr>
              <w:pStyle w:val="BodyText"/>
              <w:tabs>
                <w:tab w:val="num" w:pos="540"/>
              </w:tabs>
              <w:jc w:val="center"/>
              <w:rPr>
                <w:rFonts w:ascii="Effra Corp" w:hAnsi="Effra Corp"/>
                <w:sz w:val="22"/>
              </w:rPr>
            </w:pPr>
          </w:p>
        </w:tc>
        <w:tc>
          <w:tcPr>
            <w:tcW w:w="963" w:type="dxa"/>
          </w:tcPr>
          <w:p w14:paraId="74D9A3D9" w14:textId="77777777" w:rsidR="00195B7D" w:rsidRPr="007A6B39" w:rsidRDefault="00195B7D" w:rsidP="00BB0DD1">
            <w:pPr>
              <w:pStyle w:val="BodyText"/>
              <w:tabs>
                <w:tab w:val="num" w:pos="540"/>
              </w:tabs>
              <w:jc w:val="center"/>
              <w:rPr>
                <w:rFonts w:ascii="Effra Corp" w:hAnsi="Effra Corp"/>
                <w:sz w:val="22"/>
              </w:rPr>
            </w:pPr>
          </w:p>
        </w:tc>
        <w:tc>
          <w:tcPr>
            <w:tcW w:w="1488" w:type="dxa"/>
          </w:tcPr>
          <w:p w14:paraId="5C6FBBBC" w14:textId="77777777" w:rsidR="00195B7D" w:rsidRPr="007A6B39" w:rsidRDefault="00195B7D" w:rsidP="00BB0DD1">
            <w:pPr>
              <w:pStyle w:val="BodyText"/>
              <w:tabs>
                <w:tab w:val="num" w:pos="540"/>
              </w:tabs>
              <w:jc w:val="center"/>
              <w:rPr>
                <w:rFonts w:ascii="Effra Corp" w:hAnsi="Effra Corp"/>
                <w:sz w:val="22"/>
              </w:rPr>
            </w:pPr>
          </w:p>
        </w:tc>
        <w:tc>
          <w:tcPr>
            <w:tcW w:w="1476" w:type="dxa"/>
          </w:tcPr>
          <w:p w14:paraId="4581F789" w14:textId="77777777" w:rsidR="00195B7D" w:rsidRPr="007A6B39" w:rsidRDefault="00195B7D" w:rsidP="00BB0DD1">
            <w:pPr>
              <w:pStyle w:val="BodyText"/>
              <w:tabs>
                <w:tab w:val="num" w:pos="540"/>
              </w:tabs>
              <w:jc w:val="center"/>
              <w:rPr>
                <w:rFonts w:ascii="Effra Corp" w:hAnsi="Effra Corp"/>
                <w:sz w:val="22"/>
              </w:rPr>
            </w:pPr>
          </w:p>
        </w:tc>
      </w:tr>
      <w:tr w:rsidR="00195B7D" w:rsidRPr="007A6B39" w14:paraId="4015DE20" w14:textId="77777777" w:rsidTr="00BB0DD1">
        <w:trPr>
          <w:jc w:val="center"/>
        </w:trPr>
        <w:tc>
          <w:tcPr>
            <w:tcW w:w="993" w:type="dxa"/>
          </w:tcPr>
          <w:p w14:paraId="37C318DB" w14:textId="77777777" w:rsidR="00195B7D" w:rsidRPr="007A6B39" w:rsidRDefault="00195B7D" w:rsidP="00BB0DD1">
            <w:pPr>
              <w:pStyle w:val="BodyText"/>
              <w:tabs>
                <w:tab w:val="num" w:pos="540"/>
              </w:tabs>
              <w:jc w:val="center"/>
              <w:rPr>
                <w:rFonts w:ascii="Effra Corp" w:hAnsi="Effra Corp"/>
                <w:sz w:val="22"/>
              </w:rPr>
            </w:pPr>
          </w:p>
        </w:tc>
        <w:tc>
          <w:tcPr>
            <w:tcW w:w="1376" w:type="dxa"/>
          </w:tcPr>
          <w:p w14:paraId="529D63C5" w14:textId="77777777" w:rsidR="00195B7D" w:rsidRPr="007A6B39" w:rsidRDefault="00195B7D" w:rsidP="00BB0DD1">
            <w:pPr>
              <w:pStyle w:val="BodyText"/>
              <w:tabs>
                <w:tab w:val="num" w:pos="540"/>
              </w:tabs>
              <w:jc w:val="center"/>
              <w:rPr>
                <w:rFonts w:ascii="Effra Corp" w:hAnsi="Effra Corp"/>
                <w:sz w:val="22"/>
              </w:rPr>
            </w:pPr>
          </w:p>
        </w:tc>
        <w:tc>
          <w:tcPr>
            <w:tcW w:w="1033" w:type="dxa"/>
          </w:tcPr>
          <w:p w14:paraId="7B097114" w14:textId="77777777" w:rsidR="00195B7D" w:rsidRPr="007A6B39" w:rsidRDefault="00195B7D" w:rsidP="00BB0DD1">
            <w:pPr>
              <w:pStyle w:val="BodyText"/>
              <w:tabs>
                <w:tab w:val="num" w:pos="540"/>
              </w:tabs>
              <w:jc w:val="center"/>
              <w:rPr>
                <w:rFonts w:ascii="Effra Corp" w:hAnsi="Effra Corp"/>
                <w:sz w:val="22"/>
              </w:rPr>
            </w:pPr>
          </w:p>
        </w:tc>
        <w:tc>
          <w:tcPr>
            <w:tcW w:w="1518" w:type="dxa"/>
          </w:tcPr>
          <w:p w14:paraId="3443F76A" w14:textId="77777777" w:rsidR="00195B7D" w:rsidRPr="007A6B39" w:rsidRDefault="00195B7D" w:rsidP="00BB0DD1">
            <w:pPr>
              <w:pStyle w:val="BodyText"/>
              <w:tabs>
                <w:tab w:val="num" w:pos="540"/>
              </w:tabs>
              <w:jc w:val="center"/>
              <w:rPr>
                <w:rFonts w:ascii="Effra Corp" w:hAnsi="Effra Corp"/>
                <w:sz w:val="22"/>
              </w:rPr>
            </w:pPr>
          </w:p>
        </w:tc>
        <w:tc>
          <w:tcPr>
            <w:tcW w:w="567" w:type="dxa"/>
          </w:tcPr>
          <w:p w14:paraId="2E776DC2" w14:textId="77777777" w:rsidR="00195B7D" w:rsidRPr="007A6B39" w:rsidRDefault="00195B7D" w:rsidP="00BB0DD1">
            <w:pPr>
              <w:pStyle w:val="BodyText"/>
              <w:tabs>
                <w:tab w:val="num" w:pos="540"/>
              </w:tabs>
              <w:jc w:val="center"/>
              <w:rPr>
                <w:rFonts w:ascii="Effra Corp" w:hAnsi="Effra Corp"/>
                <w:sz w:val="22"/>
              </w:rPr>
            </w:pPr>
          </w:p>
        </w:tc>
        <w:tc>
          <w:tcPr>
            <w:tcW w:w="963" w:type="dxa"/>
          </w:tcPr>
          <w:p w14:paraId="36BA738F" w14:textId="77777777" w:rsidR="00195B7D" w:rsidRPr="007A6B39" w:rsidRDefault="00195B7D" w:rsidP="00BB0DD1">
            <w:pPr>
              <w:pStyle w:val="BodyText"/>
              <w:tabs>
                <w:tab w:val="num" w:pos="540"/>
              </w:tabs>
              <w:jc w:val="center"/>
              <w:rPr>
                <w:rFonts w:ascii="Effra Corp" w:hAnsi="Effra Corp"/>
                <w:sz w:val="22"/>
              </w:rPr>
            </w:pPr>
          </w:p>
        </w:tc>
        <w:tc>
          <w:tcPr>
            <w:tcW w:w="1488" w:type="dxa"/>
          </w:tcPr>
          <w:p w14:paraId="29F004C0" w14:textId="77777777" w:rsidR="00195B7D" w:rsidRPr="007A6B39" w:rsidRDefault="00195B7D" w:rsidP="00BB0DD1">
            <w:pPr>
              <w:pStyle w:val="BodyText"/>
              <w:tabs>
                <w:tab w:val="num" w:pos="540"/>
              </w:tabs>
              <w:jc w:val="center"/>
              <w:rPr>
                <w:rFonts w:ascii="Effra Corp" w:hAnsi="Effra Corp"/>
                <w:sz w:val="22"/>
              </w:rPr>
            </w:pPr>
          </w:p>
        </w:tc>
        <w:tc>
          <w:tcPr>
            <w:tcW w:w="1476" w:type="dxa"/>
          </w:tcPr>
          <w:p w14:paraId="77F2FE62" w14:textId="77777777" w:rsidR="00195B7D" w:rsidRPr="007A6B39" w:rsidRDefault="00195B7D" w:rsidP="00BB0DD1">
            <w:pPr>
              <w:pStyle w:val="BodyText"/>
              <w:tabs>
                <w:tab w:val="num" w:pos="540"/>
              </w:tabs>
              <w:jc w:val="center"/>
              <w:rPr>
                <w:rFonts w:ascii="Effra Corp" w:hAnsi="Effra Corp"/>
                <w:sz w:val="22"/>
              </w:rPr>
            </w:pPr>
          </w:p>
        </w:tc>
      </w:tr>
      <w:tr w:rsidR="00195B7D" w:rsidRPr="007A6B39" w14:paraId="203309B4" w14:textId="77777777" w:rsidTr="00BB0DD1">
        <w:trPr>
          <w:jc w:val="center"/>
        </w:trPr>
        <w:tc>
          <w:tcPr>
            <w:tcW w:w="993" w:type="dxa"/>
          </w:tcPr>
          <w:p w14:paraId="21F75A74" w14:textId="77777777" w:rsidR="00195B7D" w:rsidRPr="007A6B39" w:rsidRDefault="00195B7D" w:rsidP="00BB0DD1">
            <w:pPr>
              <w:pStyle w:val="BodyText"/>
              <w:tabs>
                <w:tab w:val="num" w:pos="540"/>
              </w:tabs>
              <w:jc w:val="center"/>
              <w:rPr>
                <w:rFonts w:ascii="Effra Corp" w:hAnsi="Effra Corp"/>
                <w:sz w:val="22"/>
              </w:rPr>
            </w:pPr>
          </w:p>
        </w:tc>
        <w:tc>
          <w:tcPr>
            <w:tcW w:w="1376" w:type="dxa"/>
          </w:tcPr>
          <w:p w14:paraId="2955CC0A" w14:textId="77777777" w:rsidR="00195B7D" w:rsidRPr="007A6B39" w:rsidRDefault="00195B7D" w:rsidP="00BB0DD1">
            <w:pPr>
              <w:pStyle w:val="BodyText"/>
              <w:tabs>
                <w:tab w:val="num" w:pos="540"/>
              </w:tabs>
              <w:jc w:val="center"/>
              <w:rPr>
                <w:rFonts w:ascii="Effra Corp" w:hAnsi="Effra Corp"/>
                <w:sz w:val="22"/>
              </w:rPr>
            </w:pPr>
          </w:p>
        </w:tc>
        <w:tc>
          <w:tcPr>
            <w:tcW w:w="1033" w:type="dxa"/>
          </w:tcPr>
          <w:p w14:paraId="5B816270" w14:textId="77777777" w:rsidR="00195B7D" w:rsidRPr="007A6B39" w:rsidRDefault="00195B7D" w:rsidP="00BB0DD1">
            <w:pPr>
              <w:pStyle w:val="BodyText"/>
              <w:tabs>
                <w:tab w:val="num" w:pos="540"/>
              </w:tabs>
              <w:jc w:val="center"/>
              <w:rPr>
                <w:rFonts w:ascii="Effra Corp" w:hAnsi="Effra Corp"/>
                <w:sz w:val="22"/>
              </w:rPr>
            </w:pPr>
          </w:p>
        </w:tc>
        <w:tc>
          <w:tcPr>
            <w:tcW w:w="1518" w:type="dxa"/>
          </w:tcPr>
          <w:p w14:paraId="0DAA557B" w14:textId="77777777" w:rsidR="00195B7D" w:rsidRPr="007A6B39" w:rsidRDefault="00195B7D" w:rsidP="00BB0DD1">
            <w:pPr>
              <w:pStyle w:val="BodyText"/>
              <w:tabs>
                <w:tab w:val="num" w:pos="540"/>
              </w:tabs>
              <w:jc w:val="center"/>
              <w:rPr>
                <w:rFonts w:ascii="Effra Corp" w:hAnsi="Effra Corp"/>
                <w:sz w:val="22"/>
              </w:rPr>
            </w:pPr>
          </w:p>
        </w:tc>
        <w:tc>
          <w:tcPr>
            <w:tcW w:w="567" w:type="dxa"/>
          </w:tcPr>
          <w:p w14:paraId="5A9E0DA6" w14:textId="77777777" w:rsidR="00195B7D" w:rsidRPr="007A6B39" w:rsidRDefault="00195B7D" w:rsidP="00BB0DD1">
            <w:pPr>
              <w:pStyle w:val="BodyText"/>
              <w:tabs>
                <w:tab w:val="num" w:pos="540"/>
              </w:tabs>
              <w:jc w:val="center"/>
              <w:rPr>
                <w:rFonts w:ascii="Effra Corp" w:hAnsi="Effra Corp"/>
                <w:sz w:val="22"/>
              </w:rPr>
            </w:pPr>
          </w:p>
        </w:tc>
        <w:tc>
          <w:tcPr>
            <w:tcW w:w="963" w:type="dxa"/>
          </w:tcPr>
          <w:p w14:paraId="7C7E7B75" w14:textId="77777777" w:rsidR="00195B7D" w:rsidRPr="007A6B39" w:rsidRDefault="00195B7D" w:rsidP="00BB0DD1">
            <w:pPr>
              <w:pStyle w:val="BodyText"/>
              <w:tabs>
                <w:tab w:val="num" w:pos="540"/>
              </w:tabs>
              <w:jc w:val="center"/>
              <w:rPr>
                <w:rFonts w:ascii="Effra Corp" w:hAnsi="Effra Corp"/>
                <w:sz w:val="22"/>
              </w:rPr>
            </w:pPr>
          </w:p>
        </w:tc>
        <w:tc>
          <w:tcPr>
            <w:tcW w:w="1488" w:type="dxa"/>
          </w:tcPr>
          <w:p w14:paraId="1B5335C3" w14:textId="77777777" w:rsidR="00195B7D" w:rsidRPr="007A6B39" w:rsidRDefault="00195B7D" w:rsidP="00BB0DD1">
            <w:pPr>
              <w:pStyle w:val="BodyText"/>
              <w:tabs>
                <w:tab w:val="num" w:pos="540"/>
              </w:tabs>
              <w:jc w:val="center"/>
              <w:rPr>
                <w:rFonts w:ascii="Effra Corp" w:hAnsi="Effra Corp"/>
                <w:sz w:val="22"/>
              </w:rPr>
            </w:pPr>
          </w:p>
        </w:tc>
        <w:tc>
          <w:tcPr>
            <w:tcW w:w="1476" w:type="dxa"/>
          </w:tcPr>
          <w:p w14:paraId="62422FDD" w14:textId="77777777" w:rsidR="00195B7D" w:rsidRPr="007A6B39" w:rsidRDefault="00195B7D" w:rsidP="00BB0DD1">
            <w:pPr>
              <w:pStyle w:val="BodyText"/>
              <w:tabs>
                <w:tab w:val="num" w:pos="540"/>
              </w:tabs>
              <w:jc w:val="center"/>
              <w:rPr>
                <w:rFonts w:ascii="Effra Corp" w:hAnsi="Effra Corp"/>
                <w:sz w:val="22"/>
              </w:rPr>
            </w:pPr>
          </w:p>
        </w:tc>
      </w:tr>
      <w:tr w:rsidR="00195B7D" w:rsidRPr="007A6B39" w14:paraId="5B4549EB" w14:textId="77777777" w:rsidTr="00BB0DD1">
        <w:trPr>
          <w:jc w:val="center"/>
        </w:trPr>
        <w:tc>
          <w:tcPr>
            <w:tcW w:w="993" w:type="dxa"/>
          </w:tcPr>
          <w:p w14:paraId="6107FEC1" w14:textId="77777777" w:rsidR="00195B7D" w:rsidRPr="007A6B39" w:rsidRDefault="00195B7D" w:rsidP="00BB0DD1">
            <w:pPr>
              <w:pStyle w:val="BodyText"/>
              <w:tabs>
                <w:tab w:val="num" w:pos="540"/>
              </w:tabs>
              <w:jc w:val="center"/>
              <w:rPr>
                <w:rFonts w:ascii="Effra Corp" w:hAnsi="Effra Corp"/>
                <w:sz w:val="22"/>
              </w:rPr>
            </w:pPr>
          </w:p>
        </w:tc>
        <w:tc>
          <w:tcPr>
            <w:tcW w:w="1376" w:type="dxa"/>
          </w:tcPr>
          <w:p w14:paraId="0AC50D14" w14:textId="77777777" w:rsidR="00195B7D" w:rsidRPr="007A6B39" w:rsidRDefault="00195B7D" w:rsidP="00BB0DD1">
            <w:pPr>
              <w:pStyle w:val="BodyText"/>
              <w:tabs>
                <w:tab w:val="num" w:pos="540"/>
              </w:tabs>
              <w:jc w:val="center"/>
              <w:rPr>
                <w:rFonts w:ascii="Effra Corp" w:hAnsi="Effra Corp"/>
                <w:sz w:val="22"/>
              </w:rPr>
            </w:pPr>
          </w:p>
        </w:tc>
        <w:tc>
          <w:tcPr>
            <w:tcW w:w="1033" w:type="dxa"/>
          </w:tcPr>
          <w:p w14:paraId="44937F5F" w14:textId="77777777" w:rsidR="00195B7D" w:rsidRPr="007A6B39" w:rsidRDefault="00195B7D" w:rsidP="00BB0DD1">
            <w:pPr>
              <w:pStyle w:val="BodyText"/>
              <w:tabs>
                <w:tab w:val="num" w:pos="540"/>
              </w:tabs>
              <w:jc w:val="center"/>
              <w:rPr>
                <w:rFonts w:ascii="Effra Corp" w:hAnsi="Effra Corp"/>
                <w:sz w:val="22"/>
              </w:rPr>
            </w:pPr>
          </w:p>
        </w:tc>
        <w:tc>
          <w:tcPr>
            <w:tcW w:w="1518" w:type="dxa"/>
          </w:tcPr>
          <w:p w14:paraId="698A47CF" w14:textId="77777777" w:rsidR="00195B7D" w:rsidRPr="007A6B39" w:rsidRDefault="00195B7D" w:rsidP="00BB0DD1">
            <w:pPr>
              <w:pStyle w:val="BodyText"/>
              <w:tabs>
                <w:tab w:val="num" w:pos="540"/>
              </w:tabs>
              <w:jc w:val="center"/>
              <w:rPr>
                <w:rFonts w:ascii="Effra Corp" w:hAnsi="Effra Corp"/>
                <w:sz w:val="22"/>
              </w:rPr>
            </w:pPr>
          </w:p>
        </w:tc>
        <w:tc>
          <w:tcPr>
            <w:tcW w:w="567" w:type="dxa"/>
          </w:tcPr>
          <w:p w14:paraId="78F1CA67" w14:textId="77777777" w:rsidR="00195B7D" w:rsidRPr="007A6B39" w:rsidRDefault="00195B7D" w:rsidP="00BB0DD1">
            <w:pPr>
              <w:pStyle w:val="BodyText"/>
              <w:tabs>
                <w:tab w:val="num" w:pos="540"/>
              </w:tabs>
              <w:jc w:val="center"/>
              <w:rPr>
                <w:rFonts w:ascii="Effra Corp" w:hAnsi="Effra Corp"/>
                <w:sz w:val="22"/>
              </w:rPr>
            </w:pPr>
          </w:p>
        </w:tc>
        <w:tc>
          <w:tcPr>
            <w:tcW w:w="963" w:type="dxa"/>
          </w:tcPr>
          <w:p w14:paraId="6EEEDB6F" w14:textId="77777777" w:rsidR="00195B7D" w:rsidRPr="007A6B39" w:rsidRDefault="00195B7D" w:rsidP="00BB0DD1">
            <w:pPr>
              <w:pStyle w:val="BodyText"/>
              <w:tabs>
                <w:tab w:val="num" w:pos="540"/>
              </w:tabs>
              <w:jc w:val="center"/>
              <w:rPr>
                <w:rFonts w:ascii="Effra Corp" w:hAnsi="Effra Corp"/>
                <w:sz w:val="22"/>
              </w:rPr>
            </w:pPr>
          </w:p>
        </w:tc>
        <w:tc>
          <w:tcPr>
            <w:tcW w:w="1488" w:type="dxa"/>
          </w:tcPr>
          <w:p w14:paraId="5C6521A4" w14:textId="77777777" w:rsidR="00195B7D" w:rsidRPr="007A6B39" w:rsidRDefault="00195B7D" w:rsidP="00BB0DD1">
            <w:pPr>
              <w:pStyle w:val="BodyText"/>
              <w:tabs>
                <w:tab w:val="num" w:pos="540"/>
              </w:tabs>
              <w:jc w:val="center"/>
              <w:rPr>
                <w:rFonts w:ascii="Effra Corp" w:hAnsi="Effra Corp"/>
                <w:sz w:val="22"/>
              </w:rPr>
            </w:pPr>
          </w:p>
        </w:tc>
        <w:tc>
          <w:tcPr>
            <w:tcW w:w="1476" w:type="dxa"/>
          </w:tcPr>
          <w:p w14:paraId="2EC87535" w14:textId="77777777" w:rsidR="00195B7D" w:rsidRPr="007A6B39" w:rsidRDefault="00195B7D" w:rsidP="00BB0DD1">
            <w:pPr>
              <w:pStyle w:val="BodyText"/>
              <w:tabs>
                <w:tab w:val="num" w:pos="540"/>
              </w:tabs>
              <w:jc w:val="center"/>
              <w:rPr>
                <w:rFonts w:ascii="Effra Corp" w:hAnsi="Effra Corp"/>
                <w:sz w:val="22"/>
              </w:rPr>
            </w:pPr>
          </w:p>
        </w:tc>
      </w:tr>
      <w:tr w:rsidR="00195B7D" w:rsidRPr="007A6B39" w14:paraId="0344929D" w14:textId="77777777" w:rsidTr="00BB0DD1">
        <w:trPr>
          <w:jc w:val="center"/>
        </w:trPr>
        <w:tc>
          <w:tcPr>
            <w:tcW w:w="993" w:type="dxa"/>
          </w:tcPr>
          <w:p w14:paraId="0C31AA25" w14:textId="77777777" w:rsidR="00195B7D" w:rsidRPr="007A6B39" w:rsidRDefault="00195B7D" w:rsidP="00BB0DD1">
            <w:pPr>
              <w:pStyle w:val="BodyText"/>
              <w:tabs>
                <w:tab w:val="num" w:pos="540"/>
              </w:tabs>
              <w:jc w:val="center"/>
              <w:rPr>
                <w:rFonts w:ascii="Effra Corp" w:hAnsi="Effra Corp"/>
                <w:sz w:val="22"/>
              </w:rPr>
            </w:pPr>
          </w:p>
        </w:tc>
        <w:tc>
          <w:tcPr>
            <w:tcW w:w="1376" w:type="dxa"/>
          </w:tcPr>
          <w:p w14:paraId="685904E3" w14:textId="77777777" w:rsidR="00195B7D" w:rsidRPr="007A6B39" w:rsidRDefault="00195B7D" w:rsidP="00BB0DD1">
            <w:pPr>
              <w:pStyle w:val="BodyText"/>
              <w:tabs>
                <w:tab w:val="num" w:pos="540"/>
              </w:tabs>
              <w:jc w:val="center"/>
              <w:rPr>
                <w:rFonts w:ascii="Effra Corp" w:hAnsi="Effra Corp"/>
                <w:sz w:val="22"/>
              </w:rPr>
            </w:pPr>
          </w:p>
        </w:tc>
        <w:tc>
          <w:tcPr>
            <w:tcW w:w="1033" w:type="dxa"/>
          </w:tcPr>
          <w:p w14:paraId="3A1D6230" w14:textId="77777777" w:rsidR="00195B7D" w:rsidRPr="007A6B39" w:rsidRDefault="00195B7D" w:rsidP="00BB0DD1">
            <w:pPr>
              <w:pStyle w:val="BodyText"/>
              <w:tabs>
                <w:tab w:val="num" w:pos="540"/>
              </w:tabs>
              <w:jc w:val="center"/>
              <w:rPr>
                <w:rFonts w:ascii="Effra Corp" w:hAnsi="Effra Corp"/>
                <w:sz w:val="22"/>
              </w:rPr>
            </w:pPr>
          </w:p>
        </w:tc>
        <w:tc>
          <w:tcPr>
            <w:tcW w:w="1518" w:type="dxa"/>
          </w:tcPr>
          <w:p w14:paraId="144CB098" w14:textId="77777777" w:rsidR="00195B7D" w:rsidRPr="007A6B39" w:rsidRDefault="00195B7D" w:rsidP="00BB0DD1">
            <w:pPr>
              <w:pStyle w:val="BodyText"/>
              <w:tabs>
                <w:tab w:val="num" w:pos="540"/>
              </w:tabs>
              <w:jc w:val="center"/>
              <w:rPr>
                <w:rFonts w:ascii="Effra Corp" w:hAnsi="Effra Corp"/>
                <w:sz w:val="22"/>
              </w:rPr>
            </w:pPr>
          </w:p>
        </w:tc>
        <w:tc>
          <w:tcPr>
            <w:tcW w:w="567" w:type="dxa"/>
          </w:tcPr>
          <w:p w14:paraId="5D1F72EF" w14:textId="77777777" w:rsidR="00195B7D" w:rsidRPr="007A6B39" w:rsidRDefault="00195B7D" w:rsidP="00BB0DD1">
            <w:pPr>
              <w:pStyle w:val="BodyText"/>
              <w:tabs>
                <w:tab w:val="num" w:pos="540"/>
              </w:tabs>
              <w:jc w:val="center"/>
              <w:rPr>
                <w:rFonts w:ascii="Effra Corp" w:hAnsi="Effra Corp"/>
                <w:sz w:val="22"/>
              </w:rPr>
            </w:pPr>
          </w:p>
        </w:tc>
        <w:tc>
          <w:tcPr>
            <w:tcW w:w="963" w:type="dxa"/>
          </w:tcPr>
          <w:p w14:paraId="1A89321D" w14:textId="77777777" w:rsidR="00195B7D" w:rsidRPr="007A6B39" w:rsidRDefault="00195B7D" w:rsidP="00BB0DD1">
            <w:pPr>
              <w:pStyle w:val="BodyText"/>
              <w:tabs>
                <w:tab w:val="num" w:pos="540"/>
              </w:tabs>
              <w:jc w:val="center"/>
              <w:rPr>
                <w:rFonts w:ascii="Effra Corp" w:hAnsi="Effra Corp"/>
                <w:sz w:val="22"/>
              </w:rPr>
            </w:pPr>
          </w:p>
        </w:tc>
        <w:tc>
          <w:tcPr>
            <w:tcW w:w="1488" w:type="dxa"/>
          </w:tcPr>
          <w:p w14:paraId="1C543C9B" w14:textId="77777777" w:rsidR="00195B7D" w:rsidRPr="007A6B39" w:rsidRDefault="00195B7D" w:rsidP="00BB0DD1">
            <w:pPr>
              <w:pStyle w:val="BodyText"/>
              <w:tabs>
                <w:tab w:val="num" w:pos="540"/>
              </w:tabs>
              <w:jc w:val="center"/>
              <w:rPr>
                <w:rFonts w:ascii="Effra Corp" w:hAnsi="Effra Corp"/>
                <w:sz w:val="22"/>
              </w:rPr>
            </w:pPr>
          </w:p>
        </w:tc>
        <w:tc>
          <w:tcPr>
            <w:tcW w:w="1476" w:type="dxa"/>
          </w:tcPr>
          <w:p w14:paraId="66A5D761" w14:textId="77777777" w:rsidR="00195B7D" w:rsidRPr="007A6B39" w:rsidRDefault="00195B7D" w:rsidP="00BB0DD1">
            <w:pPr>
              <w:pStyle w:val="BodyText"/>
              <w:tabs>
                <w:tab w:val="num" w:pos="540"/>
              </w:tabs>
              <w:jc w:val="center"/>
              <w:rPr>
                <w:rFonts w:ascii="Effra Corp" w:hAnsi="Effra Corp"/>
                <w:sz w:val="22"/>
              </w:rPr>
            </w:pPr>
          </w:p>
        </w:tc>
      </w:tr>
      <w:tr w:rsidR="00195B7D" w:rsidRPr="007A6B39" w14:paraId="22D15108" w14:textId="77777777" w:rsidTr="00BB0DD1">
        <w:trPr>
          <w:jc w:val="center"/>
        </w:trPr>
        <w:tc>
          <w:tcPr>
            <w:tcW w:w="993" w:type="dxa"/>
          </w:tcPr>
          <w:p w14:paraId="78B93380" w14:textId="77777777" w:rsidR="00195B7D" w:rsidRPr="007A6B39" w:rsidRDefault="00195B7D" w:rsidP="00BB0DD1">
            <w:pPr>
              <w:pStyle w:val="BodyText"/>
              <w:tabs>
                <w:tab w:val="num" w:pos="540"/>
              </w:tabs>
              <w:jc w:val="center"/>
              <w:rPr>
                <w:rFonts w:ascii="Effra Corp" w:hAnsi="Effra Corp"/>
                <w:sz w:val="22"/>
              </w:rPr>
            </w:pPr>
          </w:p>
        </w:tc>
        <w:tc>
          <w:tcPr>
            <w:tcW w:w="1376" w:type="dxa"/>
          </w:tcPr>
          <w:p w14:paraId="73F9A49E" w14:textId="77777777" w:rsidR="00195B7D" w:rsidRPr="007A6B39" w:rsidRDefault="00195B7D" w:rsidP="00BB0DD1">
            <w:pPr>
              <w:pStyle w:val="BodyText"/>
              <w:tabs>
                <w:tab w:val="num" w:pos="540"/>
              </w:tabs>
              <w:jc w:val="center"/>
              <w:rPr>
                <w:rFonts w:ascii="Effra Corp" w:hAnsi="Effra Corp"/>
                <w:sz w:val="22"/>
              </w:rPr>
            </w:pPr>
          </w:p>
        </w:tc>
        <w:tc>
          <w:tcPr>
            <w:tcW w:w="1033" w:type="dxa"/>
          </w:tcPr>
          <w:p w14:paraId="4B2D408D" w14:textId="77777777" w:rsidR="00195B7D" w:rsidRPr="007A6B39" w:rsidRDefault="00195B7D" w:rsidP="00BB0DD1">
            <w:pPr>
              <w:pStyle w:val="BodyText"/>
              <w:tabs>
                <w:tab w:val="num" w:pos="540"/>
              </w:tabs>
              <w:jc w:val="center"/>
              <w:rPr>
                <w:rFonts w:ascii="Effra Corp" w:hAnsi="Effra Corp"/>
                <w:sz w:val="22"/>
              </w:rPr>
            </w:pPr>
          </w:p>
        </w:tc>
        <w:tc>
          <w:tcPr>
            <w:tcW w:w="1518" w:type="dxa"/>
          </w:tcPr>
          <w:p w14:paraId="22124481" w14:textId="77777777" w:rsidR="00195B7D" w:rsidRPr="007A6B39" w:rsidRDefault="00195B7D" w:rsidP="00BB0DD1">
            <w:pPr>
              <w:pStyle w:val="BodyText"/>
              <w:tabs>
                <w:tab w:val="num" w:pos="540"/>
              </w:tabs>
              <w:jc w:val="center"/>
              <w:rPr>
                <w:rFonts w:ascii="Effra Corp" w:hAnsi="Effra Corp"/>
                <w:sz w:val="22"/>
              </w:rPr>
            </w:pPr>
          </w:p>
        </w:tc>
        <w:tc>
          <w:tcPr>
            <w:tcW w:w="567" w:type="dxa"/>
          </w:tcPr>
          <w:p w14:paraId="31DAD631" w14:textId="77777777" w:rsidR="00195B7D" w:rsidRPr="007A6B39" w:rsidRDefault="00195B7D" w:rsidP="00BB0DD1">
            <w:pPr>
              <w:pStyle w:val="BodyText"/>
              <w:tabs>
                <w:tab w:val="num" w:pos="540"/>
              </w:tabs>
              <w:jc w:val="center"/>
              <w:rPr>
                <w:rFonts w:ascii="Effra Corp" w:hAnsi="Effra Corp"/>
                <w:sz w:val="22"/>
              </w:rPr>
            </w:pPr>
          </w:p>
        </w:tc>
        <w:tc>
          <w:tcPr>
            <w:tcW w:w="963" w:type="dxa"/>
          </w:tcPr>
          <w:p w14:paraId="3357DAA9" w14:textId="77777777" w:rsidR="00195B7D" w:rsidRPr="007A6B39" w:rsidRDefault="00195B7D" w:rsidP="00BB0DD1">
            <w:pPr>
              <w:pStyle w:val="BodyText"/>
              <w:tabs>
                <w:tab w:val="num" w:pos="540"/>
              </w:tabs>
              <w:jc w:val="center"/>
              <w:rPr>
                <w:rFonts w:ascii="Effra Corp" w:hAnsi="Effra Corp"/>
                <w:sz w:val="22"/>
              </w:rPr>
            </w:pPr>
          </w:p>
        </w:tc>
        <w:tc>
          <w:tcPr>
            <w:tcW w:w="1488" w:type="dxa"/>
          </w:tcPr>
          <w:p w14:paraId="4C6C5C76" w14:textId="77777777" w:rsidR="00195B7D" w:rsidRPr="007A6B39" w:rsidRDefault="00195B7D" w:rsidP="00BB0DD1">
            <w:pPr>
              <w:pStyle w:val="BodyText"/>
              <w:tabs>
                <w:tab w:val="num" w:pos="540"/>
              </w:tabs>
              <w:jc w:val="center"/>
              <w:rPr>
                <w:rFonts w:ascii="Effra Corp" w:hAnsi="Effra Corp"/>
                <w:sz w:val="22"/>
              </w:rPr>
            </w:pPr>
          </w:p>
        </w:tc>
        <w:tc>
          <w:tcPr>
            <w:tcW w:w="1476" w:type="dxa"/>
          </w:tcPr>
          <w:p w14:paraId="7423F740" w14:textId="77777777" w:rsidR="00195B7D" w:rsidRPr="007A6B39" w:rsidRDefault="00195B7D" w:rsidP="00BB0DD1">
            <w:pPr>
              <w:pStyle w:val="BodyText"/>
              <w:tabs>
                <w:tab w:val="num" w:pos="540"/>
              </w:tabs>
              <w:jc w:val="center"/>
              <w:rPr>
                <w:rFonts w:ascii="Effra Corp" w:hAnsi="Effra Corp"/>
                <w:sz w:val="22"/>
              </w:rPr>
            </w:pPr>
          </w:p>
        </w:tc>
      </w:tr>
    </w:tbl>
    <w:p w14:paraId="02368EF8" w14:textId="77777777" w:rsidR="00F44223" w:rsidRPr="007A6B39" w:rsidRDefault="00F44223" w:rsidP="00F44223">
      <w:pPr>
        <w:pStyle w:val="BodyText"/>
        <w:tabs>
          <w:tab w:val="num" w:pos="540"/>
        </w:tabs>
        <w:spacing w:before="240"/>
        <w:jc w:val="both"/>
        <w:rPr>
          <w:rFonts w:ascii="Effra Corp" w:hAnsi="Effra Corp"/>
          <w:sz w:val="16"/>
          <w:szCs w:val="16"/>
        </w:rPr>
      </w:pPr>
      <w:bookmarkStart w:id="1" w:name="_Hlk208255935"/>
      <w:bookmarkEnd w:id="0"/>
      <w:r w:rsidRPr="007A6B39">
        <w:rPr>
          <w:rFonts w:ascii="Effra Corp" w:hAnsi="Effra Corp"/>
          <w:sz w:val="16"/>
          <w:szCs w:val="16"/>
        </w:rPr>
        <w:t>* Необходим один из документов.</w:t>
      </w:r>
    </w:p>
    <w:bookmarkEnd w:id="1"/>
    <w:p w14:paraId="021777B2" w14:textId="77777777" w:rsidR="00F44223" w:rsidRPr="007A6B39" w:rsidRDefault="00F44223" w:rsidP="00F44223">
      <w:pPr>
        <w:pStyle w:val="BodyText"/>
        <w:tabs>
          <w:tab w:val="num" w:pos="540"/>
        </w:tabs>
        <w:jc w:val="both"/>
        <w:rPr>
          <w:rFonts w:ascii="Effra Corp" w:hAnsi="Effra Corp"/>
          <w:sz w:val="22"/>
        </w:rPr>
      </w:pPr>
    </w:p>
    <w:p w14:paraId="294BFCFB" w14:textId="77777777" w:rsidR="00703166" w:rsidRPr="007A6B39" w:rsidRDefault="00703166" w:rsidP="00103B46">
      <w:pPr>
        <w:spacing w:after="0"/>
        <w:jc w:val="both"/>
        <w:rPr>
          <w:rFonts w:ascii="Verdana" w:hAnsi="Verdana"/>
          <w:sz w:val="20"/>
          <w:szCs w:val="20"/>
        </w:rPr>
      </w:pPr>
    </w:p>
    <w:p w14:paraId="6334F9BB"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§12. СООБЩЕНИЯ И УВЕДОМЛЕНИЯ </w:t>
      </w:r>
    </w:p>
    <w:p w14:paraId="025D5EE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12.1. Любое уведомление или сообщение, направленное одной Стороной другой Стороне в связи со Сделкой, оформляется письменно на русском языке и: </w:t>
      </w:r>
    </w:p>
    <w:p w14:paraId="530E102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направляется лицу, указанному в Заказе и/или договоре, заключенном </w:t>
      </w:r>
    </w:p>
    <w:p w14:paraId="5D8E219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Сторонами; </w:t>
      </w:r>
    </w:p>
    <w:p w14:paraId="30AAF5D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вручается лично или направляется заказным письмом с уведомлением о вручении или службой курьерской доставки по юридическому адресу или адресу основного места ведения деятельности Стороны; или </w:t>
      </w:r>
    </w:p>
    <w:p w14:paraId="29A6397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направляется по электронной почте на адрес, указанный в Заказе и/или договоре, заключенном Сторонами (далее – «Уведомление»). </w:t>
      </w:r>
    </w:p>
    <w:p w14:paraId="68F71D1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B24B2A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12.2. Уведомление считается полученным: </w:t>
      </w:r>
    </w:p>
    <w:p w14:paraId="79E7B28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при личной доставке – в момент доставки; </w:t>
      </w:r>
    </w:p>
    <w:p w14:paraId="48B99015" w14:textId="5A5966B1"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при использовании электронной почты – в момент получения электронного сообщения адресатом (достаточным подтверждением получения электронного сообщения </w:t>
      </w:r>
      <w:r w:rsidR="008E1FF5" w:rsidRPr="007A6B39">
        <w:rPr>
          <w:rFonts w:ascii="Verdana" w:hAnsi="Verdana"/>
          <w:sz w:val="20"/>
          <w:szCs w:val="20"/>
        </w:rPr>
        <w:t>Контрагент</w:t>
      </w:r>
      <w:r w:rsidRPr="007A6B39">
        <w:rPr>
          <w:rFonts w:ascii="Verdana" w:hAnsi="Verdana"/>
          <w:sz w:val="20"/>
          <w:szCs w:val="20"/>
        </w:rPr>
        <w:t xml:space="preserve">ом будет являться отчет / уведомление из программы Компании об отправке электронных сообщений – Microsoft Outlook или др.); </w:t>
      </w:r>
    </w:p>
    <w:p w14:paraId="11D94CC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при использовании почтовой / курьерской связи – в момент получения уведомления получателем (дата получения на уведомлении о вручении либо на накладной курьерской службы. При использовании почтовой связи, в случае неполучения адресатом уведомления о вручении, уведомление считается полученным по истечение 30 календарных дней с даты отправки уведомления адресантом); </w:t>
      </w:r>
    </w:p>
    <w:p w14:paraId="586304E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если получение Уведомления в соответствии с данным пунктом Общих условий не приходится на рабочее время (по времени часового пояса, в котором находится получатель, с понедельника по </w:t>
      </w:r>
      <w:r w:rsidRPr="007A6B39">
        <w:rPr>
          <w:rFonts w:ascii="Verdana" w:hAnsi="Verdana"/>
          <w:sz w:val="20"/>
          <w:szCs w:val="20"/>
        </w:rPr>
        <w:lastRenderedPageBreak/>
        <w:t xml:space="preserve">пятницу в день, который не является государственным праздником в месте получения) – в начале следующего рабочего дня в месте получения. </w:t>
      </w:r>
    </w:p>
    <w:p w14:paraId="69C0A60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EAE41A6" w14:textId="11FA7C04" w:rsidR="00703166" w:rsidRPr="007A6B39" w:rsidRDefault="00703166" w:rsidP="00103B46">
      <w:pPr>
        <w:spacing w:after="0"/>
        <w:jc w:val="both"/>
        <w:rPr>
          <w:rFonts w:ascii="Verdana" w:hAnsi="Verdana"/>
          <w:sz w:val="20"/>
          <w:szCs w:val="20"/>
        </w:rPr>
      </w:pPr>
      <w:r w:rsidRPr="007A6B39">
        <w:rPr>
          <w:rFonts w:ascii="Verdana" w:hAnsi="Verdana"/>
          <w:sz w:val="20"/>
          <w:szCs w:val="20"/>
        </w:rPr>
        <w:t>12.3.</w:t>
      </w:r>
      <w:r w:rsidRPr="007A6B39">
        <w:rPr>
          <w:rFonts w:ascii="Verdana" w:hAnsi="Verdana"/>
          <w:sz w:val="20"/>
          <w:szCs w:val="20"/>
        </w:rPr>
        <w:tab/>
        <w:t>Для подтверждения вручения достаточно доказать, что уведомление было передано на адрес электронной почты соответствующей Стороны или, при отправке по почте, что конверт с уведомлением содержал правильный адрес и был надлежащим образом отправлен.</w:t>
      </w:r>
    </w:p>
    <w:p w14:paraId="51745375" w14:textId="77777777" w:rsidR="004E34D3" w:rsidRPr="007A6B39" w:rsidRDefault="004E34D3" w:rsidP="00103B46">
      <w:pPr>
        <w:spacing w:after="0"/>
        <w:jc w:val="both"/>
        <w:rPr>
          <w:rFonts w:ascii="Verdana" w:hAnsi="Verdana"/>
          <w:sz w:val="20"/>
          <w:szCs w:val="20"/>
        </w:rPr>
      </w:pPr>
    </w:p>
    <w:p w14:paraId="1E192E6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12.4.</w:t>
      </w:r>
      <w:r w:rsidRPr="007A6B39">
        <w:rPr>
          <w:rFonts w:ascii="Verdana" w:hAnsi="Verdana"/>
          <w:sz w:val="20"/>
          <w:szCs w:val="20"/>
        </w:rPr>
        <w:tab/>
        <w:t xml:space="preserve">Стороны признают обязательную силу за перепиской по адресам электронной почты, указанным в Заказе и/или договоре, заключенном Сторонами, и пересылаемыми посредством нее документами (содержимое электронных писем). Простые распечатки (скриншоты) с почтовых ящиков могут быть использованы в качестве письменных доказательств в суде. Доступ к электронной почте каждая Сторона осуществляет по паролю и обязуется сохранять его конфиденциальность. </w:t>
      </w:r>
    </w:p>
    <w:p w14:paraId="47153E7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150A456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12.5.</w:t>
      </w:r>
      <w:r w:rsidRPr="007A6B39">
        <w:rPr>
          <w:rFonts w:ascii="Verdana" w:hAnsi="Verdana"/>
          <w:sz w:val="20"/>
          <w:szCs w:val="20"/>
        </w:rPr>
        <w:tab/>
        <w:t xml:space="preserve">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с учетом имеющейся у нее информации, признается надлежащим. </w:t>
      </w:r>
    </w:p>
    <w:p w14:paraId="4615690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3E6AAE2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12.6.</w:t>
      </w:r>
      <w:r w:rsidRPr="007A6B39">
        <w:rPr>
          <w:rFonts w:ascii="Verdana" w:hAnsi="Verdana"/>
          <w:sz w:val="20"/>
          <w:szCs w:val="20"/>
        </w:rPr>
        <w:tab/>
        <w:t xml:space="preserve">Данный пункт Общих условий не распространяется на вручение процессуальных или других документов в судебном процессе или, в соответствующих случаях, при арбитражном рассмотрении или другом способе урегулирования спора. </w:t>
      </w:r>
    </w:p>
    <w:p w14:paraId="1DA8A12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693B46D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2194846" w14:textId="5E1BCA59" w:rsidR="00703166" w:rsidRPr="007A6B39" w:rsidRDefault="00703166" w:rsidP="00103B46">
      <w:pPr>
        <w:spacing w:after="0"/>
        <w:jc w:val="both"/>
        <w:rPr>
          <w:rFonts w:ascii="Verdana" w:hAnsi="Verdana"/>
          <w:b/>
          <w:sz w:val="20"/>
          <w:szCs w:val="20"/>
        </w:rPr>
      </w:pPr>
      <w:r w:rsidRPr="007A6B39">
        <w:rPr>
          <w:rFonts w:ascii="Verdana" w:hAnsi="Verdana"/>
          <w:b/>
          <w:sz w:val="20"/>
          <w:szCs w:val="20"/>
        </w:rPr>
        <w:t xml:space="preserve">§13. ВЫПОЛНЕНИЕ КОРРЕКТИРУЮЩИХ ДЕЙСТВИЙ </w:t>
      </w:r>
      <w:r w:rsidR="008E1FF5" w:rsidRPr="007A6B39">
        <w:rPr>
          <w:rFonts w:ascii="Verdana" w:hAnsi="Verdana"/>
          <w:b/>
          <w:sz w:val="20"/>
          <w:szCs w:val="20"/>
        </w:rPr>
        <w:t>КОНТРАГЕНТ</w:t>
      </w:r>
      <w:r w:rsidRPr="007A6B39">
        <w:rPr>
          <w:rFonts w:ascii="Verdana" w:hAnsi="Verdana"/>
          <w:b/>
          <w:sz w:val="20"/>
          <w:szCs w:val="20"/>
        </w:rPr>
        <w:t xml:space="preserve">ОМ </w:t>
      </w:r>
    </w:p>
    <w:p w14:paraId="3EF678AD" w14:textId="3A480A3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13.1. Если </w:t>
      </w:r>
      <w:r w:rsidR="008E1FF5" w:rsidRPr="007A6B39">
        <w:rPr>
          <w:rFonts w:ascii="Verdana" w:hAnsi="Verdana"/>
          <w:sz w:val="20"/>
          <w:szCs w:val="20"/>
        </w:rPr>
        <w:t>Контрагент</w:t>
      </w:r>
      <w:r w:rsidRPr="007A6B39">
        <w:rPr>
          <w:rFonts w:ascii="Verdana" w:hAnsi="Verdana"/>
          <w:sz w:val="20"/>
          <w:szCs w:val="20"/>
        </w:rPr>
        <w:t xml:space="preserve"> нарушил, или Компания обоснованно полагает, что </w:t>
      </w:r>
      <w:r w:rsidR="008E1FF5" w:rsidRPr="007A6B39">
        <w:rPr>
          <w:rFonts w:ascii="Verdana" w:hAnsi="Verdana"/>
          <w:sz w:val="20"/>
          <w:szCs w:val="20"/>
        </w:rPr>
        <w:t>Контрагент</w:t>
      </w:r>
      <w:r w:rsidRPr="007A6B39">
        <w:rPr>
          <w:rFonts w:ascii="Verdana" w:hAnsi="Verdana"/>
          <w:sz w:val="20"/>
          <w:szCs w:val="20"/>
        </w:rPr>
        <w:t xml:space="preserve"> нарушит свои обязательства по Сделке, Компания вправе направить претензию о необходимости проведения </w:t>
      </w:r>
      <w:r w:rsidR="008E1FF5" w:rsidRPr="007A6B39">
        <w:rPr>
          <w:rFonts w:ascii="Verdana" w:hAnsi="Verdana"/>
          <w:sz w:val="20"/>
          <w:szCs w:val="20"/>
        </w:rPr>
        <w:t>Контрагент</w:t>
      </w:r>
      <w:r w:rsidRPr="007A6B39">
        <w:rPr>
          <w:rFonts w:ascii="Verdana" w:hAnsi="Verdana"/>
          <w:sz w:val="20"/>
          <w:szCs w:val="20"/>
        </w:rPr>
        <w:t xml:space="preserve">ом корректирующих действий. Претензия о необходимости проведения корректирующих действий не ограничивает и не исключает право Компании расторгнуть Сделку в установленных случаях. </w:t>
      </w:r>
    </w:p>
    <w:p w14:paraId="1080571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269B04AC" w14:textId="7E619DE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13.2. </w:t>
      </w:r>
      <w:r w:rsidR="008E1FF5" w:rsidRPr="007A6B39">
        <w:rPr>
          <w:rFonts w:ascii="Verdana" w:hAnsi="Verdana"/>
          <w:sz w:val="20"/>
          <w:szCs w:val="20"/>
        </w:rPr>
        <w:t>Контрагент</w:t>
      </w:r>
      <w:r w:rsidRPr="007A6B39">
        <w:rPr>
          <w:rFonts w:ascii="Verdana" w:hAnsi="Verdana"/>
          <w:sz w:val="20"/>
          <w:szCs w:val="20"/>
        </w:rPr>
        <w:t xml:space="preserve"> обязуется удостовериться, что каждое корректирующее действие, указанное в претензии Компании о необходимости проведения </w:t>
      </w:r>
      <w:r w:rsidR="008E1FF5" w:rsidRPr="007A6B39">
        <w:rPr>
          <w:rFonts w:ascii="Verdana" w:hAnsi="Verdana"/>
          <w:sz w:val="20"/>
          <w:szCs w:val="20"/>
        </w:rPr>
        <w:t>Контрагент</w:t>
      </w:r>
      <w:r w:rsidRPr="007A6B39">
        <w:rPr>
          <w:rFonts w:ascii="Verdana" w:hAnsi="Verdana"/>
          <w:sz w:val="20"/>
          <w:szCs w:val="20"/>
        </w:rPr>
        <w:t xml:space="preserve">ом корректирующих действиях, было предпринято в соответствии с требованиями Компании до истечения разумного срока, установленного для корректирующего действия в претензии о корректирующих действиях. Исполнение своих обязательств </w:t>
      </w:r>
      <w:r w:rsidR="008E1FF5" w:rsidRPr="007A6B39">
        <w:rPr>
          <w:rFonts w:ascii="Verdana" w:hAnsi="Verdana"/>
          <w:sz w:val="20"/>
          <w:szCs w:val="20"/>
        </w:rPr>
        <w:t>Контрагент</w:t>
      </w:r>
      <w:r w:rsidRPr="007A6B39">
        <w:rPr>
          <w:rFonts w:ascii="Verdana" w:hAnsi="Verdana"/>
          <w:sz w:val="20"/>
          <w:szCs w:val="20"/>
        </w:rPr>
        <w:t xml:space="preserve">ом в соответствии с данным пунктом Общих условий не исключает остальные права и средства правовой защиты, которыми может обладать Компания по Сделке в соответствии с нормами применимого законодательства или на иных основаниях в связи с обстоятельствами, в результате которых была направлена претензия о корректирующих действиях. </w:t>
      </w:r>
    </w:p>
    <w:p w14:paraId="240F0E1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 </w:t>
      </w:r>
    </w:p>
    <w:p w14:paraId="709CF08E" w14:textId="10E8E45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13.3. Если после получения претензии о корректирующих действиях </w:t>
      </w:r>
      <w:r w:rsidR="008E1FF5" w:rsidRPr="007A6B39">
        <w:rPr>
          <w:rFonts w:ascii="Verdana" w:hAnsi="Verdana"/>
          <w:sz w:val="20"/>
          <w:szCs w:val="20"/>
        </w:rPr>
        <w:t>Контрагент</w:t>
      </w:r>
      <w:r w:rsidRPr="007A6B39">
        <w:rPr>
          <w:rFonts w:ascii="Verdana" w:hAnsi="Verdana"/>
          <w:sz w:val="20"/>
          <w:szCs w:val="20"/>
        </w:rPr>
        <w:t xml:space="preserve"> не устраняет нарушение, указанное в данной претензии, Компания имеет право исполнить соответствующие обязательства </w:t>
      </w:r>
      <w:r w:rsidR="008E1FF5" w:rsidRPr="007A6B39">
        <w:rPr>
          <w:rFonts w:ascii="Verdana" w:hAnsi="Verdana"/>
          <w:sz w:val="20"/>
          <w:szCs w:val="20"/>
        </w:rPr>
        <w:t>Контрагент</w:t>
      </w:r>
      <w:r w:rsidRPr="007A6B39">
        <w:rPr>
          <w:rFonts w:ascii="Verdana" w:hAnsi="Verdana"/>
          <w:sz w:val="20"/>
          <w:szCs w:val="20"/>
        </w:rPr>
        <w:t xml:space="preserve">а по Сделке или их часть за счет собственных сил и средств и/или путем привлечения третьих лиц. </w:t>
      </w:r>
    </w:p>
    <w:p w14:paraId="4FC5741E" w14:textId="694917F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Любые издержки, понесенные Компанией в размере, превышающем выплаты, которые бы осуществила Компания, если бы настоящий пункт не вступил в силу, взыскиваются Компанией с </w:t>
      </w:r>
      <w:r w:rsidR="008E1FF5" w:rsidRPr="007A6B39">
        <w:rPr>
          <w:rFonts w:ascii="Verdana" w:hAnsi="Verdana"/>
          <w:sz w:val="20"/>
          <w:szCs w:val="20"/>
        </w:rPr>
        <w:t>Контрагент</w:t>
      </w:r>
      <w:r w:rsidRPr="007A6B39">
        <w:rPr>
          <w:rFonts w:ascii="Verdana" w:hAnsi="Verdana"/>
          <w:sz w:val="20"/>
          <w:szCs w:val="20"/>
        </w:rPr>
        <w:t xml:space="preserve">а, и Компания имеет право вычесть такие суммы из любой суммы, которая подлежит или будет подлежать выплате </w:t>
      </w:r>
      <w:r w:rsidR="008E1FF5" w:rsidRPr="007A6B39">
        <w:rPr>
          <w:rFonts w:ascii="Verdana" w:hAnsi="Verdana"/>
          <w:sz w:val="20"/>
          <w:szCs w:val="20"/>
        </w:rPr>
        <w:t>Контрагент</w:t>
      </w:r>
      <w:r w:rsidRPr="007A6B39">
        <w:rPr>
          <w:rFonts w:ascii="Verdana" w:hAnsi="Verdana"/>
          <w:sz w:val="20"/>
          <w:szCs w:val="20"/>
        </w:rPr>
        <w:t>у по Сделке.</w:t>
      </w:r>
      <w:r w:rsidRPr="007A6B39">
        <w:rPr>
          <w:rFonts w:ascii="Verdana" w:hAnsi="Verdana"/>
          <w:sz w:val="20"/>
          <w:szCs w:val="20"/>
        </w:rPr>
        <w:tab/>
        <w:t xml:space="preserve"> </w:t>
      </w:r>
    </w:p>
    <w:p w14:paraId="6504788A" w14:textId="72AF28A2" w:rsidR="00703166" w:rsidRPr="007A6B39" w:rsidRDefault="00703166" w:rsidP="00103B46">
      <w:pPr>
        <w:spacing w:after="0"/>
        <w:jc w:val="both"/>
        <w:rPr>
          <w:rFonts w:ascii="Verdana" w:hAnsi="Verdana"/>
          <w:sz w:val="20"/>
          <w:szCs w:val="20"/>
        </w:rPr>
      </w:pPr>
    </w:p>
    <w:p w14:paraId="44B6CFBA" w14:textId="77777777" w:rsidR="005E29C6" w:rsidRPr="007A6B39" w:rsidRDefault="005E29C6" w:rsidP="00103B46">
      <w:pPr>
        <w:spacing w:after="0"/>
        <w:jc w:val="both"/>
        <w:rPr>
          <w:rFonts w:ascii="Verdana" w:hAnsi="Verdana"/>
          <w:sz w:val="20"/>
          <w:szCs w:val="20"/>
        </w:rPr>
      </w:pPr>
    </w:p>
    <w:p w14:paraId="190DDC65" w14:textId="77777777" w:rsidR="00703166" w:rsidRPr="007A6B39" w:rsidRDefault="00703166" w:rsidP="00103B46">
      <w:pPr>
        <w:spacing w:after="0"/>
        <w:jc w:val="both"/>
        <w:rPr>
          <w:rFonts w:ascii="Verdana" w:hAnsi="Verdana"/>
          <w:b/>
          <w:sz w:val="20"/>
          <w:szCs w:val="20"/>
        </w:rPr>
      </w:pPr>
      <w:r w:rsidRPr="007A6B39">
        <w:rPr>
          <w:rFonts w:ascii="Verdana" w:hAnsi="Verdana"/>
          <w:b/>
          <w:sz w:val="20"/>
          <w:szCs w:val="20"/>
        </w:rPr>
        <w:t>§14. ЭЛЕКТРОННЫЙ ДОКУМЕНТООБОРОТ</w:t>
      </w:r>
    </w:p>
    <w:p w14:paraId="2221F33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 ТЕРМИНЫ И ОПРЕДЕЛЕНИЯ</w:t>
      </w:r>
    </w:p>
    <w:p w14:paraId="0B7C031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14.1.1. Электронный документ (ЭД) – документированная информация, представленная в электронном виде, пригодном для восприятия человеком с использованием ЭВМ, а также для передачи по информационно телекоммуникационным сетям или обработки в информационных системах.</w:t>
      </w:r>
    </w:p>
    <w:p w14:paraId="2F900E4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14.1.2. 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электронный документ.</w:t>
      </w:r>
    </w:p>
    <w:p w14:paraId="447FBF9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14.1.3.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73E5AD8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14.1.4. Электронный документооборот (ЭДО) – процесс обмена электронными документами, подписанными Сторонами с использованием ЭП.</w:t>
      </w:r>
    </w:p>
    <w:p w14:paraId="4D3E7A7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14.1.5. Оператор – организация, обеспечивающая обмен открытой и конфиденциальной информацией по телекоммуникационным каналам связи в рамках ЭДО между Сторонами.</w:t>
      </w:r>
    </w:p>
    <w:p w14:paraId="70EE100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14.1.6. Направляющая сторона – Компания или Контрагент, направляющая документ в электронном виде по телекоммуникационным каналам связи другой Стороне.</w:t>
      </w:r>
    </w:p>
    <w:p w14:paraId="77E90D9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14.1.7. Получающая сторона – Компания или Контрагент, получающая от Направляющей стороны документ в электронном виде по телекоммуникационным каналам связи.</w:t>
      </w:r>
    </w:p>
    <w:p w14:paraId="42BA62C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14.1.8. Прямой обмен – обмен электронными документами между хозяйствующими субъектами без участия Оператора.</w:t>
      </w:r>
    </w:p>
    <w:p w14:paraId="036CEDF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14.1.9. Система – комплекс программно-аппаратных средств, позволяющий осуществлять ЭДО между Оператором и Стороной Сделки. Система включает в себя средства ЭП и обеспечивает подготовку электронного документа, генерацию ЭП, прием, передачу и обработку электронного документа с использованием средства вычислительной техники каждой из Сторон. Передача данных в Системе происходит посредством сети Интернет.</w:t>
      </w:r>
    </w:p>
    <w:p w14:paraId="04F2365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14.1.10. Экспертная комиссия – комиссия, создаваемая Сторонами для разрешения разногласий, возникающих при обмене электронными документами.</w:t>
      </w:r>
    </w:p>
    <w:p w14:paraId="5B1B42A7" w14:textId="77777777" w:rsidR="00703166" w:rsidRPr="007A6B39" w:rsidRDefault="00703166" w:rsidP="00103B46">
      <w:pPr>
        <w:spacing w:after="0"/>
        <w:jc w:val="both"/>
        <w:rPr>
          <w:rFonts w:ascii="Verdana" w:hAnsi="Verdana"/>
          <w:sz w:val="20"/>
          <w:szCs w:val="20"/>
        </w:rPr>
      </w:pPr>
    </w:p>
    <w:p w14:paraId="3FD8F07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 ОБЩИЕ ПОЛОЖЕНИЯ ЭЛЕКТРОННОГО ДОКУМЕНТООБОРОТА</w:t>
      </w:r>
    </w:p>
    <w:p w14:paraId="008DB90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14.2.1. Стороны устанавливают порядок ведения ЭДО в рамках исполнения своих обязательств по Сделкам, заключенными между Сторонами, как до принятия Сторонами настоящей редакции Условий, так и в течение срока действия Сделок.</w:t>
      </w:r>
    </w:p>
    <w:p w14:paraId="57FF48E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Стороны договорились, что правила, определенные в 14 параграфе Условий, прекращают свое действие в случае прекращения заключенных между Сторонами Сделок, к которым применимо ЭДО.</w:t>
      </w:r>
    </w:p>
    <w:p w14:paraId="779CDB8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Любая из Сторон имеет право в одностороннем внесудебном порядке отказаться от ЭДО, письменно уведомив об этом другую Сторону не менее чем за 15 дней до отказа. В случае такого отказа, Стороны прекращают электронный документооборот в день, следующий за днем отказа. </w:t>
      </w:r>
    </w:p>
    <w:p w14:paraId="579F8B6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14.2.2. Стороны осуществляют ЭДО в соответствии с Гражданским кодексом Российской Федерации, Федеральным законом от 06.04.2011 года № 63-ФЗ «Об электронной подписи» и Федеральным законом «Об информации, информационных технологиях и о защите информации» от 27.07.2006 года № 149-ФЗ.</w:t>
      </w:r>
    </w:p>
    <w:p w14:paraId="1EB4173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14.2.3. Стороны признают все юридические действия, оформляемые посредством электронных документов, и соглашаются не оспаривать законность и действительность указанных действий только на том основании, что они совершены в электронной форме.</w:t>
      </w:r>
    </w:p>
    <w:p w14:paraId="7DEC1556" w14:textId="43B1A3D0" w:rsidR="00703166" w:rsidRPr="007A6B39" w:rsidRDefault="00703166" w:rsidP="00103B46">
      <w:pPr>
        <w:spacing w:after="0"/>
        <w:jc w:val="both"/>
        <w:rPr>
          <w:rFonts w:ascii="Verdana" w:hAnsi="Verdana"/>
          <w:sz w:val="20"/>
          <w:szCs w:val="20"/>
        </w:rPr>
      </w:pPr>
      <w:r w:rsidRPr="007A6B39">
        <w:rPr>
          <w:rFonts w:ascii="Verdana" w:hAnsi="Verdana"/>
          <w:sz w:val="20"/>
          <w:szCs w:val="20"/>
        </w:rPr>
        <w:t>14.2.4. Стороны для организации ЭДО используют КЭП, что предполагает получение Компанией и Контрагентом сертификатов ключа проверки электронной подписи в аккредитованном удостоверяющем центре (далее по тексту – «УЦ») в соответствии с нормами Федеральным законом от 06.04.2011 № 63-ФЗ «Об электронной подписи».</w:t>
      </w:r>
    </w:p>
    <w:p w14:paraId="64FB7B7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14.2.5. 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надлежащим образом уполномоченных на то лиц.</w:t>
      </w:r>
    </w:p>
    <w:p w14:paraId="1EBBEAA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14.2.6. В целях оптимизации документооборота Стороны пришли к соглашению о подключении к сервису электронного обмена следующими видами ЭД:</w:t>
      </w:r>
    </w:p>
    <w:p w14:paraId="2A26F16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14.2.6.1. гражданско-правовой договор (соглашение), заключаемый между Сторонами, предметом которого является поставка товаров, оказание услуг и (или) выполнение работ Контрагентом в пользу Компании, включая протокол разногласий / протокол согласования разногласий (при наличии таковых);</w:t>
      </w:r>
    </w:p>
    <w:p w14:paraId="3306B36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14.2.6.2. дополнительное соглашение, приложение, дополнение или иной документ, являющийся неотъемлемой частью соответствующего договора (согласно пункту 14.2.6.1. Условий) и направленный на его дополнение, изменение и (или) прекращение;</w:t>
      </w:r>
    </w:p>
    <w:p w14:paraId="231CA9B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14.2.6.3. заказ, заявка, поручение, поручение на отгрузку или иной документ Компании, в связи с направлением которого, согласно соответствующему договору, у Контрагента возникает обязательство начать поставку товаров, оказание услуг и (или) выполнение работ;</w:t>
      </w:r>
    </w:p>
    <w:p w14:paraId="1DA6C52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14.2.6.4. мотивированный отказ Контрагента от исполнения заказа, заявки, поручения Компании, направляемый в порядке и на условиях соответствующего договора;</w:t>
      </w:r>
    </w:p>
    <w:p w14:paraId="21E5C7C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14.2.6.5. счет, счет-фактура / корректировочный счет-фактура, товарная накладная, универсальный передаточный документ / универсальный корректировочный документ, акт выполненных работ / оказанных услуг. При наличии подписанного Сторонами документа, указанного в настоящем подпункте Условий, в бумажном виде и в электронном виде, преимуществом обладает документ в электронном виде, при условии соблюдения положений настоящих Условий.</w:t>
      </w:r>
    </w:p>
    <w:p w14:paraId="072CEA2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Обмен иными ЭД в Системе, непоименованными в настоящем пункте 14.2.6. Условий, не является основанием для возникновения каких-либо обязательств между Сторонами.</w:t>
      </w:r>
    </w:p>
    <w:p w14:paraId="611F354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Стороны специально оговаривают, что для документов, поименованных в пунктах 14.2.6.1. – 14.2.6.3., Направляющей стороной может являться исключительно Компания, а в отношении иных документов – Контрагент.</w:t>
      </w:r>
    </w:p>
    <w:p w14:paraId="054CBD1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Все документы, порядок составления и передачи которых регламентируется нормами действующего законодательства, должны соответствовать установленным законодательством нормам.</w:t>
      </w:r>
    </w:p>
    <w:p w14:paraId="6BFEE75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14.2.7. Контрагент в документах, указанных в подпункте 14.2.6.5. Условий, кроме информации, подлежащей указанию в соответствии с действующим законодательством, обязуется указывать следующие сведения:</w:t>
      </w:r>
    </w:p>
    <w:p w14:paraId="2CFD88C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номер РО – внутренний учетный номер заказа (заявки) Компании, подтверждающий факт заказа товаров, работ и (или) услуг;</w:t>
      </w:r>
    </w:p>
    <w:p w14:paraId="1574757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наименование валюты платежа.</w:t>
      </w:r>
    </w:p>
    <w:p w14:paraId="2FC9FFF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Стороны специально оговаривают, что, в случае отсутствия вышеуказанных сведений, документы будут считаться направленными в ненадлежащей форме и не будут порождать каких-либо обязательств Компании (обязательства по рассмотрению и подписанию документов, обязательства по оплате товаров (работ, услуг).</w:t>
      </w:r>
    </w:p>
    <w:p w14:paraId="736C612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14.2.8. При направлении документов, указанных в подпункте 14.2.6.5. Условий, Контрагент обязуется прикладывать отдельным файлом к соответствующему счету копии иных документов, непоименованных в подпункте 14.2.6.5. Условий, но, указанных Сторонами в соответствующем договоре как обязательных для осуществления оплат (отчет Контрагента, транспортные документы, сертификаты / декларации и т.п.).</w:t>
      </w:r>
    </w:p>
    <w:p w14:paraId="1FD7A2C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14.2.9. Стороны переходят на ЭДО только после успешного проведения тестирования и соответствующего подтверждения Сторонами путем обмена уведомлениями, направленными на адрес электронной почты каждой из Сторон. По каждому отдельному документу переход на ЭДО может быть согласован отдельно. </w:t>
      </w:r>
    </w:p>
    <w:p w14:paraId="2E8D9513" w14:textId="77777777" w:rsidR="00703166" w:rsidRPr="007A6B39" w:rsidRDefault="00703166" w:rsidP="00103B46">
      <w:pPr>
        <w:spacing w:after="0"/>
        <w:jc w:val="both"/>
        <w:rPr>
          <w:rFonts w:ascii="Verdana" w:hAnsi="Verdana"/>
          <w:sz w:val="20"/>
          <w:szCs w:val="20"/>
        </w:rPr>
      </w:pPr>
    </w:p>
    <w:p w14:paraId="089CC46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 3. ПРИЗНАНИЕ ЭЛЕКТРОННЫХ ДОКУМЕНТОВ РАВНОЗНАЧНЫМИ ДОКУМЕНТАМ НА БУМАЖНОМ НОСИТЕЛЕ</w:t>
      </w:r>
    </w:p>
    <w:p w14:paraId="0126AC3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14.3.1. Стороны признают электронные документы, заверенные ЭП, при соблюдении требований Федерального закона от 06.04.2011 N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43A9477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14.3.2.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с учетом положений пункта 14.2.6. Условий. </w:t>
      </w:r>
    </w:p>
    <w:p w14:paraId="502794BF" w14:textId="10E63F8D" w:rsidR="00703166" w:rsidRPr="007A6B39" w:rsidRDefault="00703166" w:rsidP="00103B46">
      <w:pPr>
        <w:spacing w:after="0"/>
        <w:jc w:val="both"/>
        <w:rPr>
          <w:rFonts w:ascii="Verdana" w:hAnsi="Verdana"/>
          <w:sz w:val="20"/>
          <w:szCs w:val="20"/>
        </w:rPr>
      </w:pPr>
      <w:r w:rsidRPr="007A6B39">
        <w:rPr>
          <w:rFonts w:ascii="Verdana" w:hAnsi="Verdana"/>
          <w:sz w:val="20"/>
          <w:szCs w:val="20"/>
        </w:rPr>
        <w:t>14.3.3.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198233A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14.3.4.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14 параграфом Условий.</w:t>
      </w:r>
    </w:p>
    <w:p w14:paraId="3303BC4C" w14:textId="77777777" w:rsidR="00703166" w:rsidRPr="007A6B39" w:rsidRDefault="00703166" w:rsidP="00103B46">
      <w:pPr>
        <w:spacing w:after="0"/>
        <w:jc w:val="both"/>
        <w:rPr>
          <w:rFonts w:ascii="Verdana" w:hAnsi="Verdana"/>
          <w:sz w:val="20"/>
          <w:szCs w:val="20"/>
        </w:rPr>
      </w:pPr>
    </w:p>
    <w:p w14:paraId="315B7F6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14.4. ВЗАИМОДЕЙСТВИЕ С УДОСТОВЕРЯЮЩИМ ЦЕНТРОМ И ОПЕРАТОРОМ</w:t>
      </w:r>
    </w:p>
    <w:p w14:paraId="1E33A3C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14.4.1. 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 </w:t>
      </w:r>
    </w:p>
    <w:p w14:paraId="3E1EF1D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14.4.2. До начала осуществления обмена электронными документами Стороны должны оформить и представить Оператору заявление об участии в ЭДО, а также получить у Оператора идентификатор участника обмена, реквизиты доступа и другие необходимые данные.</w:t>
      </w:r>
    </w:p>
    <w:p w14:paraId="442FC7A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14.4.3. В случае изменения учетных данных, содержащихся в заявлении об участии в ЭДО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 </w:t>
      </w:r>
    </w:p>
    <w:p w14:paraId="780C0F23" w14:textId="77777777" w:rsidR="00703166" w:rsidRPr="007A6B39" w:rsidRDefault="00703166" w:rsidP="00103B46">
      <w:pPr>
        <w:spacing w:after="0"/>
        <w:jc w:val="both"/>
        <w:rPr>
          <w:rFonts w:ascii="Verdana" w:hAnsi="Verdana"/>
          <w:sz w:val="20"/>
          <w:szCs w:val="20"/>
        </w:rPr>
      </w:pPr>
    </w:p>
    <w:p w14:paraId="01ADA30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 ПОРЯДОК ПРЯМОГО ОБМЕНА ЭЛЕКТРОННЫМИ ДОКУМЕНТАМИ</w:t>
      </w:r>
    </w:p>
    <w:p w14:paraId="7D534FC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14.5.1. Направляющая сторона формирует необходимый документ в электронном виде в Системе, подписывает его КЭП и направляет файл с документом в электронном виде в адрес Получающей стороны. </w:t>
      </w:r>
    </w:p>
    <w:p w14:paraId="00286D2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Датой направления документов в электронной форме по телекоммуникационным каналам связи считается дата поступления файла документа Оператору от Направляющей стороны, указанная в подтверждении Оператора.</w:t>
      </w:r>
    </w:p>
    <w:p w14:paraId="29F00BE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Датой получения документа в электронной форме по телекоммуникационным каналам связи считается дата направления Получающей стороне Оператором файла документа, указанная в подтверждении Оператора.</w:t>
      </w:r>
    </w:p>
    <w:p w14:paraId="79060A4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14.5.2. Получающая сторона при получении документа проверяет действительность сертификата КЭП и сохраняет документ в Системе.</w:t>
      </w:r>
    </w:p>
    <w:p w14:paraId="77C5B1E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14.5.3. Получающая сторона, ознакомившись с документом, может совершить одно из следующих действий:</w:t>
      </w:r>
    </w:p>
    <w:p w14:paraId="76465F2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14.5.3.1. Подписать документ КЭП и отправить Направляющей стороне – в том случае, если Получающая сторона согласна с содержанием документа;</w:t>
      </w:r>
    </w:p>
    <w:p w14:paraId="04BD479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14.5.3.2.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p w14:paraId="6C703F6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14.5.4. Направляющая сторона, получившая ответный документ либо УОУ, проверяет действительность сертификата КЭП и сохраняет их в Системе.</w:t>
      </w:r>
    </w:p>
    <w:p w14:paraId="293D1A3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14.5.5. При необходимости Направляющая сторона не позднее 3 (Трех) рабочих дней вносит исправления в данные и повторяет действия, установленные п. 14.5.1. Условий. </w:t>
      </w:r>
    </w:p>
    <w:p w14:paraId="2822F0F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14.5.6. Направленный электронный документ подлежит подписанию Сторонами в течение 10-ти рабочих дней с даты передачи его на подписание по телекоммуникационным каналам связи. </w:t>
      </w:r>
    </w:p>
    <w:p w14:paraId="5F8316C9" w14:textId="77777777" w:rsidR="00703166" w:rsidRPr="007A6B39" w:rsidRDefault="00703166" w:rsidP="00103B46">
      <w:pPr>
        <w:spacing w:after="0"/>
        <w:jc w:val="both"/>
        <w:rPr>
          <w:rFonts w:ascii="Verdana" w:hAnsi="Verdana"/>
          <w:sz w:val="20"/>
          <w:szCs w:val="20"/>
        </w:rPr>
      </w:pPr>
    </w:p>
    <w:p w14:paraId="430DFBC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14.6. ОБЯЗАННОСТИ СТОРОН В РАМКАХ ЭЛЕКТРОННОГО ДОКУМЕНТООБОРОТА</w:t>
      </w:r>
    </w:p>
    <w:p w14:paraId="0A81DF1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Стороны обязуются: </w:t>
      </w:r>
    </w:p>
    <w:p w14:paraId="3357186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 Самостоятельно укомплектовать Систему необходимыми программно-техническими средствами и общесистемным программным обеспечением. </w:t>
      </w:r>
    </w:p>
    <w:p w14:paraId="2F4F9B4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14.6.2. Назначить лиц, ответственных за работу с Системой. </w:t>
      </w:r>
    </w:p>
    <w:p w14:paraId="1C04E2A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14.6.3. Назначить администратора безопасности, отвечающего за генерацию, учет, обмен и сохранность ключей, используемых в Системе, за защиту от несанкционированного доступа и за поддержание средств ЭП Системы в рабочем состоянии. </w:t>
      </w:r>
    </w:p>
    <w:p w14:paraId="02784E8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14.6.4. Произвести обмен сертификатами. </w:t>
      </w:r>
    </w:p>
    <w:p w14:paraId="5C686DEC" w14:textId="6C20C7A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14.6.5. Своевременно производить плановую замену ключей ЭП и соответствующих сертификатов ключей проверки ЭП в соответствии с регламентом УЦ и (или) действующего законодательства. Рекомендуется проводить плановую замену не реже 1 раза в год и за 10 (Десять) календарных дней до окончания срока действия сертификата. </w:t>
      </w:r>
    </w:p>
    <w:p w14:paraId="2D4DE66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14.6.6. Немедленно информировать (посредством электронной почты) другую Сторону обо всех случаях утраты, хищения, несанкционированного использования ключей ЭП. При этом работа в Системе приостанавливается до проведения внеплановой смены ключей. </w:t>
      </w:r>
    </w:p>
    <w:p w14:paraId="208BFA7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14.6.7. Принимать на себя все риски, связанные с работоспособностью своего оборудования и каналов связи. </w:t>
      </w:r>
    </w:p>
    <w:p w14:paraId="3513ADC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14.6.8. За собственный счет поддерживать в рабочем состоянии входящие в Систему программно-технические комплексы обеспечения работоспособности вычислительной техники и техники связи, обеспечивающих электронный документооборот. </w:t>
      </w:r>
    </w:p>
    <w:p w14:paraId="4EFE4DE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14.6.9. Своевременно (не менее, чем за три дня) уведомлять друг друга об изменении своего фактического места нахождения, почтового электронного адреса, а также об изменении иных реквизитов, имеющих существенное значение для определения юридического статуса и идентификации Сторон и исполнения обязательств по Сделке. </w:t>
      </w:r>
    </w:p>
    <w:p w14:paraId="0CFFBA5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14.6.10. Не предпринимать действий, способных нанести ущерб другой Стороне вследствие использования Системы. </w:t>
      </w:r>
    </w:p>
    <w:p w14:paraId="499C552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14.6.11. 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 </w:t>
      </w:r>
    </w:p>
    <w:p w14:paraId="0D7B7FD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14.6.12. 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 </w:t>
      </w:r>
    </w:p>
    <w:p w14:paraId="55E3A68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14.6.13. Строго выполнять требования технической и эксплуатационной документации к программному и аппаратному обеспечению Системы. </w:t>
      </w:r>
    </w:p>
    <w:p w14:paraId="19778F7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14.6.14. Организовать внутренний режим функционирования рабочего места ответственного лица таким образом, чтобы исключить возможность использования Системы лицами, не имеющими допуска к работе с ней, а также исключить возможность использования средств ЭП не уполномоченными на это лицами. </w:t>
      </w:r>
    </w:p>
    <w:p w14:paraId="1AC676B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14.6.15. Обеспечивать сохранение в тайне сведений по вопросам технологии защиты информации, используемых при обмене электронными документами между Сторонами, за исключением случаев, предусмотренных действующим законодательством Российской Федерации. </w:t>
      </w:r>
    </w:p>
    <w:p w14:paraId="4AC5C2D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14.6.16. Поддерживать системное время программно-аппаратных средств Системы в соответствии с текущим астрономическим временем с точностью до пяти минут. Стороны признают в качестве единой шкалы времени время GMT с учетом часового пояса г. Москвы.</w:t>
      </w:r>
    </w:p>
    <w:p w14:paraId="1FD19DC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14.6.17. Обмениваться электронными документами, не содержащими компьютерных вирусов и (или) иных вредоносных программ. </w:t>
      </w:r>
    </w:p>
    <w:p w14:paraId="479FDBE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14.6.18. Направлять другой Стороне и обеспечивать прием от другой Стороны электронных документов с контролем целостности и авторства в случаях и в сроки, установленные Сделкой и (или) соответствующим договором. </w:t>
      </w:r>
    </w:p>
    <w:p w14:paraId="5AC3EE4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14.6.19. Принимать к исполнению электронные документы в установленные Условиями и (или) соответствующим договором сроки, если электронные документы получены через Систему, подписаны КЭП и ЭП была успешно проверена. </w:t>
      </w:r>
    </w:p>
    <w:p w14:paraId="29981C7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14.6.20. При осуществлении операций на основании полученных по Системе электронных документов руководствоваться требованиями законодательства Российской Федерации, а также условиями соответствующего договора и Условий. </w:t>
      </w:r>
    </w:p>
    <w:p w14:paraId="4B87D2F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14.6.21. Организовать архивное хранение электронных документов в течение срока действия аналогичных документов, оформленных на бумажных носителях.</w:t>
      </w:r>
    </w:p>
    <w:p w14:paraId="34B47B16" w14:textId="77777777" w:rsidR="00703166" w:rsidRPr="007A6B39" w:rsidRDefault="00703166" w:rsidP="00103B46">
      <w:pPr>
        <w:spacing w:after="0"/>
        <w:jc w:val="both"/>
        <w:rPr>
          <w:rFonts w:ascii="Verdana" w:hAnsi="Verdana"/>
          <w:sz w:val="20"/>
          <w:szCs w:val="20"/>
        </w:rPr>
      </w:pPr>
    </w:p>
    <w:p w14:paraId="0AE2C76C"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14.7. ОТВЕТСТВЕННОСТЬ СТОРОН В РАМКАХ ЭЛЕКТРОННОГО ДОКУМЕНТООБОРОТА</w:t>
      </w:r>
    </w:p>
    <w:p w14:paraId="3909383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14.7.1. Стороны несут ответственность за содержание любого электронного документа при условии подтверждения подлинности ЭП. </w:t>
      </w:r>
    </w:p>
    <w:p w14:paraId="31BDDEA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14.7.2. Стороны несут ответственность за конфиденциальность и порядок использования ключей ЭП. </w:t>
      </w:r>
    </w:p>
    <w:p w14:paraId="5C14B77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14.7.3. Сторона, допустившая компрометацию ключа ЭП, несет ответственность за электронные документы,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конкретных документов, подписанных указанным ключом. </w:t>
      </w:r>
    </w:p>
    <w:p w14:paraId="21CF2C8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14.7.4. Сторона, несвоевременно сообщившая о случаях утраты или компрометации ключа ЭП, несет связанные с этим риски. </w:t>
      </w:r>
    </w:p>
    <w:p w14:paraId="23ECA1F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14.7.5. В случае возникновения убытков Сторона, не исполнившая (ненадлежащим образом исполнившая) обязательства по данному параграфу Условий,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данному параграфу Условий риск убытков несет сторона, чьей ЭП подписан электронный документ, исполнение которого повлекло за собой убытки. </w:t>
      </w:r>
    </w:p>
    <w:p w14:paraId="480D8566"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14.7.6. Если в результате надлежащего исполнения электронного документа возникает ущерб для третьих лиц, ответственность несет Сторона, от имени которой электронный документ подписан ЭП. </w:t>
      </w:r>
    </w:p>
    <w:p w14:paraId="49C374A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14.7.7. Стороны освобождаются от ответственности за частичное или полное неисполнение своих обязательств по данному параграфу Условий, если таковое явилось следствием обстоятельств непреодолимой силы, возникших после согласования Сторонами данного параграфа Условий,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данному параграфу Условий, при этом срок выполнения обязательств по данному параграфу Условий переносится соразмерно времени, в течение которого действовали такие обстоятельства. </w:t>
      </w:r>
    </w:p>
    <w:p w14:paraId="6A5EA89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14.7.8. В случае прекращения действия данного параграфа Условий по любому основанию Стороны несут ответственность по обязательствам, возникшим до прекращения действия, в соответствии с законодательством Российской Федерации</w:t>
      </w:r>
    </w:p>
    <w:p w14:paraId="4C75BF95" w14:textId="77777777" w:rsidR="00703166" w:rsidRPr="007A6B39" w:rsidRDefault="00703166" w:rsidP="00103B46">
      <w:pPr>
        <w:spacing w:after="0"/>
        <w:jc w:val="both"/>
        <w:rPr>
          <w:rFonts w:ascii="Verdana" w:hAnsi="Verdana"/>
          <w:sz w:val="20"/>
          <w:szCs w:val="20"/>
        </w:rPr>
      </w:pPr>
    </w:p>
    <w:p w14:paraId="5C43891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14.8. ПОРЯДОК РАЗРЕШЕНИЯ СПОРОВ ПО ЭЛЕКТРОННОМУ ДОКУМЕНТООБОРОТУ</w:t>
      </w:r>
    </w:p>
    <w:p w14:paraId="25EF795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14.8.1. Любые споры между Сторонами, предметом которых является установление подлинности (целостности) текста и аутентичности отправителя электронного документа, передаются для разрешения специально создаваемой Экспертной комиссии. </w:t>
      </w:r>
    </w:p>
    <w:p w14:paraId="6F0F091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электронного документа и лиц, уполномоченных представлять интересы этой Стороны в составе Экспертной комиссии. </w:t>
      </w:r>
    </w:p>
    <w:p w14:paraId="2EDBEB2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14.8.3. Не позднее 10 (Десяти)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 </w:t>
      </w:r>
    </w:p>
    <w:p w14:paraId="45D91B7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14.8.4. Полномочия членов Экспертной комиссии подтверждаются доверенностями. </w:t>
      </w:r>
    </w:p>
    <w:p w14:paraId="3500B94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14.8.5. Состав Экспертной комиссии формируется в равных пропорциях из числа представителей Сторон. </w:t>
      </w:r>
    </w:p>
    <w:p w14:paraId="77D14A2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14.8.6. Экспертиза оспариваемого электронного документа осуществляется в присутствии всех членов Экспертной комиссии. </w:t>
      </w:r>
    </w:p>
    <w:p w14:paraId="3315FD0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14.8.7. Экспертиза осуществляется в четыре этапа: </w:t>
      </w:r>
    </w:p>
    <w:p w14:paraId="6D98C6F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1-й этап: Стороны совместно устанавливают, конфигурируют и тестируют средство ЭП.</w:t>
      </w:r>
    </w:p>
    <w:p w14:paraId="1916C2C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2-й этап: Стороны предоставляют свою копию сертификата ключа проверки ЭП, используемого для создания КЭП оспариваемого электронного документа, а также корневого и промежуточных сертификатов УЦ. </w:t>
      </w:r>
    </w:p>
    <w:p w14:paraId="193A673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З-й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согласования сторонами настоящего параграфа Условий,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электронного документа, с использованием корневого и промежуточных ключа ЭП УЦ. </w:t>
      </w:r>
    </w:p>
    <w:p w14:paraId="7096818B"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4-й этап: проверка правильности ЭП под оспариваемым документом, предоставленным Получающей стороной, проверяется по сертификату Принимающей стороны, подлинность которого подтверждена как указано выше. </w:t>
      </w:r>
    </w:p>
    <w:p w14:paraId="58F4A62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14.8.8. Подтверждением подлинности оспариваемого электронного документа является одновременное наличие следующих условий: </w:t>
      </w:r>
    </w:p>
    <w:p w14:paraId="3C9745B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проверка подлинности ЭП оспариваемого электронного документа дала положительный результат; </w:t>
      </w:r>
    </w:p>
    <w:p w14:paraId="1259662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 xml:space="preserve">• подтверждена принадлежность сертификата ключа проверки ЭП, использованного для проверки подлинности ЭП в оспариваемом электронном документе; </w:t>
      </w:r>
    </w:p>
    <w:p w14:paraId="0AAFB6C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электронный документ сформирован в Системе и передан для обработки в соответствии с положениями Условий. </w:t>
      </w:r>
    </w:p>
    <w:p w14:paraId="1203283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четвертого этапа экспертизы. В Акте фиксируются результаты всех этапов проведенной экспертизы, а также все существенные реквизиты оспариваемого электронного документа. Акт составляется в двух экземплярах — по одному для каждой из Сторон. Акт Экспертной комиссии является окончательным и пересмотру не подлежит. </w:t>
      </w:r>
    </w:p>
    <w:p w14:paraId="1E2A838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14.8.10. Подтверждение подлинности ЭП в оспариваемом электронном документе, зафиксированное в Акте, будет означать, что этот электронный документ имеет юридическую силу и влечет возникновение прав и обязательств Сторон, установленных соответствующим договором и Условиями. Не подтверждение подлинности ЭП в оспариваемом электронном документе, зафиксированное в Акте, будет означать, что этот электронный документ не имеет юридической силы и не влечет возникновение каких-либо прав или обязательств Сторон, установленных соответствующим договором и Условиями. </w:t>
      </w:r>
    </w:p>
    <w:p w14:paraId="60037DD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 </w:t>
      </w:r>
    </w:p>
    <w:p w14:paraId="00FFB81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14.8.12.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по месту нахождения истца.</w:t>
      </w:r>
    </w:p>
    <w:p w14:paraId="6D45FE0E" w14:textId="77777777" w:rsidR="00703166" w:rsidRPr="007A6B39" w:rsidRDefault="00703166" w:rsidP="00103B46">
      <w:pPr>
        <w:spacing w:after="0"/>
        <w:jc w:val="both"/>
        <w:rPr>
          <w:rFonts w:ascii="Verdana" w:hAnsi="Verdana"/>
          <w:sz w:val="20"/>
          <w:szCs w:val="20"/>
        </w:rPr>
      </w:pPr>
    </w:p>
    <w:p w14:paraId="313045A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w:t>
      </w:r>
    </w:p>
    <w:p w14:paraId="0BC944B4" w14:textId="7F440FEC" w:rsidR="004E34D3" w:rsidRPr="007A6B39" w:rsidRDefault="004E34D3" w:rsidP="00103B46">
      <w:pPr>
        <w:spacing w:after="0"/>
        <w:rPr>
          <w:rFonts w:ascii="Verdana" w:hAnsi="Verdana"/>
          <w:sz w:val="20"/>
          <w:szCs w:val="20"/>
        </w:rPr>
      </w:pPr>
    </w:p>
    <w:p w14:paraId="56004833" w14:textId="77777777" w:rsidR="000A6C5D" w:rsidRPr="007A6B39" w:rsidRDefault="000A6C5D" w:rsidP="00103B46">
      <w:pPr>
        <w:spacing w:after="0"/>
        <w:jc w:val="center"/>
        <w:rPr>
          <w:rFonts w:ascii="Verdana" w:hAnsi="Verdana"/>
          <w:b/>
          <w:sz w:val="28"/>
          <w:szCs w:val="20"/>
        </w:rPr>
      </w:pPr>
    </w:p>
    <w:p w14:paraId="6E84A29F" w14:textId="77777777" w:rsidR="000A6C5D" w:rsidRPr="007A6B39" w:rsidRDefault="000A6C5D" w:rsidP="00103B46">
      <w:pPr>
        <w:spacing w:after="0"/>
        <w:jc w:val="center"/>
        <w:rPr>
          <w:rFonts w:ascii="Verdana" w:hAnsi="Verdana"/>
          <w:b/>
          <w:sz w:val="28"/>
          <w:szCs w:val="20"/>
        </w:rPr>
      </w:pPr>
    </w:p>
    <w:p w14:paraId="7C76E782" w14:textId="77777777" w:rsidR="000A6C5D" w:rsidRPr="007A6B39" w:rsidRDefault="000A6C5D" w:rsidP="00103B46">
      <w:pPr>
        <w:spacing w:after="0"/>
        <w:jc w:val="center"/>
        <w:rPr>
          <w:rFonts w:ascii="Verdana" w:hAnsi="Verdana"/>
          <w:b/>
          <w:sz w:val="28"/>
          <w:szCs w:val="20"/>
        </w:rPr>
      </w:pPr>
    </w:p>
    <w:p w14:paraId="2390D605" w14:textId="77777777" w:rsidR="000A6C5D" w:rsidRPr="007A6B39" w:rsidRDefault="000A6C5D" w:rsidP="00103B46">
      <w:pPr>
        <w:spacing w:after="0"/>
        <w:jc w:val="center"/>
        <w:rPr>
          <w:rFonts w:ascii="Verdana" w:hAnsi="Verdana"/>
          <w:b/>
          <w:sz w:val="28"/>
          <w:szCs w:val="20"/>
        </w:rPr>
      </w:pPr>
    </w:p>
    <w:p w14:paraId="75523E6E" w14:textId="77777777" w:rsidR="000A6C5D" w:rsidRPr="007A6B39" w:rsidRDefault="000A6C5D" w:rsidP="00103B46">
      <w:pPr>
        <w:spacing w:after="0"/>
        <w:jc w:val="center"/>
        <w:rPr>
          <w:rFonts w:ascii="Verdana" w:hAnsi="Verdana"/>
          <w:b/>
          <w:sz w:val="28"/>
          <w:szCs w:val="20"/>
        </w:rPr>
      </w:pPr>
    </w:p>
    <w:p w14:paraId="69A4385E" w14:textId="77777777" w:rsidR="000A6C5D" w:rsidRPr="007A6B39" w:rsidRDefault="000A6C5D" w:rsidP="00103B46">
      <w:pPr>
        <w:spacing w:after="0"/>
        <w:jc w:val="center"/>
        <w:rPr>
          <w:rFonts w:ascii="Verdana" w:hAnsi="Verdana"/>
          <w:b/>
          <w:sz w:val="28"/>
          <w:szCs w:val="20"/>
        </w:rPr>
      </w:pPr>
    </w:p>
    <w:p w14:paraId="6FD68BDE" w14:textId="77777777" w:rsidR="000A6C5D" w:rsidRPr="007A6B39" w:rsidRDefault="000A6C5D" w:rsidP="00103B46">
      <w:pPr>
        <w:spacing w:after="0"/>
        <w:jc w:val="center"/>
        <w:rPr>
          <w:rFonts w:ascii="Verdana" w:hAnsi="Verdana"/>
          <w:b/>
          <w:sz w:val="28"/>
          <w:szCs w:val="20"/>
        </w:rPr>
      </w:pPr>
    </w:p>
    <w:p w14:paraId="3DA887AC" w14:textId="77777777" w:rsidR="000A6C5D" w:rsidRPr="007A6B39" w:rsidRDefault="000A6C5D" w:rsidP="00103B46">
      <w:pPr>
        <w:spacing w:after="0"/>
        <w:jc w:val="center"/>
        <w:rPr>
          <w:rFonts w:ascii="Verdana" w:hAnsi="Verdana"/>
          <w:b/>
          <w:sz w:val="28"/>
          <w:szCs w:val="20"/>
        </w:rPr>
      </w:pPr>
    </w:p>
    <w:p w14:paraId="42AA77A4" w14:textId="77777777" w:rsidR="000A6C5D" w:rsidRPr="007A6B39" w:rsidRDefault="000A6C5D" w:rsidP="00103B46">
      <w:pPr>
        <w:spacing w:after="0"/>
        <w:jc w:val="center"/>
        <w:rPr>
          <w:rFonts w:ascii="Verdana" w:hAnsi="Verdana"/>
          <w:b/>
          <w:sz w:val="28"/>
          <w:szCs w:val="20"/>
        </w:rPr>
      </w:pPr>
    </w:p>
    <w:p w14:paraId="02A9AA9F" w14:textId="77777777" w:rsidR="000A6C5D" w:rsidRPr="007A6B39" w:rsidRDefault="000A6C5D" w:rsidP="00103B46">
      <w:pPr>
        <w:spacing w:after="0"/>
        <w:jc w:val="center"/>
        <w:rPr>
          <w:rFonts w:ascii="Verdana" w:hAnsi="Verdana"/>
          <w:b/>
          <w:sz w:val="28"/>
          <w:szCs w:val="20"/>
        </w:rPr>
      </w:pPr>
    </w:p>
    <w:p w14:paraId="13C71335" w14:textId="77777777" w:rsidR="000A6C5D" w:rsidRPr="007A6B39" w:rsidRDefault="000A6C5D" w:rsidP="00103B46">
      <w:pPr>
        <w:spacing w:after="0"/>
        <w:jc w:val="center"/>
        <w:rPr>
          <w:rFonts w:ascii="Verdana" w:hAnsi="Verdana"/>
          <w:b/>
          <w:sz w:val="28"/>
          <w:szCs w:val="20"/>
        </w:rPr>
      </w:pPr>
    </w:p>
    <w:p w14:paraId="30C5460E" w14:textId="77777777" w:rsidR="000A6C5D" w:rsidRPr="007A6B39" w:rsidRDefault="000A6C5D" w:rsidP="00103B46">
      <w:pPr>
        <w:spacing w:after="0"/>
        <w:jc w:val="center"/>
        <w:rPr>
          <w:rFonts w:ascii="Verdana" w:hAnsi="Verdana"/>
          <w:b/>
          <w:sz w:val="28"/>
          <w:szCs w:val="20"/>
        </w:rPr>
      </w:pPr>
    </w:p>
    <w:p w14:paraId="4CBB2835" w14:textId="77777777" w:rsidR="000A6C5D" w:rsidRPr="007A6B39" w:rsidRDefault="000A6C5D" w:rsidP="00103B46">
      <w:pPr>
        <w:spacing w:after="0"/>
        <w:jc w:val="center"/>
        <w:rPr>
          <w:rFonts w:ascii="Verdana" w:hAnsi="Verdana"/>
          <w:b/>
          <w:sz w:val="28"/>
          <w:szCs w:val="20"/>
        </w:rPr>
      </w:pPr>
    </w:p>
    <w:p w14:paraId="4A8E1926" w14:textId="77777777" w:rsidR="000A6C5D" w:rsidRPr="007A6B39" w:rsidRDefault="000A6C5D" w:rsidP="00103B46">
      <w:pPr>
        <w:spacing w:after="0"/>
        <w:jc w:val="center"/>
        <w:rPr>
          <w:rFonts w:ascii="Verdana" w:hAnsi="Verdana"/>
          <w:b/>
          <w:sz w:val="28"/>
          <w:szCs w:val="20"/>
        </w:rPr>
      </w:pPr>
    </w:p>
    <w:p w14:paraId="4D08CEE7" w14:textId="77777777" w:rsidR="000A6C5D" w:rsidRPr="007A6B39" w:rsidRDefault="000A6C5D" w:rsidP="00103B46">
      <w:pPr>
        <w:spacing w:after="0"/>
        <w:jc w:val="center"/>
        <w:rPr>
          <w:rFonts w:ascii="Verdana" w:hAnsi="Verdana"/>
          <w:b/>
          <w:sz w:val="28"/>
          <w:szCs w:val="20"/>
        </w:rPr>
      </w:pPr>
    </w:p>
    <w:p w14:paraId="35E0D3D6" w14:textId="77777777" w:rsidR="000A6C5D" w:rsidRPr="007A6B39" w:rsidRDefault="000A6C5D" w:rsidP="00103B46">
      <w:pPr>
        <w:spacing w:after="0"/>
        <w:jc w:val="center"/>
        <w:rPr>
          <w:rFonts w:ascii="Verdana" w:hAnsi="Verdana"/>
          <w:b/>
          <w:sz w:val="28"/>
          <w:szCs w:val="20"/>
        </w:rPr>
      </w:pPr>
    </w:p>
    <w:p w14:paraId="5D18DEFD" w14:textId="77777777" w:rsidR="000A6C5D" w:rsidRPr="007A6B39" w:rsidRDefault="000A6C5D" w:rsidP="00103B46">
      <w:pPr>
        <w:spacing w:after="0"/>
        <w:jc w:val="center"/>
        <w:rPr>
          <w:rFonts w:ascii="Verdana" w:hAnsi="Verdana"/>
          <w:b/>
          <w:sz w:val="28"/>
          <w:szCs w:val="20"/>
        </w:rPr>
      </w:pPr>
    </w:p>
    <w:p w14:paraId="1C1B3ADF" w14:textId="77777777" w:rsidR="000A6C5D" w:rsidRPr="007A6B39" w:rsidRDefault="000A6C5D" w:rsidP="00103B46">
      <w:pPr>
        <w:spacing w:after="0"/>
        <w:jc w:val="center"/>
        <w:rPr>
          <w:rFonts w:ascii="Verdana" w:hAnsi="Verdana"/>
          <w:b/>
          <w:sz w:val="28"/>
          <w:szCs w:val="20"/>
        </w:rPr>
      </w:pPr>
    </w:p>
    <w:p w14:paraId="488C0EC8" w14:textId="77777777" w:rsidR="000A6C5D" w:rsidRPr="007A6B39" w:rsidRDefault="000A6C5D" w:rsidP="00103B46">
      <w:pPr>
        <w:spacing w:after="0"/>
        <w:jc w:val="center"/>
        <w:rPr>
          <w:rFonts w:ascii="Verdana" w:hAnsi="Verdana"/>
          <w:b/>
          <w:sz w:val="28"/>
          <w:szCs w:val="20"/>
        </w:rPr>
      </w:pPr>
    </w:p>
    <w:p w14:paraId="2634FEA2" w14:textId="77777777" w:rsidR="000A6C5D" w:rsidRPr="007A6B39" w:rsidRDefault="000A6C5D" w:rsidP="00103B46">
      <w:pPr>
        <w:spacing w:after="0"/>
        <w:jc w:val="center"/>
        <w:rPr>
          <w:rFonts w:ascii="Verdana" w:hAnsi="Verdana"/>
          <w:b/>
          <w:sz w:val="28"/>
          <w:szCs w:val="20"/>
        </w:rPr>
      </w:pPr>
    </w:p>
    <w:p w14:paraId="1A32353C" w14:textId="77777777" w:rsidR="000A6C5D" w:rsidRPr="007A6B39" w:rsidRDefault="000A6C5D" w:rsidP="00103B46">
      <w:pPr>
        <w:spacing w:after="0"/>
        <w:jc w:val="center"/>
        <w:rPr>
          <w:rFonts w:ascii="Verdana" w:hAnsi="Verdana"/>
          <w:b/>
          <w:sz w:val="28"/>
          <w:szCs w:val="20"/>
        </w:rPr>
      </w:pPr>
    </w:p>
    <w:p w14:paraId="5B9C8D21" w14:textId="77777777" w:rsidR="000A6C5D" w:rsidRPr="007A6B39" w:rsidRDefault="000A6C5D" w:rsidP="00103B46">
      <w:pPr>
        <w:spacing w:after="0"/>
        <w:jc w:val="center"/>
        <w:rPr>
          <w:rFonts w:ascii="Verdana" w:hAnsi="Verdana"/>
          <w:b/>
          <w:sz w:val="28"/>
          <w:szCs w:val="20"/>
        </w:rPr>
      </w:pPr>
    </w:p>
    <w:p w14:paraId="23ED6366" w14:textId="0F7730D9" w:rsidR="00703166" w:rsidRPr="007A6B39" w:rsidRDefault="00703166" w:rsidP="00103B46">
      <w:pPr>
        <w:spacing w:after="0"/>
        <w:jc w:val="center"/>
        <w:rPr>
          <w:rFonts w:ascii="Verdana" w:hAnsi="Verdana"/>
          <w:b/>
          <w:sz w:val="28"/>
          <w:szCs w:val="20"/>
        </w:rPr>
      </w:pPr>
      <w:r w:rsidRPr="007A6B39">
        <w:rPr>
          <w:rFonts w:ascii="Verdana" w:hAnsi="Verdana"/>
          <w:b/>
          <w:sz w:val="28"/>
          <w:szCs w:val="20"/>
        </w:rPr>
        <w:lastRenderedPageBreak/>
        <w:t>ГЛАВА III «СПЕЦИАЛЬНЫЕ УСЛОВИЯ СОТРУДНИЧЕСТВА»</w:t>
      </w:r>
    </w:p>
    <w:p w14:paraId="650B1552" w14:textId="5F7D07BA" w:rsidR="00703166" w:rsidRPr="007A6B39" w:rsidRDefault="00703166" w:rsidP="00103B46">
      <w:pPr>
        <w:spacing w:after="0"/>
        <w:jc w:val="both"/>
        <w:rPr>
          <w:rFonts w:ascii="Verdana" w:hAnsi="Verdana"/>
          <w:sz w:val="20"/>
          <w:szCs w:val="20"/>
        </w:rPr>
      </w:pPr>
    </w:p>
    <w:p w14:paraId="5A9E5066" w14:textId="77777777" w:rsidR="0067358C" w:rsidRPr="007A6B39" w:rsidRDefault="0067358C" w:rsidP="00103B46">
      <w:pPr>
        <w:spacing w:after="0"/>
        <w:jc w:val="both"/>
        <w:rPr>
          <w:rFonts w:ascii="Verdana" w:hAnsi="Verdana"/>
          <w:sz w:val="20"/>
          <w:szCs w:val="20"/>
        </w:rPr>
      </w:pPr>
    </w:p>
    <w:p w14:paraId="753DDFC0" w14:textId="77777777" w:rsidR="00703166" w:rsidRPr="007A6B39" w:rsidRDefault="00703166" w:rsidP="00103B46">
      <w:pPr>
        <w:spacing w:after="0"/>
        <w:jc w:val="center"/>
        <w:rPr>
          <w:rFonts w:ascii="Verdana" w:hAnsi="Verdana"/>
          <w:b/>
          <w:sz w:val="24"/>
          <w:szCs w:val="20"/>
        </w:rPr>
      </w:pPr>
      <w:r w:rsidRPr="007A6B39">
        <w:rPr>
          <w:rFonts w:ascii="Verdana" w:hAnsi="Verdana"/>
          <w:b/>
          <w:sz w:val="24"/>
          <w:szCs w:val="20"/>
        </w:rPr>
        <w:t>§1. ДОГОВОР ПОСТАВКИ</w:t>
      </w:r>
    </w:p>
    <w:p w14:paraId="61BDB758" w14:textId="067F2D21" w:rsidR="00703166" w:rsidRPr="007A6B39" w:rsidRDefault="00703166" w:rsidP="00103B46">
      <w:pPr>
        <w:spacing w:after="0"/>
        <w:jc w:val="both"/>
        <w:rPr>
          <w:rFonts w:ascii="Verdana" w:hAnsi="Verdana"/>
          <w:sz w:val="20"/>
          <w:szCs w:val="20"/>
        </w:rPr>
      </w:pPr>
    </w:p>
    <w:p w14:paraId="57F2F6D2" w14:textId="77777777" w:rsidR="0067358C" w:rsidRPr="007A6B39" w:rsidRDefault="0067358C" w:rsidP="00103B46">
      <w:pPr>
        <w:spacing w:after="0"/>
        <w:jc w:val="both"/>
        <w:rPr>
          <w:rFonts w:ascii="Verdana" w:hAnsi="Verdana"/>
          <w:sz w:val="20"/>
          <w:szCs w:val="20"/>
        </w:rPr>
      </w:pPr>
    </w:p>
    <w:p w14:paraId="462F88B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 Требования к Товару </w:t>
      </w:r>
    </w:p>
    <w:p w14:paraId="289C4426" w14:textId="417C9819"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1.1.1. </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обязуется обеспечить соответствие Товара следующим требованиям: </w:t>
      </w:r>
    </w:p>
    <w:p w14:paraId="0DEF28B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 должен соответствовать условиям Договора, являться свободным от прав и притязаний любых третьих лиц, не находиться в залоге и/или аресте; </w:t>
      </w:r>
    </w:p>
    <w:p w14:paraId="2AF9D63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 случае если поставляемый Товар импортировался на территорию России, Товар должен быть ввезен на территорию России при соблюдении и выполнении всех требований, процедур, и формальностей действующего таможенного и налогового законодательства; </w:t>
      </w:r>
    </w:p>
    <w:p w14:paraId="4D9AC3E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Качество Товара должно соответствовать всем применимым и действующим в Российской Федерации государственным стандартам, требованиям,</w:t>
      </w:r>
      <w:r w:rsidR="00B950C4" w:rsidRPr="007A6B39">
        <w:rPr>
          <w:rFonts w:ascii="Verdana" w:hAnsi="Verdana"/>
          <w:sz w:val="20"/>
          <w:szCs w:val="20"/>
        </w:rPr>
        <w:t xml:space="preserve"> </w:t>
      </w:r>
      <w:r w:rsidRPr="007A6B39">
        <w:rPr>
          <w:rFonts w:ascii="Verdana" w:hAnsi="Verdana"/>
          <w:sz w:val="20"/>
          <w:szCs w:val="20"/>
        </w:rPr>
        <w:t xml:space="preserve">и нормам, условиям Договора, обеспечивать безопасность жизни, здоровья потребителей, охрану окружающей среды и соответствовать требованиям, принятым при поставках для данного товара в Российской Федерации, полностью соответствовать сертификатам соответствия и иным документам (ГОСТам и т.д.), подтверждающим качество Товара, прилагающимся к партии Товара и/или предусмотренным условиями Договора в течение сроков, установленных в товаросопроводительных документа; </w:t>
      </w:r>
    </w:p>
    <w:p w14:paraId="455983C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 должен быть упакован в соответствии с применимыми требованиями и нормами, действующими в Российской Федерации. Упаковка Товара должна обеспечивать его целостность и сохранность во все время его транспортировки, погрузки–разгрузки, в том числе, с использованием механизированных средств, и хранения. </w:t>
      </w:r>
    </w:p>
    <w:p w14:paraId="1621387F" w14:textId="32BF22D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1.1.2. В случае поставки маркетинговых и/или рекламных материалов, </w:t>
      </w:r>
      <w:r w:rsidR="008E1FF5" w:rsidRPr="007A6B39">
        <w:rPr>
          <w:rFonts w:ascii="Verdana" w:hAnsi="Verdana"/>
          <w:sz w:val="20"/>
          <w:szCs w:val="20"/>
        </w:rPr>
        <w:t>Контрагент</w:t>
      </w:r>
      <w:r w:rsidRPr="007A6B39">
        <w:rPr>
          <w:rFonts w:ascii="Verdana" w:hAnsi="Verdana"/>
          <w:sz w:val="20"/>
          <w:szCs w:val="20"/>
        </w:rPr>
        <w:t xml:space="preserve"> обязан соблюдать следующие особые условия упаковки и маркировки Товара:</w:t>
      </w:r>
    </w:p>
    <w:p w14:paraId="1381136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Упаковать Товар, формируя отдельные партии Товара для каждого конечного грузополучателя Компании, указанного в Заказе; </w:t>
      </w:r>
    </w:p>
    <w:p w14:paraId="59D1A01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 xml:space="preserve">Обеспечить каждое грузовое место Товара защитной маркировкой (опломбирование грузового места таким образом, чтобы исключить его вскрытие в процессе транспортировки) в случаях, когда это предусмотрено Заказом; </w:t>
      </w:r>
    </w:p>
    <w:p w14:paraId="59F79E7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Упаковка каждого грузового места Товара и каждой отдельной товарной единицы не должна иметь следов вскрытия, замятий, разрывов, нарушения целостности скотча / пломб / защитной маркировки и т.п.;</w:t>
      </w:r>
    </w:p>
    <w:p w14:paraId="0B875510" w14:textId="7FAED8A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выполнять следующие требования к упаковке в зависимости от типа и индивидуальных особенностей Товара: </w:t>
      </w:r>
    </w:p>
    <w:p w14:paraId="61D6F6C4"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материал упаковки – картон, плотный полиэтилен, мешки, ящики, коробки и другие виды тары, обеспечивающие сохранность и целостность Товара при перевозке, хранении и погрузоразгрузочных работах, укладке на паллеты; </w:t>
      </w:r>
    </w:p>
    <w:p w14:paraId="0EC5A0A3"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размер упаковки должен соответствовать размеру Товара по максимальным размерам без вырубки + 1 см свободного пространства с каждого края (по бокам и сверху); </w:t>
      </w:r>
    </w:p>
    <w:p w14:paraId="4EB0421D"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размер упаковки должен быть кратен стандартным паллетам – 1000*1200 мм (финская паллета), 800*1200 мм (европаллета), для грузополучателя Компании в г. Москве – только 800*1200 мм (европаллета); </w:t>
      </w:r>
    </w:p>
    <w:p w14:paraId="5AE53584"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паллеты с Товаром должны быть обтянуты стрейч-пленкой без следов вскрытия и деформации, размещение Товара на паллете должно обеспечивать допустимую нагрузку на нижний ряд Товара без смещения центра тяжести уложенного Товара на паллете; </w:t>
      </w:r>
    </w:p>
    <w:p w14:paraId="2642E0C5"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упаковка Товара (i) должна обеспечивать целостность и сохранность Товара при его транспортировке, (ii) не должна выступать за края паллет; </w:t>
      </w:r>
    </w:p>
    <w:p w14:paraId="6EB5BAE8"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при упаковке Товара в коробки и/или ящики: (i) загруженность коробок и/или ящиков Товаром должна составлять не менее 95%, (ii) любые пустоты в упаковке должны быть заполнены бумагой, чтобы исключить перемещение / движение Товара внутри коробок и/или ящиков, (iii) коробки и/или ящики с Товаром должны быть запечатаны заводским способом и не иметь следов повреждений, а также смещенного центра тяжести. </w:t>
      </w:r>
    </w:p>
    <w:p w14:paraId="4CD05236" w14:textId="13A6133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(v)</w:t>
      </w:r>
      <w:r w:rsidRPr="007A6B39">
        <w:rPr>
          <w:rFonts w:ascii="Verdana" w:hAnsi="Verdana"/>
          <w:sz w:val="20"/>
          <w:szCs w:val="20"/>
        </w:rPr>
        <w:tab/>
        <w:t xml:space="preserve">Маркировка Товара должна быть нанесена </w:t>
      </w:r>
      <w:r w:rsidR="008E1FF5" w:rsidRPr="007A6B39">
        <w:rPr>
          <w:rFonts w:ascii="Verdana" w:hAnsi="Verdana"/>
          <w:sz w:val="20"/>
          <w:szCs w:val="20"/>
        </w:rPr>
        <w:t>Контрагент</w:t>
      </w:r>
      <w:r w:rsidRPr="007A6B39">
        <w:rPr>
          <w:rFonts w:ascii="Verdana" w:hAnsi="Verdana"/>
          <w:sz w:val="20"/>
          <w:szCs w:val="20"/>
        </w:rPr>
        <w:t xml:space="preserve">ом на каждое грузовое место и содержать следующую информацию: </w:t>
      </w:r>
    </w:p>
    <w:p w14:paraId="6EEECC3D"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полное юридическое наименование Компании, </w:t>
      </w:r>
    </w:p>
    <w:p w14:paraId="5A1E2C35"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AIR (если Товар доставляется авиатранспортом), </w:t>
      </w:r>
    </w:p>
    <w:p w14:paraId="5292C465"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номер Заказа (РО), </w:t>
      </w:r>
    </w:p>
    <w:p w14:paraId="63853A0B" w14:textId="329B5999"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полное юридическое наименование </w:t>
      </w:r>
      <w:r w:rsidR="008E1FF5" w:rsidRPr="007A6B39">
        <w:rPr>
          <w:rFonts w:ascii="Verdana" w:hAnsi="Verdana"/>
          <w:sz w:val="20"/>
          <w:szCs w:val="20"/>
        </w:rPr>
        <w:t>Контрагент</w:t>
      </w:r>
      <w:r w:rsidRPr="007A6B39">
        <w:rPr>
          <w:rFonts w:ascii="Verdana" w:hAnsi="Verdana"/>
          <w:sz w:val="20"/>
          <w:szCs w:val="20"/>
        </w:rPr>
        <w:t xml:space="preserve">а (в соответствии с учредительными документами), </w:t>
      </w:r>
    </w:p>
    <w:p w14:paraId="0910B2A8"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наименование и SAP-код Товара (в соответствии с системой учета Компании), </w:t>
      </w:r>
    </w:p>
    <w:p w14:paraId="60A297C5"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общее количество единиц (штук) Товара в партии, предназначенных для одного грузополучателя Компании, </w:t>
      </w:r>
    </w:p>
    <w:p w14:paraId="58A53802"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полное юридическое наименование грузополучателя Компании и его адрес (шрифт – не менее 16 pt), </w:t>
      </w:r>
    </w:p>
    <w:p w14:paraId="55627D97"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количество единиц (штук) Товара в грузовом месте, </w:t>
      </w:r>
    </w:p>
    <w:p w14:paraId="3E78F407"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количество грузовых мест в партии, предназначенных для одного грузополучателя Компании, и порядковый номер места внутри партии (указываются дробью: в числителе – порядковый номер места в партии, в знаменателе – количество мест в партии), </w:t>
      </w:r>
    </w:p>
    <w:p w14:paraId="41369925"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манипуляционные знаки, основные, дополнительные и информационные надписи, </w:t>
      </w:r>
    </w:p>
    <w:p w14:paraId="669DE9CB"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инициатор Заказа (Ф.И.О. работника Компании), </w:t>
      </w:r>
    </w:p>
    <w:p w14:paraId="531F0A47"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канал продаж размещения для размещения Товара (NKA, FC, IC, DSD и т.п.). </w:t>
      </w:r>
    </w:p>
    <w:p w14:paraId="68DA3775" w14:textId="1837C539"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 случае, если на Товаре размещены товарные знаки продукции, поставляемой ООО «Мултон Партнерс», логотипы ООО «Мултон Партнерс» или АО «Мултон», то такие товарные знаки и логотипы должны во всем соответствовать их оригинальным обозначениям, в том числе, по размерам, красочности, и т.п., согласованным Компанией и </w:t>
      </w:r>
      <w:r w:rsidR="008E1FF5" w:rsidRPr="007A6B39">
        <w:rPr>
          <w:rFonts w:ascii="Verdana" w:hAnsi="Verdana"/>
          <w:sz w:val="20"/>
          <w:szCs w:val="20"/>
        </w:rPr>
        <w:t>Контрагент</w:t>
      </w:r>
      <w:r w:rsidRPr="007A6B39">
        <w:rPr>
          <w:rFonts w:ascii="Verdana" w:hAnsi="Verdana"/>
          <w:sz w:val="20"/>
          <w:szCs w:val="20"/>
        </w:rPr>
        <w:t>ом.</w:t>
      </w:r>
    </w:p>
    <w:p w14:paraId="168E7267" w14:textId="76B97293"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1.1.3. В случае нарушения </w:t>
      </w:r>
      <w:r w:rsidR="008E1FF5" w:rsidRPr="007A6B39">
        <w:rPr>
          <w:rFonts w:ascii="Verdana" w:hAnsi="Verdana"/>
          <w:sz w:val="20"/>
          <w:szCs w:val="20"/>
        </w:rPr>
        <w:t>Контрагент</w:t>
      </w:r>
      <w:r w:rsidRPr="007A6B39">
        <w:rPr>
          <w:rFonts w:ascii="Verdana" w:hAnsi="Verdana"/>
          <w:sz w:val="20"/>
          <w:szCs w:val="20"/>
        </w:rPr>
        <w:t xml:space="preserve">ом требований, предъявляемых к Товару, </w:t>
      </w:r>
      <w:r w:rsidR="008E1FF5" w:rsidRPr="007A6B39">
        <w:rPr>
          <w:rFonts w:ascii="Verdana" w:hAnsi="Verdana"/>
          <w:sz w:val="20"/>
          <w:szCs w:val="20"/>
        </w:rPr>
        <w:t>Контрагент</w:t>
      </w:r>
      <w:r w:rsidRPr="007A6B39">
        <w:rPr>
          <w:rFonts w:ascii="Verdana" w:hAnsi="Verdana"/>
          <w:sz w:val="20"/>
          <w:szCs w:val="20"/>
        </w:rPr>
        <w:t xml:space="preserve"> несет ответственность перед Компанией (включая возмещение всех убытков Компании) и/или любыми третьими лицами (в том числе контролирующими органами) в соответствии с действующим законодательством РФ.</w:t>
      </w:r>
    </w:p>
    <w:p w14:paraId="71C7864C" w14:textId="58B1E72F"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1.1.4. Поставленный в рамках Договора Товар (материалы, продукция и т.п.), оплата за который производится с отсрочкой, поступает в свободное распоряжение Компании и до момента оплаты не признается находящимся в залоге у </w:t>
      </w:r>
      <w:r w:rsidR="008E1FF5" w:rsidRPr="007A6B39">
        <w:rPr>
          <w:rFonts w:ascii="Verdana" w:hAnsi="Verdana"/>
          <w:sz w:val="20"/>
          <w:szCs w:val="20"/>
        </w:rPr>
        <w:t>Контрагент</w:t>
      </w:r>
      <w:r w:rsidRPr="007A6B39">
        <w:rPr>
          <w:rFonts w:ascii="Verdana" w:hAnsi="Verdana"/>
          <w:sz w:val="20"/>
          <w:szCs w:val="20"/>
        </w:rPr>
        <w:t>а.</w:t>
      </w:r>
    </w:p>
    <w:p w14:paraId="0E780A3F" w14:textId="77777777" w:rsidR="00703166" w:rsidRPr="007A6B39" w:rsidRDefault="00703166" w:rsidP="00103B46">
      <w:pPr>
        <w:spacing w:after="0"/>
        <w:jc w:val="both"/>
        <w:rPr>
          <w:rFonts w:ascii="Verdana" w:hAnsi="Verdana"/>
          <w:sz w:val="20"/>
          <w:szCs w:val="20"/>
        </w:rPr>
      </w:pPr>
    </w:p>
    <w:p w14:paraId="2E2DD77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 Приемка Товара </w:t>
      </w:r>
    </w:p>
    <w:p w14:paraId="2FAF11F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1.2.1. </w:t>
      </w:r>
      <w:r w:rsidRPr="007A6B39">
        <w:rPr>
          <w:rFonts w:ascii="Verdana" w:hAnsi="Verdana"/>
          <w:sz w:val="20"/>
          <w:szCs w:val="20"/>
        </w:rPr>
        <w:tab/>
        <w:t xml:space="preserve">Приемка Товара по количеству и ассортименту, комплектности, качеству, осуществляется Компанией в следующем порядке и в следующие сроки: </w:t>
      </w:r>
    </w:p>
    <w:p w14:paraId="6A5143F6" w14:textId="388100E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приемка Товара по количеству мест осуществляется Компанией в момент получения Товара от </w:t>
      </w:r>
      <w:r w:rsidR="008E1FF5" w:rsidRPr="007A6B39">
        <w:rPr>
          <w:rFonts w:ascii="Verdana" w:hAnsi="Verdana"/>
          <w:sz w:val="20"/>
          <w:szCs w:val="20"/>
        </w:rPr>
        <w:t>Контрагент</w:t>
      </w:r>
      <w:r w:rsidRPr="007A6B39">
        <w:rPr>
          <w:rFonts w:ascii="Verdana" w:hAnsi="Verdana"/>
          <w:sz w:val="20"/>
          <w:szCs w:val="20"/>
        </w:rPr>
        <w:t xml:space="preserve">а, в соответствии с данными товарно-сопроводительных документов; </w:t>
      </w:r>
    </w:p>
    <w:p w14:paraId="4AA931A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приемка Товара по количеству единиц Товара в каждой упаковке, ассортименту и комплектности Товара, осуществляется Компанией на своем складе, в течение гарантийного срока на Товар, при вскрытии упаковки Товара; </w:t>
      </w:r>
    </w:p>
    <w:p w14:paraId="57E27BC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приемка Товара по качеству осуществляется Компанией на своем складе, в течение гарантийного срока на Товар, после начала использования Компанией Товара по назначению. </w:t>
      </w:r>
    </w:p>
    <w:p w14:paraId="26B27BC6" w14:textId="4B84D98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1.2.2. При передаче Товара </w:t>
      </w:r>
      <w:r w:rsidR="008E1FF5" w:rsidRPr="007A6B39">
        <w:rPr>
          <w:rFonts w:ascii="Verdana" w:hAnsi="Verdana"/>
          <w:sz w:val="20"/>
          <w:szCs w:val="20"/>
        </w:rPr>
        <w:t>Контрагент</w:t>
      </w:r>
      <w:r w:rsidRPr="007A6B39">
        <w:rPr>
          <w:rFonts w:ascii="Verdana" w:hAnsi="Verdana"/>
          <w:sz w:val="20"/>
          <w:szCs w:val="20"/>
        </w:rPr>
        <w:t xml:space="preserve">ом Перевозчику для дальнейшей доставки Товара на склад Компании / грузополучателя Компании, указанного в соответствующем Заказе: </w:t>
      </w:r>
    </w:p>
    <w:p w14:paraId="28431A8C" w14:textId="293D8BC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 xml:space="preserve">Приемка Товара Перевозчиком от </w:t>
      </w:r>
      <w:r w:rsidR="008E1FF5" w:rsidRPr="007A6B39">
        <w:rPr>
          <w:rFonts w:ascii="Verdana" w:hAnsi="Verdana"/>
          <w:sz w:val="20"/>
          <w:szCs w:val="20"/>
        </w:rPr>
        <w:t>Контрагент</w:t>
      </w:r>
      <w:r w:rsidRPr="007A6B39">
        <w:rPr>
          <w:rFonts w:ascii="Verdana" w:hAnsi="Verdana"/>
          <w:sz w:val="20"/>
          <w:szCs w:val="20"/>
        </w:rPr>
        <w:t xml:space="preserve">а производится только по количеству грузовых мест, комплектности, а также соответствию упаковки и маркировки Товара следующим требованиям: </w:t>
      </w:r>
    </w:p>
    <w:p w14:paraId="315E2881"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фактическое количество грузовых мест Товара (коробок, мест, мешков, ящиков, паллет и т.п.) должно соответствовать количеству, указанному в товаросопроводительных документах; </w:t>
      </w:r>
    </w:p>
    <w:p w14:paraId="0444A6D2"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 каждой партии Товара должны прилагаться товаросопроводительные документы, указанные в подпункте 1.2.5. пункта 1.2. «Приемка Товара» §1. «ДОГОВОР ПОСТАВКИ» ГЛАВЫ III «СПЕЦИАЛЬНЫЕ УСЛОВИЯ СОТРУДНИЧЕСТВА». </w:t>
      </w:r>
    </w:p>
    <w:p w14:paraId="58C0847A"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упаковка и маркировка Товара должны соответствовать требованиям, указанным в пункте 1.1. «Требования к Товару» §1. «ДОГОВОР ПОСТАВКИ» ГЛАВЫ III «СПЕЦИАЛЬНЫЕ УСЛОВИЯ СОТРУДНИЧЕСТВА». </w:t>
      </w:r>
    </w:p>
    <w:p w14:paraId="6CA73361" w14:textId="54ACAD4A"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xml:space="preserve">При выявлении Перевозчиком при приемке Товара нарушений и/или несоответствий требованиям, предусмотренным настоящим подпунктом, представитель Перевозчика (водитель </w:t>
      </w:r>
      <w:r w:rsidRPr="007A6B39">
        <w:rPr>
          <w:rFonts w:ascii="Verdana" w:hAnsi="Verdana"/>
          <w:sz w:val="20"/>
          <w:szCs w:val="20"/>
        </w:rPr>
        <w:lastRenderedPageBreak/>
        <w:t xml:space="preserve">и/или работник склада, и/или иное уполномоченное лицо) вправе потребовать от </w:t>
      </w:r>
      <w:r w:rsidR="008E1FF5" w:rsidRPr="007A6B39">
        <w:rPr>
          <w:rFonts w:ascii="Verdana" w:hAnsi="Verdana"/>
          <w:sz w:val="20"/>
          <w:szCs w:val="20"/>
        </w:rPr>
        <w:t>Контрагент</w:t>
      </w:r>
      <w:r w:rsidRPr="007A6B39">
        <w:rPr>
          <w:rFonts w:ascii="Verdana" w:hAnsi="Verdana"/>
          <w:sz w:val="20"/>
          <w:szCs w:val="20"/>
        </w:rPr>
        <w:t>а безвозмездного устранения данных нарушений.</w:t>
      </w:r>
    </w:p>
    <w:p w14:paraId="656B0221" w14:textId="48D23AEF"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xml:space="preserve">В данном случае </w:t>
      </w:r>
      <w:r w:rsidR="008E1FF5" w:rsidRPr="007A6B39">
        <w:rPr>
          <w:rFonts w:ascii="Verdana" w:hAnsi="Verdana"/>
          <w:sz w:val="20"/>
          <w:szCs w:val="20"/>
        </w:rPr>
        <w:t>Контрагент</w:t>
      </w:r>
      <w:r w:rsidRPr="007A6B39">
        <w:rPr>
          <w:rFonts w:ascii="Verdana" w:hAnsi="Verdana"/>
          <w:sz w:val="20"/>
          <w:szCs w:val="20"/>
        </w:rPr>
        <w:t xml:space="preserve"> обязан за счет собственных сил и средств устранить выявленные Перевозчиком нарушения и возместить Компании фактические расходы, связанные с простоем автотранспортного средства Перевозчика, если оно будет находиться под загрузкой / разгрузкой свыше 4 (четырех) часов (далее – «простой») и компенсировать штрафные санкции, наложенные Перевозчиком на </w:t>
      </w:r>
      <w:r w:rsidR="008E1FF5" w:rsidRPr="007A6B39">
        <w:rPr>
          <w:rFonts w:ascii="Verdana" w:hAnsi="Verdana"/>
          <w:sz w:val="20"/>
          <w:szCs w:val="20"/>
        </w:rPr>
        <w:t>Контрагент</w:t>
      </w:r>
      <w:r w:rsidRPr="007A6B39">
        <w:rPr>
          <w:rFonts w:ascii="Verdana" w:hAnsi="Verdana"/>
          <w:sz w:val="20"/>
          <w:szCs w:val="20"/>
        </w:rPr>
        <w:t xml:space="preserve">а за сверхнормативный простой. Такие расходы подлежат оплате </w:t>
      </w:r>
      <w:r w:rsidR="008E1FF5" w:rsidRPr="007A6B39">
        <w:rPr>
          <w:rFonts w:ascii="Verdana" w:hAnsi="Verdana"/>
          <w:sz w:val="20"/>
          <w:szCs w:val="20"/>
        </w:rPr>
        <w:t>Контрагент</w:t>
      </w:r>
      <w:r w:rsidRPr="007A6B39">
        <w:rPr>
          <w:rFonts w:ascii="Verdana" w:hAnsi="Verdana"/>
          <w:sz w:val="20"/>
          <w:szCs w:val="20"/>
        </w:rPr>
        <w:t>ом Компании в течение 10 (десяти) рабочих дней с даты получения соответствующего требования Компании.</w:t>
      </w:r>
    </w:p>
    <w:p w14:paraId="553D896C" w14:textId="16EE66B9"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xml:space="preserve">В случае не устранения / невозможности устранения </w:t>
      </w:r>
      <w:r w:rsidR="008E1FF5" w:rsidRPr="007A6B39">
        <w:rPr>
          <w:rFonts w:ascii="Verdana" w:hAnsi="Verdana"/>
          <w:sz w:val="20"/>
          <w:szCs w:val="20"/>
        </w:rPr>
        <w:t>Контрагент</w:t>
      </w:r>
      <w:r w:rsidRPr="007A6B39">
        <w:rPr>
          <w:rFonts w:ascii="Verdana" w:hAnsi="Verdana"/>
          <w:sz w:val="20"/>
          <w:szCs w:val="20"/>
        </w:rPr>
        <w:t xml:space="preserve">ом выявленных Перевозчиком нарушений требований, предусмотренных настоящим подпунктом, Перевозчик вправе отказаться от приема Товара без последующих обязательств Компании и/или Перевозчика по принятию и оплате непринятого Товара, а </w:t>
      </w:r>
      <w:r w:rsidR="008E1FF5" w:rsidRPr="007A6B39">
        <w:rPr>
          <w:rFonts w:ascii="Verdana" w:hAnsi="Verdana"/>
          <w:sz w:val="20"/>
          <w:szCs w:val="20"/>
        </w:rPr>
        <w:t>Контрагент</w:t>
      </w:r>
      <w:r w:rsidRPr="007A6B39">
        <w:rPr>
          <w:rFonts w:ascii="Verdana" w:hAnsi="Verdana"/>
          <w:sz w:val="20"/>
          <w:szCs w:val="20"/>
        </w:rPr>
        <w:t xml:space="preserve"> обязуется возместить Компании стоимость услуг Перевозчика и стоимость простоя. </w:t>
      </w:r>
    </w:p>
    <w:p w14:paraId="34CDE17B" w14:textId="143AEA2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не вправе передавать Товар перевозчику (транспортной компании), неуполномоченному Компанией, - транспортной компании, не имеющей доверенности, выданной Компанией для приемки и транспортировки Товара.</w:t>
      </w:r>
    </w:p>
    <w:p w14:paraId="594FFF14" w14:textId="25C0EA60" w:rsidR="00703166" w:rsidRPr="007A6B39" w:rsidRDefault="00703166" w:rsidP="00103B46">
      <w:pPr>
        <w:spacing w:after="0"/>
        <w:jc w:val="both"/>
        <w:rPr>
          <w:rFonts w:ascii="Verdana" w:hAnsi="Verdana"/>
          <w:sz w:val="20"/>
          <w:szCs w:val="20"/>
        </w:rPr>
      </w:pPr>
      <w:r w:rsidRPr="007A6B39">
        <w:rPr>
          <w:rFonts w:ascii="Verdana" w:hAnsi="Verdana"/>
          <w:sz w:val="20"/>
          <w:szCs w:val="20"/>
        </w:rPr>
        <w:t>1.2.3.</w:t>
      </w:r>
      <w:r w:rsidRPr="007A6B39">
        <w:rPr>
          <w:rFonts w:ascii="Verdana" w:hAnsi="Verdana"/>
          <w:sz w:val="20"/>
          <w:szCs w:val="20"/>
        </w:rPr>
        <w:tab/>
        <w:t xml:space="preserve">Право собственности на Товар и риск случайной гибели переходят от </w:t>
      </w:r>
      <w:r w:rsidR="008E1FF5" w:rsidRPr="007A6B39">
        <w:rPr>
          <w:rFonts w:ascii="Verdana" w:hAnsi="Verdana"/>
          <w:sz w:val="20"/>
          <w:szCs w:val="20"/>
        </w:rPr>
        <w:t>Контрагент</w:t>
      </w:r>
      <w:r w:rsidRPr="007A6B39">
        <w:rPr>
          <w:rFonts w:ascii="Verdana" w:hAnsi="Verdana"/>
          <w:sz w:val="20"/>
          <w:szCs w:val="20"/>
        </w:rPr>
        <w:t xml:space="preserve">а к Компании с момента принятия Товара Компанией /представителем Компании, и подписания обеими Сторонами соответствующих товарно-сопроводительных документов, а в случае если передача Товара осуществляется </w:t>
      </w:r>
      <w:r w:rsidR="008E1FF5" w:rsidRPr="007A6B39">
        <w:rPr>
          <w:rFonts w:ascii="Verdana" w:hAnsi="Verdana"/>
          <w:sz w:val="20"/>
          <w:szCs w:val="20"/>
        </w:rPr>
        <w:t>Контрагент</w:t>
      </w:r>
      <w:r w:rsidRPr="007A6B39">
        <w:rPr>
          <w:rFonts w:ascii="Verdana" w:hAnsi="Verdana"/>
          <w:sz w:val="20"/>
          <w:szCs w:val="20"/>
        </w:rPr>
        <w:t xml:space="preserve">ом Перевозчику в момент передачи Товара к перевозке и подписания Перевозчиком товарно-транспортной накладной на Товар. </w:t>
      </w:r>
    </w:p>
    <w:p w14:paraId="6CF98279" w14:textId="222F7232" w:rsidR="00703166" w:rsidRPr="007A6B39" w:rsidRDefault="00703166" w:rsidP="00103B46">
      <w:pPr>
        <w:spacing w:after="0"/>
        <w:jc w:val="both"/>
        <w:rPr>
          <w:rFonts w:ascii="Verdana" w:hAnsi="Verdana"/>
          <w:sz w:val="20"/>
          <w:szCs w:val="20"/>
        </w:rPr>
      </w:pPr>
      <w:r w:rsidRPr="007A6B39">
        <w:rPr>
          <w:rFonts w:ascii="Verdana" w:hAnsi="Verdana"/>
          <w:sz w:val="20"/>
          <w:szCs w:val="20"/>
        </w:rPr>
        <w:t>1.2.4.</w:t>
      </w:r>
      <w:r w:rsidRPr="007A6B39">
        <w:rPr>
          <w:rFonts w:ascii="Verdana" w:hAnsi="Verdana"/>
          <w:sz w:val="20"/>
          <w:szCs w:val="20"/>
        </w:rPr>
        <w:tab/>
        <w:t xml:space="preserve">С момента принятия Товара Компанией, и подписания обеими Сторонами соответствующих товарно-сопроводительных документов, все права на созданный Товар (в случае если товар создавался по индивидуальному заказу Компании), созданные эскизы/оригинал-макеты, вся документация, материалы (включая но не ограничиваясь техническая документация, оснастка) и иная информация, являются собственностью Компании и не могут быть использованы </w:t>
      </w:r>
      <w:r w:rsidR="008E1FF5" w:rsidRPr="007A6B39">
        <w:rPr>
          <w:rFonts w:ascii="Verdana" w:hAnsi="Verdana"/>
          <w:sz w:val="20"/>
          <w:szCs w:val="20"/>
        </w:rPr>
        <w:t>Контрагент</w:t>
      </w:r>
      <w:r w:rsidRPr="007A6B39">
        <w:rPr>
          <w:rFonts w:ascii="Verdana" w:hAnsi="Verdana"/>
          <w:sz w:val="20"/>
          <w:szCs w:val="20"/>
        </w:rPr>
        <w:t xml:space="preserve">ом для коммерческих целей или переданы третьей стороне без письменного согласия Компании. </w:t>
      </w:r>
    </w:p>
    <w:p w14:paraId="3B0F3E7D" w14:textId="5E84A4BB" w:rsidR="00703166" w:rsidRPr="007A6B39" w:rsidRDefault="00703166" w:rsidP="00103B46">
      <w:pPr>
        <w:spacing w:after="0"/>
        <w:jc w:val="both"/>
        <w:rPr>
          <w:rFonts w:ascii="Verdana" w:hAnsi="Verdana"/>
          <w:sz w:val="20"/>
          <w:szCs w:val="20"/>
        </w:rPr>
      </w:pPr>
      <w:r w:rsidRPr="007A6B39">
        <w:rPr>
          <w:rFonts w:ascii="Verdana" w:hAnsi="Verdana"/>
          <w:sz w:val="20"/>
          <w:szCs w:val="20"/>
        </w:rPr>
        <w:t>1.2.5.</w:t>
      </w:r>
      <w:r w:rsidRPr="007A6B39">
        <w:rPr>
          <w:rFonts w:ascii="Verdana" w:hAnsi="Verdana"/>
          <w:sz w:val="20"/>
          <w:szCs w:val="20"/>
        </w:rPr>
        <w:tab/>
        <w:t xml:space="preserve">Вместе с каждой отдельной партией Товара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предоставлять Компании все относящиеся к Товару в соответствии с действующим законодательством документы, в том числе, но не ограничиваясь, следующие: </w:t>
      </w:r>
    </w:p>
    <w:p w14:paraId="52DD15D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Сертификат соответствия/декларация на Товар, если Товар подлежит обязательной сертификации; </w:t>
      </w:r>
    </w:p>
    <w:p w14:paraId="069C413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Удостоверение качества на Товар, если таковое требуется в соответствии с действующим законодательством Российской Федерации; </w:t>
      </w:r>
    </w:p>
    <w:p w14:paraId="337F69F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Гигиеническое заключение на Товар, если таковое требуется в соответствии с действующим законодательством Российской Федерации; </w:t>
      </w:r>
    </w:p>
    <w:p w14:paraId="3A123540" w14:textId="09E5FE2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Товарную накладную (ТОРГ-12), оформленную надлежащим образом (где применимо: один экземпляр – для </w:t>
      </w:r>
      <w:r w:rsidR="008E1FF5" w:rsidRPr="007A6B39">
        <w:rPr>
          <w:rFonts w:ascii="Verdana" w:hAnsi="Verdana"/>
          <w:sz w:val="20"/>
          <w:szCs w:val="20"/>
        </w:rPr>
        <w:t>Контрагент</w:t>
      </w:r>
      <w:r w:rsidRPr="007A6B39">
        <w:rPr>
          <w:rFonts w:ascii="Verdana" w:hAnsi="Verdana"/>
          <w:sz w:val="20"/>
          <w:szCs w:val="20"/>
        </w:rPr>
        <w:t xml:space="preserve">а, два экземпляра - для каждого грузополучателя Компании, указанного в соответствующем Заказе); </w:t>
      </w:r>
    </w:p>
    <w:p w14:paraId="6791BB61" w14:textId="322BD89B"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Товарную-транспортную накладную на Товар, если товар доставляется Перевозчиком (один экземпляр – для </w:t>
      </w:r>
      <w:r w:rsidR="008E1FF5" w:rsidRPr="007A6B39">
        <w:rPr>
          <w:rFonts w:ascii="Verdana" w:hAnsi="Verdana"/>
          <w:sz w:val="20"/>
          <w:szCs w:val="20"/>
        </w:rPr>
        <w:t>Контрагент</w:t>
      </w:r>
      <w:r w:rsidRPr="007A6B39">
        <w:rPr>
          <w:rFonts w:ascii="Verdana" w:hAnsi="Verdana"/>
          <w:sz w:val="20"/>
          <w:szCs w:val="20"/>
        </w:rPr>
        <w:t xml:space="preserve">а, один экземпляр для Перевозчика и/или грузополучателя Компании, указанного в соответствующем Заказе); </w:t>
      </w:r>
    </w:p>
    <w:p w14:paraId="5CCE5DF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Счет</w:t>
      </w:r>
      <w:r w:rsidR="00B950C4" w:rsidRPr="007A6B39">
        <w:rPr>
          <w:rFonts w:ascii="Verdana" w:hAnsi="Verdana"/>
          <w:sz w:val="20"/>
          <w:szCs w:val="20"/>
        </w:rPr>
        <w:t xml:space="preserve"> </w:t>
      </w:r>
      <w:r w:rsidRPr="007A6B39">
        <w:rPr>
          <w:rFonts w:ascii="Verdana" w:hAnsi="Verdana"/>
          <w:sz w:val="20"/>
          <w:szCs w:val="20"/>
        </w:rPr>
        <w:t>и/или</w:t>
      </w:r>
      <w:r w:rsidR="00B950C4" w:rsidRPr="007A6B39">
        <w:rPr>
          <w:rFonts w:ascii="Verdana" w:hAnsi="Verdana"/>
          <w:sz w:val="20"/>
          <w:szCs w:val="20"/>
        </w:rPr>
        <w:t xml:space="preserve"> </w:t>
      </w:r>
      <w:r w:rsidRPr="007A6B39">
        <w:rPr>
          <w:rFonts w:ascii="Verdana" w:hAnsi="Verdana"/>
          <w:sz w:val="20"/>
          <w:szCs w:val="20"/>
        </w:rPr>
        <w:t>Счет-фактуру</w:t>
      </w:r>
      <w:r w:rsidR="00B950C4" w:rsidRPr="007A6B39">
        <w:rPr>
          <w:rFonts w:ascii="Verdana" w:hAnsi="Verdana"/>
          <w:sz w:val="20"/>
          <w:szCs w:val="20"/>
        </w:rPr>
        <w:t xml:space="preserve"> </w:t>
      </w:r>
      <w:r w:rsidRPr="007A6B39">
        <w:rPr>
          <w:rFonts w:ascii="Verdana" w:hAnsi="Verdana"/>
          <w:sz w:val="20"/>
          <w:szCs w:val="20"/>
        </w:rPr>
        <w:t>(где</w:t>
      </w:r>
      <w:r w:rsidR="00B950C4" w:rsidRPr="007A6B39">
        <w:rPr>
          <w:rFonts w:ascii="Verdana" w:hAnsi="Verdana"/>
          <w:sz w:val="20"/>
          <w:szCs w:val="20"/>
        </w:rPr>
        <w:t xml:space="preserve"> </w:t>
      </w:r>
      <w:r w:rsidRPr="007A6B39">
        <w:rPr>
          <w:rFonts w:ascii="Verdana" w:hAnsi="Verdana"/>
          <w:sz w:val="20"/>
          <w:szCs w:val="20"/>
        </w:rPr>
        <w:t>применимо:</w:t>
      </w:r>
      <w:r w:rsidR="00B950C4" w:rsidRPr="007A6B39">
        <w:rPr>
          <w:rFonts w:ascii="Verdana" w:hAnsi="Verdana"/>
          <w:sz w:val="20"/>
          <w:szCs w:val="20"/>
        </w:rPr>
        <w:t xml:space="preserve"> </w:t>
      </w:r>
      <w:r w:rsidRPr="007A6B39">
        <w:rPr>
          <w:rFonts w:ascii="Verdana" w:hAnsi="Verdana"/>
          <w:sz w:val="20"/>
          <w:szCs w:val="20"/>
        </w:rPr>
        <w:t>для</w:t>
      </w:r>
      <w:r w:rsidR="00B950C4" w:rsidRPr="007A6B39">
        <w:rPr>
          <w:rFonts w:ascii="Verdana" w:hAnsi="Verdana"/>
          <w:sz w:val="20"/>
          <w:szCs w:val="20"/>
        </w:rPr>
        <w:t xml:space="preserve"> </w:t>
      </w:r>
      <w:r w:rsidRPr="007A6B39">
        <w:rPr>
          <w:rFonts w:ascii="Verdana" w:hAnsi="Verdana"/>
          <w:sz w:val="20"/>
          <w:szCs w:val="20"/>
        </w:rPr>
        <w:t>каждого</w:t>
      </w:r>
      <w:r w:rsidR="00B950C4" w:rsidRPr="007A6B39">
        <w:rPr>
          <w:rFonts w:ascii="Verdana" w:hAnsi="Verdana"/>
          <w:sz w:val="20"/>
          <w:szCs w:val="20"/>
        </w:rPr>
        <w:t xml:space="preserve"> </w:t>
      </w:r>
      <w:r w:rsidRPr="007A6B39">
        <w:rPr>
          <w:rFonts w:ascii="Verdana" w:hAnsi="Verdana"/>
          <w:sz w:val="20"/>
          <w:szCs w:val="20"/>
        </w:rPr>
        <w:t xml:space="preserve">грузополучателя Компании, указанного в соответствующем Заказе). </w:t>
      </w:r>
    </w:p>
    <w:p w14:paraId="73F8A65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1.2.6. Разрешение разногласий Сторон по вопросам, связанным с объемом, стоимостью, качеством, комплектностью Товара: </w:t>
      </w:r>
    </w:p>
    <w:p w14:paraId="2513873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Любая из Сторон вправе инициировать проведение внесудебной независимой экспертизы по вопросам, связанным с объемом, стоимостью, качеством, комплектностью Товара; </w:t>
      </w:r>
    </w:p>
    <w:p w14:paraId="7936463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Для целей проведения указанной экспертизы инициирующая Сторона направляет другой Стороне для согласования предложение о кандидатуре или кандидатурах экспертов (экспертных организаций) и вопросы, которые инициирующая Сторона предлагает для разрешения при проведении экспертизы; </w:t>
      </w:r>
    </w:p>
    <w:p w14:paraId="323120B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Сторона, получившая такое предложение, обязана согласовать предложенную кандидатуру (одну из предложенных кандидатур) эксперта (экспертных организаций) и вопросы, которые инициирующая Сторона предлагает для разрешения при проведении экспертизы, а также вправе </w:t>
      </w:r>
      <w:r w:rsidRPr="007A6B39">
        <w:rPr>
          <w:rFonts w:ascii="Verdana" w:hAnsi="Verdana"/>
          <w:sz w:val="20"/>
          <w:szCs w:val="20"/>
        </w:rPr>
        <w:lastRenderedPageBreak/>
        <w:t xml:space="preserve">поставить дополнительные вопросы для экспертизы или направить отказ от согласования в течение 10 (десяти) рабочих дней со дня получения предложения. В случае если получившая Сторона не направит отказ в течение срока, указанного в данном пункте, кандидатура эксперта (экспертной организации) считается согласованной Стороной. При этом, если инициирующей Стороной было предложено две и более кандидатур эксперта (экспертных организаций), то согласованной будет считаться любая кандидатура эксперта (экспертной организации) по выбору инициирующей Стороны из указанных в его предложении; </w:t>
      </w:r>
    </w:p>
    <w:p w14:paraId="21C02FC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 Одновременно с направлением отказа от согласования кандидатуры эксперта (экспертной организации) Сторона, получившая предложение по кандидатурам, направляет инициирующей Стороне для согласования своё предложение о кандидатуре или кандидатурах экспертов (экспертных организаций); </w:t>
      </w:r>
    </w:p>
    <w:p w14:paraId="64F6647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 В случае если Сторонами достигнуто согласие по вопросу о выборе кандидатуры эксперта (экспертной организации), а также о вопросах для разрешения при проведении экспертизы, результаты такой экспертизы являются обязательными для Сторон;</w:t>
      </w:r>
    </w:p>
    <w:p w14:paraId="5B7A4F9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Расходы, связанные с проведением независимой экспертизы, оплачиваются в любом случае инициирующей Стороной. При этом, если доводы инициирующей Стороны будут подтверждены результатами такой экспертизы, последняя вправе взыскать с другой Стороны расходы на её проведение в порядке, предусмотренном законодательством Российской Федерации.</w:t>
      </w:r>
    </w:p>
    <w:p w14:paraId="7E4C9D42" w14:textId="77777777" w:rsidR="00703166" w:rsidRPr="007A6B39" w:rsidRDefault="00703166" w:rsidP="00103B46">
      <w:pPr>
        <w:spacing w:after="0"/>
        <w:jc w:val="both"/>
        <w:rPr>
          <w:rFonts w:ascii="Verdana" w:hAnsi="Verdana"/>
          <w:sz w:val="20"/>
          <w:szCs w:val="20"/>
        </w:rPr>
      </w:pPr>
    </w:p>
    <w:p w14:paraId="5C39F6C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 Особые положения, регулирующие поставку маркетинговых и рекламных материалов </w:t>
      </w:r>
    </w:p>
    <w:p w14:paraId="36BCBEE8" w14:textId="3D499CA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1.3.1. Стороны обязуются до начала производства/поставки утвердить цветопробы (цветовые гаммы необходимых частей / элементов всего ассортимента заказанного Товара) и предтиражные образцы Товаров по соответствующему Заказу (далее - «Образцы Товара»). Образцы Товара по согласованию с </w:t>
      </w:r>
      <w:r w:rsidR="00CA759E" w:rsidRPr="007A6B39">
        <w:rPr>
          <w:rFonts w:ascii="Verdana" w:hAnsi="Verdana"/>
          <w:sz w:val="20"/>
          <w:szCs w:val="20"/>
        </w:rPr>
        <w:t>Компанией</w:t>
      </w:r>
      <w:r w:rsidRPr="007A6B39">
        <w:rPr>
          <w:rFonts w:ascii="Verdana" w:hAnsi="Verdana"/>
          <w:sz w:val="20"/>
          <w:szCs w:val="20"/>
        </w:rPr>
        <w:t xml:space="preserve"> могут быть утверждены на бумажном носителе в виде четких цветных изображений с полным описанием Товара. Образцы товара согласовываются согласно принятым с </w:t>
      </w:r>
      <w:r w:rsidR="008E1FF5" w:rsidRPr="007A6B39">
        <w:rPr>
          <w:rFonts w:ascii="Verdana" w:hAnsi="Verdana"/>
          <w:sz w:val="20"/>
          <w:szCs w:val="20"/>
        </w:rPr>
        <w:t>Контрагент</w:t>
      </w:r>
      <w:r w:rsidRPr="007A6B39">
        <w:rPr>
          <w:rFonts w:ascii="Verdana" w:hAnsi="Verdana"/>
          <w:sz w:val="20"/>
          <w:szCs w:val="20"/>
        </w:rPr>
        <w:t>ом каналами обмена.</w:t>
      </w:r>
    </w:p>
    <w:p w14:paraId="01F48DDF" w14:textId="53338CCD"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1.3.2. </w:t>
      </w:r>
      <w:r w:rsidR="008E1FF5" w:rsidRPr="007A6B39">
        <w:rPr>
          <w:rFonts w:ascii="Verdana" w:hAnsi="Verdana"/>
          <w:sz w:val="20"/>
          <w:szCs w:val="20"/>
        </w:rPr>
        <w:t>Контрагент</w:t>
      </w:r>
      <w:r w:rsidRPr="007A6B39">
        <w:rPr>
          <w:rFonts w:ascii="Verdana" w:hAnsi="Verdana"/>
          <w:sz w:val="20"/>
          <w:szCs w:val="20"/>
        </w:rPr>
        <w:t xml:space="preserve"> обязуется поставить Товар в полном соответствии с условиями и требованиями Заказа и утвержденных Образцов Товара и не вправе в одностороннем порядке изменять условия Заказа и/или требования Образцов Товара без получения письменного подтверждения Компании. </w:t>
      </w:r>
    </w:p>
    <w:p w14:paraId="1DF3515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 случае отсутствия в Заказе наименования, ассортимента Товара, цены каждой отдельной единицы Товара, срока поставки, а также гарантийных обязательств и условий замены Товара ненадлежащего качества, и/или утвержденных Образцов Товара, такой Заказ не является одобренным и Товар не подлежит поставке. </w:t>
      </w:r>
    </w:p>
    <w:p w14:paraId="1A8472B1" w14:textId="4AF45C2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 случае если Компания не утвердила Образцы Товара, </w:t>
      </w:r>
      <w:r w:rsidR="008E1FF5" w:rsidRPr="007A6B39">
        <w:rPr>
          <w:rFonts w:ascii="Verdana" w:hAnsi="Verdana"/>
          <w:sz w:val="20"/>
          <w:szCs w:val="20"/>
        </w:rPr>
        <w:t>Контрагент</w:t>
      </w:r>
      <w:r w:rsidRPr="007A6B39">
        <w:rPr>
          <w:rFonts w:ascii="Verdana" w:hAnsi="Verdana"/>
          <w:sz w:val="20"/>
          <w:szCs w:val="20"/>
        </w:rPr>
        <w:t xml:space="preserve"> обязуется по требованию Компании на безвозмездной основе доработать Образцы Товара в соответствии с описанием и комментариями, предоставленными Компанией. В данном случае срок поставки Товара по утвержденному Заказу может быть изменен только по письменному согласованию Сторон. </w:t>
      </w:r>
    </w:p>
    <w:p w14:paraId="6630B2FC" w14:textId="5A42A6A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1.3.3. </w:t>
      </w:r>
      <w:r w:rsidR="008E1FF5" w:rsidRPr="007A6B39">
        <w:rPr>
          <w:rFonts w:ascii="Verdana" w:hAnsi="Verdana"/>
          <w:sz w:val="20"/>
          <w:szCs w:val="20"/>
        </w:rPr>
        <w:t>Контрагент</w:t>
      </w:r>
      <w:r w:rsidRPr="007A6B39">
        <w:rPr>
          <w:rFonts w:ascii="Verdana" w:hAnsi="Verdana"/>
          <w:sz w:val="20"/>
          <w:szCs w:val="20"/>
        </w:rPr>
        <w:t xml:space="preserve"> обязуется по первому требованию Компании возвратить Компании любые материалы, проекты, чертежи, образцы, техническую документацию, эскизы, макеты или иные документы и материальные ценности (включая копии, сделанные </w:t>
      </w:r>
      <w:r w:rsidR="008E1FF5" w:rsidRPr="007A6B39">
        <w:rPr>
          <w:rFonts w:ascii="Verdana" w:hAnsi="Verdana"/>
          <w:sz w:val="20"/>
          <w:szCs w:val="20"/>
        </w:rPr>
        <w:t>Контрагент</w:t>
      </w:r>
      <w:r w:rsidRPr="007A6B39">
        <w:rPr>
          <w:rFonts w:ascii="Verdana" w:hAnsi="Verdana"/>
          <w:sz w:val="20"/>
          <w:szCs w:val="20"/>
        </w:rPr>
        <w:t xml:space="preserve">ом), предоставленные Компанией </w:t>
      </w:r>
      <w:r w:rsidR="008E1FF5" w:rsidRPr="007A6B39">
        <w:rPr>
          <w:rFonts w:ascii="Verdana" w:hAnsi="Verdana"/>
          <w:sz w:val="20"/>
          <w:szCs w:val="20"/>
        </w:rPr>
        <w:t>Контрагент</w:t>
      </w:r>
      <w:r w:rsidRPr="007A6B39">
        <w:rPr>
          <w:rFonts w:ascii="Verdana" w:hAnsi="Verdana"/>
          <w:sz w:val="20"/>
          <w:szCs w:val="20"/>
        </w:rPr>
        <w:t xml:space="preserve">у, либо разработанные </w:t>
      </w:r>
      <w:r w:rsidR="008E1FF5" w:rsidRPr="007A6B39">
        <w:rPr>
          <w:rFonts w:ascii="Verdana" w:hAnsi="Verdana"/>
          <w:sz w:val="20"/>
          <w:szCs w:val="20"/>
        </w:rPr>
        <w:t>Контрагент</w:t>
      </w:r>
      <w:r w:rsidRPr="007A6B39">
        <w:rPr>
          <w:rFonts w:ascii="Verdana" w:hAnsi="Verdana"/>
          <w:sz w:val="20"/>
          <w:szCs w:val="20"/>
        </w:rPr>
        <w:t>ом по просьбе Компании с целью исполнения Договора.</w:t>
      </w:r>
    </w:p>
    <w:p w14:paraId="754F60B5" w14:textId="14FC5F7D"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1.3.4. </w:t>
      </w:r>
      <w:r w:rsidR="008E1FF5" w:rsidRPr="007A6B39">
        <w:rPr>
          <w:rFonts w:ascii="Verdana" w:hAnsi="Verdana"/>
          <w:sz w:val="20"/>
          <w:szCs w:val="20"/>
        </w:rPr>
        <w:t>Контрагент</w:t>
      </w:r>
      <w:r w:rsidRPr="007A6B39">
        <w:rPr>
          <w:rFonts w:ascii="Verdana" w:hAnsi="Verdana"/>
          <w:sz w:val="20"/>
          <w:szCs w:val="20"/>
        </w:rPr>
        <w:t xml:space="preserve"> передает Компании все исключительные права на объекты интеллектуальной собственности, размещенные на Товаре, в полном объеме. Исключительные права переходят к Компании в момент подписания Сторонами товаросопроводительных документов на Товар. Цена исключительных прав составляет 1% от цены Товара, включается в цену самого Товара и дополнительному возмещению не подлежит.</w:t>
      </w:r>
    </w:p>
    <w:p w14:paraId="013E06EE" w14:textId="739F62F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1.3.5. </w:t>
      </w:r>
      <w:r w:rsidR="008E1FF5" w:rsidRPr="007A6B39">
        <w:rPr>
          <w:rFonts w:ascii="Verdana" w:hAnsi="Verdana"/>
          <w:sz w:val="20"/>
          <w:szCs w:val="20"/>
        </w:rPr>
        <w:t>Контрагент</w:t>
      </w:r>
      <w:r w:rsidRPr="007A6B39">
        <w:rPr>
          <w:rFonts w:ascii="Verdana" w:hAnsi="Verdana"/>
          <w:sz w:val="20"/>
          <w:szCs w:val="20"/>
        </w:rPr>
        <w:t xml:space="preserve"> гарантирует, что исключительные права на объекты интеллектуальной собственности не обременены правами и притязаниями третьих лиц, вытекающими из лицензионных и иных договоров, а также не обременены каким-либо иным способом. В случае, если исключительные права на Товар переданы </w:t>
      </w:r>
      <w:r w:rsidR="008E1FF5" w:rsidRPr="007A6B39">
        <w:rPr>
          <w:rFonts w:ascii="Verdana" w:hAnsi="Verdana"/>
          <w:sz w:val="20"/>
          <w:szCs w:val="20"/>
        </w:rPr>
        <w:t>Контрагент</w:t>
      </w:r>
      <w:r w:rsidRPr="007A6B39">
        <w:rPr>
          <w:rFonts w:ascii="Verdana" w:hAnsi="Verdana"/>
          <w:sz w:val="20"/>
          <w:szCs w:val="20"/>
        </w:rPr>
        <w:t xml:space="preserve">ом с нарушением положений законодательства Российской Федерации, </w:t>
      </w:r>
      <w:r w:rsidR="008E1FF5" w:rsidRPr="007A6B39">
        <w:rPr>
          <w:rFonts w:ascii="Verdana" w:hAnsi="Verdana"/>
          <w:sz w:val="20"/>
          <w:szCs w:val="20"/>
        </w:rPr>
        <w:t>Контрагент</w:t>
      </w:r>
      <w:r w:rsidRPr="007A6B39">
        <w:rPr>
          <w:rFonts w:ascii="Verdana" w:hAnsi="Verdana"/>
          <w:sz w:val="20"/>
          <w:szCs w:val="20"/>
        </w:rPr>
        <w:t xml:space="preserve"> обязуется возместить Компании все возможные убытки, которые могут возникнуть в связи с нарушением исключительных прав </w:t>
      </w:r>
      <w:r w:rsidR="008E1FF5" w:rsidRPr="007A6B39">
        <w:rPr>
          <w:rFonts w:ascii="Verdana" w:hAnsi="Verdana"/>
          <w:sz w:val="20"/>
          <w:szCs w:val="20"/>
        </w:rPr>
        <w:t>Контрагент</w:t>
      </w:r>
      <w:r w:rsidRPr="007A6B39">
        <w:rPr>
          <w:rFonts w:ascii="Verdana" w:hAnsi="Verdana"/>
          <w:sz w:val="20"/>
          <w:szCs w:val="20"/>
        </w:rPr>
        <w:t xml:space="preserve">а / лиц, привлеченных </w:t>
      </w:r>
      <w:r w:rsidR="008E1FF5" w:rsidRPr="007A6B39">
        <w:rPr>
          <w:rFonts w:ascii="Verdana" w:hAnsi="Verdana"/>
          <w:sz w:val="20"/>
          <w:szCs w:val="20"/>
        </w:rPr>
        <w:t>Контрагент</w:t>
      </w:r>
      <w:r w:rsidRPr="007A6B39">
        <w:rPr>
          <w:rFonts w:ascii="Verdana" w:hAnsi="Verdana"/>
          <w:sz w:val="20"/>
          <w:szCs w:val="20"/>
        </w:rPr>
        <w:t>ом.</w:t>
      </w:r>
    </w:p>
    <w:p w14:paraId="439C7FA6" w14:textId="06A3450E"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1.3.6. </w:t>
      </w:r>
      <w:r w:rsidR="008E1FF5" w:rsidRPr="007A6B39">
        <w:rPr>
          <w:rFonts w:ascii="Verdana" w:hAnsi="Verdana"/>
          <w:sz w:val="20"/>
          <w:szCs w:val="20"/>
        </w:rPr>
        <w:t>Контрагент</w:t>
      </w:r>
      <w:r w:rsidRPr="007A6B39">
        <w:rPr>
          <w:rFonts w:ascii="Verdana" w:hAnsi="Verdana"/>
          <w:sz w:val="20"/>
          <w:szCs w:val="20"/>
        </w:rPr>
        <w:t xml:space="preserve"> обязуется не вступать в соглашения, устные и/или письменные договоренности, не заключать сделок (договоров) в отношении Товаров с третьими лицами, за исключением Компании и/или его представителей, а также иных лиц, непосредственно участвующих в изготовлении Товара, как до, так и после передачи их Компании по Договору. </w:t>
      </w:r>
    </w:p>
    <w:p w14:paraId="65D9DD11" w14:textId="5AB0A8B8"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1.3.7. Передача Товара в соответствии с Заказом может осуществляться </w:t>
      </w:r>
      <w:r w:rsidR="008E1FF5" w:rsidRPr="007A6B39">
        <w:rPr>
          <w:rFonts w:ascii="Verdana" w:hAnsi="Verdana"/>
          <w:sz w:val="20"/>
          <w:szCs w:val="20"/>
        </w:rPr>
        <w:t>Контрагент</w:t>
      </w:r>
      <w:r w:rsidRPr="007A6B39">
        <w:rPr>
          <w:rFonts w:ascii="Verdana" w:hAnsi="Verdana"/>
          <w:sz w:val="20"/>
          <w:szCs w:val="20"/>
        </w:rPr>
        <w:t xml:space="preserve">ом Компании в следующем порядке: </w:t>
      </w:r>
    </w:p>
    <w:p w14:paraId="7202D1B4" w14:textId="73B3B70F"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1.3.7.1. Во всех случаях, когда адресом поставки в соответствии с Заказом является склад Компании в г. Москве, Товар доставляется </w:t>
      </w:r>
      <w:r w:rsidR="008E1FF5" w:rsidRPr="007A6B39">
        <w:rPr>
          <w:rFonts w:ascii="Verdana" w:hAnsi="Verdana"/>
          <w:sz w:val="20"/>
          <w:szCs w:val="20"/>
        </w:rPr>
        <w:t>Контрагент</w:t>
      </w:r>
      <w:r w:rsidRPr="007A6B39">
        <w:rPr>
          <w:rFonts w:ascii="Verdana" w:hAnsi="Verdana"/>
          <w:sz w:val="20"/>
          <w:szCs w:val="20"/>
        </w:rPr>
        <w:t xml:space="preserve">ом только на данный склад Компании; </w:t>
      </w:r>
    </w:p>
    <w:p w14:paraId="7133E23F" w14:textId="41ACD0F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1.3.7.2. В случаях, когда адресом поставки в соответствии с Заказом является склад Компании в любом населенном пункте Российской Федерации, кроме г. Москвы, Товар доставляется </w:t>
      </w:r>
      <w:r w:rsidR="008E1FF5" w:rsidRPr="007A6B39">
        <w:rPr>
          <w:rFonts w:ascii="Verdana" w:hAnsi="Verdana"/>
          <w:sz w:val="20"/>
          <w:szCs w:val="20"/>
        </w:rPr>
        <w:t>Контрагент</w:t>
      </w:r>
      <w:r w:rsidRPr="007A6B39">
        <w:rPr>
          <w:rFonts w:ascii="Verdana" w:hAnsi="Verdana"/>
          <w:sz w:val="20"/>
          <w:szCs w:val="20"/>
        </w:rPr>
        <w:t xml:space="preserve">ом на данный склад Компании в следующем порядке: </w:t>
      </w:r>
    </w:p>
    <w:p w14:paraId="6E7B6E77" w14:textId="3F981162"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t xml:space="preserve">При местонахождении </w:t>
      </w:r>
      <w:r w:rsidR="008E1FF5" w:rsidRPr="007A6B39">
        <w:rPr>
          <w:rFonts w:ascii="Verdana" w:hAnsi="Verdana"/>
          <w:sz w:val="20"/>
          <w:szCs w:val="20"/>
        </w:rPr>
        <w:t>Контрагент</w:t>
      </w:r>
      <w:r w:rsidRPr="007A6B39">
        <w:rPr>
          <w:rFonts w:ascii="Verdana" w:hAnsi="Verdana"/>
          <w:sz w:val="20"/>
          <w:szCs w:val="20"/>
        </w:rPr>
        <w:t xml:space="preserve">а в том же населенном пункте Российской Федерации, что и грузополучатель Компании – поставка осуществляется </w:t>
      </w:r>
      <w:r w:rsidR="008E1FF5" w:rsidRPr="007A6B39">
        <w:rPr>
          <w:rFonts w:ascii="Verdana" w:hAnsi="Verdana"/>
          <w:sz w:val="20"/>
          <w:szCs w:val="20"/>
        </w:rPr>
        <w:t>Контрагент</w:t>
      </w:r>
      <w:r w:rsidRPr="007A6B39">
        <w:rPr>
          <w:rFonts w:ascii="Verdana" w:hAnsi="Verdana"/>
          <w:sz w:val="20"/>
          <w:szCs w:val="20"/>
        </w:rPr>
        <w:t xml:space="preserve">ом на склад грузополучателя Компании; </w:t>
      </w:r>
    </w:p>
    <w:p w14:paraId="1049B482" w14:textId="6AA672E5"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t xml:space="preserve">При местонахождении </w:t>
      </w:r>
      <w:r w:rsidR="008E1FF5" w:rsidRPr="007A6B39">
        <w:rPr>
          <w:rFonts w:ascii="Verdana" w:hAnsi="Verdana"/>
          <w:sz w:val="20"/>
          <w:szCs w:val="20"/>
        </w:rPr>
        <w:t>Контрагент</w:t>
      </w:r>
      <w:r w:rsidRPr="007A6B39">
        <w:rPr>
          <w:rFonts w:ascii="Verdana" w:hAnsi="Verdana"/>
          <w:sz w:val="20"/>
          <w:szCs w:val="20"/>
        </w:rPr>
        <w:t xml:space="preserve">а в ином населенном пункте Российской Федерации по отношению к грузополучателю Компании – поставка осуществляется на склад перевозчика (транспортной компании), уполномоченного Компанией на доставку Товара в адреса поставки, указанные в Заказе (далее – «Перевозчик» по всему §1 «ДОГОВОР ПОСТАВКИ»), если иное не согласовано Сторонами; </w:t>
      </w:r>
    </w:p>
    <w:p w14:paraId="769E9AA4" w14:textId="5C89A3AB"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t xml:space="preserve">Товар передается </w:t>
      </w:r>
      <w:r w:rsidR="008E1FF5" w:rsidRPr="007A6B39">
        <w:rPr>
          <w:rFonts w:ascii="Verdana" w:hAnsi="Verdana"/>
          <w:sz w:val="20"/>
          <w:szCs w:val="20"/>
        </w:rPr>
        <w:t>Контрагент</w:t>
      </w:r>
      <w:r w:rsidRPr="007A6B39">
        <w:rPr>
          <w:rFonts w:ascii="Verdana" w:hAnsi="Verdana"/>
          <w:sz w:val="20"/>
          <w:szCs w:val="20"/>
        </w:rPr>
        <w:t xml:space="preserve">ом Перевозчику на складе </w:t>
      </w:r>
      <w:r w:rsidR="008E1FF5" w:rsidRPr="007A6B39">
        <w:rPr>
          <w:rFonts w:ascii="Verdana" w:hAnsi="Verdana"/>
          <w:sz w:val="20"/>
          <w:szCs w:val="20"/>
        </w:rPr>
        <w:t>Контрагент</w:t>
      </w:r>
      <w:r w:rsidRPr="007A6B39">
        <w:rPr>
          <w:rFonts w:ascii="Verdana" w:hAnsi="Verdana"/>
          <w:sz w:val="20"/>
          <w:szCs w:val="20"/>
        </w:rPr>
        <w:t xml:space="preserve">а и доставляется Перевозчиком на склад Компании / грузополучателя Компании по адресу, указанному в Заказе. В данном случае </w:t>
      </w:r>
      <w:r w:rsidR="008E1FF5" w:rsidRPr="007A6B39">
        <w:rPr>
          <w:rFonts w:ascii="Verdana" w:hAnsi="Verdana"/>
          <w:sz w:val="20"/>
          <w:szCs w:val="20"/>
        </w:rPr>
        <w:t>Контрагент</w:t>
      </w:r>
      <w:r w:rsidRPr="007A6B39">
        <w:rPr>
          <w:rFonts w:ascii="Verdana" w:hAnsi="Verdana"/>
          <w:sz w:val="20"/>
          <w:szCs w:val="20"/>
        </w:rPr>
        <w:t xml:space="preserve"> обязан допустить представителя Перевозчика (водитель и/или другое лицо) для пересчета количества грузовых мест Товара, проверить состояние упаковки и маркировки Товара, а также укладку Товара (при необходимости). </w:t>
      </w:r>
    </w:p>
    <w:p w14:paraId="3D9F875B" w14:textId="1557E7B1"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В данном случае </w:t>
      </w:r>
      <w:r w:rsidR="008E1FF5" w:rsidRPr="007A6B39">
        <w:rPr>
          <w:rFonts w:ascii="Verdana" w:hAnsi="Verdana"/>
          <w:sz w:val="20"/>
          <w:szCs w:val="20"/>
        </w:rPr>
        <w:t>Контрагент</w:t>
      </w:r>
      <w:r w:rsidRPr="007A6B39">
        <w:rPr>
          <w:rFonts w:ascii="Verdana" w:hAnsi="Verdana"/>
          <w:sz w:val="20"/>
          <w:szCs w:val="20"/>
        </w:rPr>
        <w:t xml:space="preserve"> обязан допустить представителя Перевозчика (водитель и/или другое лицо) для пересчета количества грузовых мест Товара, проверки состояния упаковки и маркировки и укладки Товара (при необходимости).</w:t>
      </w:r>
    </w:p>
    <w:p w14:paraId="2C18789D" w14:textId="4B80F73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В целях исключения нарушений сроков поставки Товара по согласованному Заказу </w:t>
      </w:r>
      <w:r w:rsidR="008E1FF5" w:rsidRPr="007A6B39">
        <w:rPr>
          <w:rFonts w:ascii="Verdana" w:hAnsi="Verdana"/>
          <w:sz w:val="20"/>
          <w:szCs w:val="20"/>
        </w:rPr>
        <w:t>Контрагент</w:t>
      </w:r>
      <w:r w:rsidRPr="007A6B39">
        <w:rPr>
          <w:rFonts w:ascii="Verdana" w:hAnsi="Verdana"/>
          <w:sz w:val="20"/>
          <w:szCs w:val="20"/>
        </w:rPr>
        <w:t xml:space="preserve"> при его исполнении обязуется придерживаться сроков доставки Товара Перевозчиком в пункты назначения, указанные Компанией. </w:t>
      </w:r>
    </w:p>
    <w:p w14:paraId="41D7EE9C" w14:textId="34984CB4"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обязан дважды направить Компании по электронной почте на адрес(а) Компании, план-график поставки (отгрузки) партий Товара по Заказу (далее – «План-график»), в следующем порядке: </w:t>
      </w:r>
    </w:p>
    <w:p w14:paraId="13E9ACC4"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t xml:space="preserve">в течение 4 (четырех) рабочих дней с даты принятия Заказа к исполнению – предварительный План-график с отражением условий поставки заказанного Товара; </w:t>
      </w:r>
    </w:p>
    <w:p w14:paraId="0695A9B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t xml:space="preserve">не позднее чем за 48 часов до даты поставки (отгрузки) – фактический План-график с отражением условий поставки заказанного Товара. </w:t>
      </w:r>
    </w:p>
    <w:p w14:paraId="369D2C32" w14:textId="5207B6AC"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гарантирует, что условия фактического Плана-графика поставки Товара не будут отличаться от условий предварительного Плана- графика и утвержденного Заказа более чем на 10%.</w:t>
      </w:r>
    </w:p>
    <w:p w14:paraId="46B55C05" w14:textId="77777777" w:rsidR="00703166" w:rsidRPr="007A6B39" w:rsidRDefault="00703166" w:rsidP="00103B46">
      <w:pPr>
        <w:spacing w:after="0"/>
        <w:jc w:val="both"/>
        <w:rPr>
          <w:rFonts w:ascii="Verdana" w:hAnsi="Verdana"/>
          <w:sz w:val="20"/>
          <w:szCs w:val="20"/>
        </w:rPr>
      </w:pPr>
    </w:p>
    <w:p w14:paraId="36980E3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 Особые положения, регулирующие поставку пищевой продукции, сырья, ингредиентов, первичной и вторичной упаковки, производственного оборудования и / или вспомогательных производственных материалов</w:t>
      </w:r>
    </w:p>
    <w:p w14:paraId="026580F7" w14:textId="1A0AA845"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1.4.1. Передача Товара в соответствии с Заказом может осуществляться </w:t>
      </w:r>
      <w:r w:rsidR="008E1FF5" w:rsidRPr="007A6B39">
        <w:rPr>
          <w:rFonts w:ascii="Verdana" w:hAnsi="Verdana"/>
          <w:sz w:val="20"/>
          <w:szCs w:val="20"/>
        </w:rPr>
        <w:t>Контрагент</w:t>
      </w:r>
      <w:r w:rsidRPr="007A6B39">
        <w:rPr>
          <w:rFonts w:ascii="Verdana" w:hAnsi="Verdana"/>
          <w:sz w:val="20"/>
          <w:szCs w:val="20"/>
        </w:rPr>
        <w:t>ом Компании в следующем порядке:</w:t>
      </w:r>
    </w:p>
    <w:p w14:paraId="0B112D5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1.4.1.1. Неукоснительное соблюдение требований действующего законодательства, подлежащего применению, во всех применимых юрисдикциях (включая, но не ограничиваясь, страну производства и страну доставки); </w:t>
      </w:r>
    </w:p>
    <w:p w14:paraId="2D044F00"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1.4.1.2. Соответствие качества и пищевой безопасности Товаров согласованным спецификациям; </w:t>
      </w:r>
    </w:p>
    <w:p w14:paraId="195783E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1.4.1.3. Обеспечение прослеживаемости товаров в любой момент времени (см. Прослеживаемость); </w:t>
      </w:r>
    </w:p>
    <w:p w14:paraId="4D6C793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1.4.1.4. В дополнение к согласованным спецификациям и там, где это применимо: </w:t>
      </w:r>
    </w:p>
    <w:p w14:paraId="55723271" w14:textId="0ADA3CB3"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придерживаться надлежащей производственной практики (GMP) и надлежащей гигиенической практики (GHP); </w:t>
      </w:r>
    </w:p>
    <w:p w14:paraId="1905EEEC" w14:textId="3F5DE10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o</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ом должны быть разработаны руководящие указания по безопасности пищевых продуктов, включая, но не ограничиваясь – оценку рисков;</w:t>
      </w:r>
    </w:p>
    <w:p w14:paraId="13AB8D5B" w14:textId="5D74F83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1.4.1.5. О всех инцидентах, связанных с качеством и безопасностью пищевых продуктов, которые привели к задержке доставки заказов, </w:t>
      </w:r>
      <w:r w:rsidR="008E1FF5" w:rsidRPr="007A6B39">
        <w:rPr>
          <w:rFonts w:ascii="Verdana" w:hAnsi="Verdana"/>
          <w:sz w:val="20"/>
          <w:szCs w:val="20"/>
        </w:rPr>
        <w:t>Контрагент</w:t>
      </w:r>
      <w:r w:rsidRPr="007A6B39">
        <w:rPr>
          <w:rFonts w:ascii="Verdana" w:hAnsi="Verdana"/>
          <w:sz w:val="20"/>
          <w:szCs w:val="20"/>
        </w:rPr>
        <w:t xml:space="preserve"> должен немедленно сообщать Компании; </w:t>
      </w:r>
    </w:p>
    <w:p w14:paraId="375AA9A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1.4.1.6 Лицо, ответственное за проведение испытаний / лабораторных исследований новых / измененных товаров должна быть согласована между сторонами в письменной форме.</w:t>
      </w:r>
    </w:p>
    <w:p w14:paraId="2C2C7F4F" w14:textId="36845056"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1.4.2. </w:t>
      </w:r>
      <w:r w:rsidR="008E1FF5" w:rsidRPr="007A6B39">
        <w:rPr>
          <w:rFonts w:ascii="Verdana" w:hAnsi="Verdana"/>
          <w:sz w:val="20"/>
          <w:szCs w:val="20"/>
        </w:rPr>
        <w:t>Контрагент</w:t>
      </w:r>
      <w:r w:rsidRPr="007A6B39">
        <w:rPr>
          <w:rFonts w:ascii="Verdana" w:hAnsi="Verdana"/>
          <w:sz w:val="20"/>
          <w:szCs w:val="20"/>
        </w:rPr>
        <w:t xml:space="preserve"> обязан поставлять товары, соответствующие спецификациям и критериям качества, указанным в соответствующем договоре. Какие-либо условия спецификаций и / или критерии качества не могут быть изменены </w:t>
      </w:r>
      <w:r w:rsidR="008E1FF5" w:rsidRPr="007A6B39">
        <w:rPr>
          <w:rFonts w:ascii="Verdana" w:hAnsi="Verdana"/>
          <w:sz w:val="20"/>
          <w:szCs w:val="20"/>
        </w:rPr>
        <w:t>Контрагент</w:t>
      </w:r>
      <w:r w:rsidRPr="007A6B39">
        <w:rPr>
          <w:rFonts w:ascii="Verdana" w:hAnsi="Verdana"/>
          <w:sz w:val="20"/>
          <w:szCs w:val="20"/>
        </w:rPr>
        <w:t xml:space="preserve">ом в одностороннем порядке. В случае предполагаемых изменений </w:t>
      </w:r>
      <w:r w:rsidR="008E1FF5" w:rsidRPr="007A6B39">
        <w:rPr>
          <w:rFonts w:ascii="Verdana" w:hAnsi="Verdana"/>
          <w:sz w:val="20"/>
          <w:szCs w:val="20"/>
        </w:rPr>
        <w:t>Контрагент</w:t>
      </w:r>
      <w:r w:rsidRPr="007A6B39">
        <w:rPr>
          <w:rFonts w:ascii="Verdana" w:hAnsi="Verdana"/>
          <w:sz w:val="20"/>
          <w:szCs w:val="20"/>
        </w:rPr>
        <w:t xml:space="preserve"> обязан уведомить Компанию о таких изменениях и согласовать с Компанией такие изменения в письменной форме. В случаях, предусмотренных действующим законодательством,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предоставлять Компании документы, подтверждающие качество и безопасность товаров (паспорта безопасности, декларации, сертификаты и т.п.). Такие документы должны быть предоставлены </w:t>
      </w:r>
      <w:r w:rsidR="008E1FF5" w:rsidRPr="007A6B39">
        <w:rPr>
          <w:rFonts w:ascii="Verdana" w:hAnsi="Verdana"/>
          <w:sz w:val="20"/>
          <w:szCs w:val="20"/>
        </w:rPr>
        <w:t>Контрагент</w:t>
      </w:r>
      <w:r w:rsidRPr="007A6B39">
        <w:rPr>
          <w:rFonts w:ascii="Verdana" w:hAnsi="Verdana"/>
          <w:sz w:val="20"/>
          <w:szCs w:val="20"/>
        </w:rPr>
        <w:t xml:space="preserve">ом до начала поставок и каждый раз при наличии изменений, если иное не установлено действующим законодательством.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предоставлять Компании документы, подтверждающие соответствие товара предъявляемым требованиям по качеству, на каждую партию товара одновременно с его поставкой, а также иные документы, предусмотренные законодательством в установленном порядке.</w:t>
      </w:r>
    </w:p>
    <w:p w14:paraId="421CC048" w14:textId="705F47D6"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1.4.3. Компания предъявляет следующие требования к </w:t>
      </w:r>
      <w:r w:rsidR="008E1FF5" w:rsidRPr="007A6B39">
        <w:rPr>
          <w:rFonts w:ascii="Verdana" w:hAnsi="Verdana"/>
          <w:sz w:val="20"/>
          <w:szCs w:val="20"/>
        </w:rPr>
        <w:t>Контрагент</w:t>
      </w:r>
      <w:r w:rsidRPr="007A6B39">
        <w:rPr>
          <w:rFonts w:ascii="Verdana" w:hAnsi="Verdana"/>
          <w:sz w:val="20"/>
          <w:szCs w:val="20"/>
        </w:rPr>
        <w:t>у о хранении и транспортировке товара при поставке продовольственных товаров:</w:t>
      </w:r>
    </w:p>
    <w:p w14:paraId="6409680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ответственность за Товар при транспортировке должна быть установлена Сторонами в письменной форме; </w:t>
      </w:r>
    </w:p>
    <w:p w14:paraId="57E9385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транспортировка Товаров на химически обработанных поддонах запрещена, если иное не установлено действующим законодательством и / или договором; </w:t>
      </w:r>
    </w:p>
    <w:p w14:paraId="2922A93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сырье, а также первичные и вторичные материалы должны транспортироваться с обязательным применением номерных пломб или иных средств, доказывающих отсутствие несанкционированного вскрытия, если иное не установлено в соответствующем договоре; </w:t>
      </w:r>
    </w:p>
    <w:p w14:paraId="31C1528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продукция Компании не должна храниться совместно с продуктами третьих лиц, которые не соответствуют требованиям пищевой безопасности и / или могут оказать оказывать воздействие на качество продукции Компании; </w:t>
      </w:r>
    </w:p>
    <w:p w14:paraId="6087F8CE"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запрещается хранить или доставлять Товары совестно с сильно пахнущими материалами (товарами);</w:t>
      </w:r>
    </w:p>
    <w:p w14:paraId="5B60E90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для сырья, первичных и вторичных материалов должны соблюдаться условия хранения и транспортировки, определенные производителем; </w:t>
      </w:r>
    </w:p>
    <w:p w14:paraId="2FD8847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для первичных и вторичных материалов, в отношении которых производителем не определены условия хранения / транспортировки, должны быть обеспечены следующие условия: обеспечение при хранении и транспортировке температурного режима от 11 ° C до 30 ° C, обеспечение защиты от прямых солнечных лучей и влажности;</w:t>
      </w:r>
    </w:p>
    <w:p w14:paraId="205F8C2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для готовой продукции Компании должен быть обеспечен температурный режим от 11 ° C до 30 ° C (замораживание категорически запрещено). Готовая продукция Компании также должна быть защищена от прямых солнечных лучей и влажности.</w:t>
      </w:r>
    </w:p>
    <w:p w14:paraId="0C9148E2" w14:textId="0DD0165E"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1.4.4. В любое время по запросу Компании, в течение приемлемого периода времени (2 - 3 рабочих часа </w:t>
      </w:r>
      <w:r w:rsidR="008E1FF5" w:rsidRPr="007A6B39">
        <w:rPr>
          <w:rFonts w:ascii="Verdana" w:hAnsi="Verdana"/>
          <w:sz w:val="20"/>
          <w:szCs w:val="20"/>
        </w:rPr>
        <w:t>Контрагент</w:t>
      </w:r>
      <w:r w:rsidRPr="007A6B39">
        <w:rPr>
          <w:rFonts w:ascii="Verdana" w:hAnsi="Verdana"/>
          <w:sz w:val="20"/>
          <w:szCs w:val="20"/>
        </w:rPr>
        <w:t xml:space="preserve">а)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прослеживаемость Товара, под которой понимается предоставление следующих данных (информации): </w:t>
      </w:r>
    </w:p>
    <w:p w14:paraId="3CA5B1D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идентификация партии товара или производства с таким же сроком годности;</w:t>
      </w:r>
    </w:p>
    <w:p w14:paraId="3BA521C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отслеживание партии товара по цепочке поставок в двух направлениях (до сырья, использованного при производстве партии товара и до отгрузки клиентам);</w:t>
      </w:r>
    </w:p>
    <w:p w14:paraId="490CEB5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возможность отслеживания 100% объема партии Товара</w:t>
      </w:r>
    </w:p>
    <w:p w14:paraId="0FAD369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номер (код) материала (товара); </w:t>
      </w:r>
    </w:p>
    <w:p w14:paraId="0314B58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номер или любой другой идентификационный код партии;</w:t>
      </w:r>
    </w:p>
    <w:p w14:paraId="4C8487A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номер товара, дата производства, срок годности;</w:t>
      </w:r>
    </w:p>
    <w:p w14:paraId="135517C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количество товара; </w:t>
      </w:r>
    </w:p>
    <w:p w14:paraId="427E967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дата поставки; </w:t>
      </w:r>
    </w:p>
    <w:p w14:paraId="0D5F5DA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дата отгрузки (при необходимости).</w:t>
      </w:r>
    </w:p>
    <w:p w14:paraId="1E97896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1.4.5. Компания может проводить визуальную проверку поступающих Товаров при доставке согласно внутренним процедурам по входящему контролю, в том числе следующие мероприятия:</w:t>
      </w:r>
    </w:p>
    <w:p w14:paraId="367F432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проверка документов по поставке; </w:t>
      </w:r>
    </w:p>
    <w:p w14:paraId="4B40305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проверка количества и ассортимента Товара, согласно соответствующему заказу на поставку; </w:t>
      </w:r>
    </w:p>
    <w:p w14:paraId="788B7F80" w14:textId="5218627E"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 случае обнаружения каких-либо расхождений, выявленных Компанией, Компания должна проинформировать </w:t>
      </w:r>
      <w:r w:rsidR="008E1FF5" w:rsidRPr="007A6B39">
        <w:rPr>
          <w:rFonts w:ascii="Verdana" w:hAnsi="Verdana"/>
          <w:sz w:val="20"/>
          <w:szCs w:val="20"/>
        </w:rPr>
        <w:t>Контрагент</w:t>
      </w:r>
      <w:r w:rsidRPr="007A6B39">
        <w:rPr>
          <w:rFonts w:ascii="Verdana" w:hAnsi="Verdana"/>
          <w:sz w:val="20"/>
          <w:szCs w:val="20"/>
        </w:rPr>
        <w:t xml:space="preserve">а в течение 3 рабочих дней с момента идентификации, если иной порядок не установлен соответствующим договором. </w:t>
      </w:r>
    </w:p>
    <w:p w14:paraId="1AA7420B" w14:textId="4A5448E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w:t>
      </w:r>
      <w:r w:rsidRPr="007A6B39">
        <w:rPr>
          <w:rFonts w:ascii="Verdana" w:hAnsi="Verdana"/>
          <w:sz w:val="20"/>
          <w:szCs w:val="20"/>
        </w:rPr>
        <w:tab/>
        <w:t xml:space="preserve">поврежденные или некачественные товары будут отсортированы, надлежащим образом оформлены и отправлены обратно </w:t>
      </w:r>
      <w:r w:rsidR="008E1FF5" w:rsidRPr="007A6B39">
        <w:rPr>
          <w:rFonts w:ascii="Verdana" w:hAnsi="Verdana"/>
          <w:sz w:val="20"/>
          <w:szCs w:val="20"/>
        </w:rPr>
        <w:t>Контрагент</w:t>
      </w:r>
      <w:r w:rsidRPr="007A6B39">
        <w:rPr>
          <w:rFonts w:ascii="Verdana" w:hAnsi="Verdana"/>
          <w:sz w:val="20"/>
          <w:szCs w:val="20"/>
        </w:rPr>
        <w:t xml:space="preserve">у для урегулирования условий надлежащего исполнения </w:t>
      </w:r>
      <w:r w:rsidR="008E1FF5" w:rsidRPr="007A6B39">
        <w:rPr>
          <w:rFonts w:ascii="Verdana" w:hAnsi="Verdana"/>
          <w:sz w:val="20"/>
          <w:szCs w:val="20"/>
        </w:rPr>
        <w:t>Контрагент</w:t>
      </w:r>
      <w:r w:rsidRPr="007A6B39">
        <w:rPr>
          <w:rFonts w:ascii="Verdana" w:hAnsi="Verdana"/>
          <w:sz w:val="20"/>
          <w:szCs w:val="20"/>
        </w:rPr>
        <w:t>ом соответствующего договора, если иной порядок не предусмотрен Сторонами в соответствующем Договоре</w:t>
      </w:r>
    </w:p>
    <w:p w14:paraId="1D9D733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1.4.6. К Товарам, несоответствующим спецификациям и / или критериям качества, могут быть отнесены, в том числе, но не ограничиваясь:</w:t>
      </w:r>
    </w:p>
    <w:p w14:paraId="3C5AE3C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 поврежденные и / или загрязненные товары; </w:t>
      </w:r>
    </w:p>
    <w:p w14:paraId="05E1CD8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Товары, перевозимые в протекающих контейнерах, транспортных средствах; </w:t>
      </w:r>
    </w:p>
    <w:p w14:paraId="42963AF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Товары, вторичная упаковка которых не соответствует установленным требованиям; </w:t>
      </w:r>
    </w:p>
    <w:p w14:paraId="185FD7F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Товары, поставляемые на поврежденных поддонах, в поврежденной упаковке (контейнер, картонная коробка и т.д.);</w:t>
      </w:r>
    </w:p>
    <w:p w14:paraId="2FEBE85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Товары, которые превысили оставшийся срок годности.</w:t>
      </w:r>
    </w:p>
    <w:p w14:paraId="083DC08E"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1.4.7. Сторонами применяются следующие критерии несоответствия товаров, если иное не установлено соответствующим договором:</w:t>
      </w:r>
    </w:p>
    <w:p w14:paraId="4410C4BA"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1.4.7.1. Дефект категории 1 (относится к пищевой безопасности пищевых продуктов): </w:t>
      </w:r>
    </w:p>
    <w:p w14:paraId="5257F5C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видимая микробиологическая проблема; </w:t>
      </w:r>
    </w:p>
    <w:p w14:paraId="137D985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инородное вещество в сырье;</w:t>
      </w:r>
    </w:p>
    <w:p w14:paraId="5449CD1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измененный / нетипичный цвет, видимые комочки и т.д.; </w:t>
      </w:r>
    </w:p>
    <w:p w14:paraId="2E4CFD5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не соответствует спецификации, что приводит к проблеме безопасности пищевых продуктов или отсутствию необходимых запасов на складе. </w:t>
      </w:r>
    </w:p>
    <w:p w14:paraId="5AA099B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1.4.7.2. Дефект категории 2 (общие критерии ко всем Товарам): </w:t>
      </w:r>
    </w:p>
    <w:p w14:paraId="5E3720B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грязные Товары; </w:t>
      </w:r>
    </w:p>
    <w:p w14:paraId="03EF98C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протекающие контейнеры;</w:t>
      </w:r>
    </w:p>
    <w:p w14:paraId="19C5B569"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поврежденные поддоны / пакеты; </w:t>
      </w:r>
    </w:p>
    <w:p w14:paraId="50CD34D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Товары, которые превысили оставшийся срок годности; </w:t>
      </w:r>
    </w:p>
    <w:p w14:paraId="6B700E3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неправильный товар (несоответствующий заказу); </w:t>
      </w:r>
    </w:p>
    <w:p w14:paraId="44DD4697"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несоответствие критериям из спецификаций, не приводящее к проблемам с безопасностью пищевых продуктов или отсутствием необходимых запасов на складе</w:t>
      </w:r>
    </w:p>
    <w:p w14:paraId="77E9F222" w14:textId="2AB3A3D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1.4.7.3. При обнаружении незначительного количества товара с дефектом категории 2, Компания информирует </w:t>
      </w:r>
      <w:r w:rsidR="008E1FF5" w:rsidRPr="007A6B39">
        <w:rPr>
          <w:rFonts w:ascii="Verdana" w:hAnsi="Verdana"/>
          <w:sz w:val="20"/>
          <w:szCs w:val="20"/>
        </w:rPr>
        <w:t>Контрагент</w:t>
      </w:r>
      <w:r w:rsidRPr="007A6B39">
        <w:rPr>
          <w:rFonts w:ascii="Verdana" w:hAnsi="Verdana"/>
          <w:sz w:val="20"/>
          <w:szCs w:val="20"/>
        </w:rPr>
        <w:t xml:space="preserve">а о типе и количестве дефектов при обнаружении. По возможности товары будут отсортированы. В случае загрязнения Товаров они будут очищены (при наличии возможности). </w:t>
      </w:r>
      <w:r w:rsidR="008E1FF5" w:rsidRPr="007A6B39">
        <w:rPr>
          <w:rFonts w:ascii="Verdana" w:hAnsi="Verdana"/>
          <w:sz w:val="20"/>
          <w:szCs w:val="20"/>
        </w:rPr>
        <w:t>Контрагент</w:t>
      </w:r>
      <w:r w:rsidRPr="007A6B39">
        <w:rPr>
          <w:rFonts w:ascii="Verdana" w:hAnsi="Verdana"/>
          <w:sz w:val="20"/>
          <w:szCs w:val="20"/>
        </w:rPr>
        <w:t xml:space="preserve"> обязан заменить отсортированные дефектные Товары за счет собственных сил и средств, если иной порядок урегулирования не предусмотрен в соответствующем договоре.</w:t>
      </w:r>
    </w:p>
    <w:p w14:paraId="64FAF60A" w14:textId="0A064039"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1.4.7.4. При обнаружении значительного количества Товара с дефектами категории 2, или любого количество Товара с дефектами категории 1, Компания информирует </w:t>
      </w:r>
      <w:r w:rsidR="008E1FF5" w:rsidRPr="007A6B39">
        <w:rPr>
          <w:rFonts w:ascii="Verdana" w:hAnsi="Verdana"/>
          <w:sz w:val="20"/>
          <w:szCs w:val="20"/>
        </w:rPr>
        <w:t>Контрагент</w:t>
      </w:r>
      <w:r w:rsidRPr="007A6B39">
        <w:rPr>
          <w:rFonts w:ascii="Verdana" w:hAnsi="Verdana"/>
          <w:sz w:val="20"/>
          <w:szCs w:val="20"/>
        </w:rPr>
        <w:t xml:space="preserve">а о товаре, в котором выявлены дефекты / повреждения, о дате его производства, сроке годности, номере и коде товара, о типе и количестве дефектов и количестве товара с дефектами, присвоенной категории дефекта и причинах ее присвоения, а также прилагает к информации фотографии при необходимости. </w:t>
      </w:r>
    </w:p>
    <w:p w14:paraId="0ABDC8DC" w14:textId="574F89E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Дальнейшие действия должны быть согласованы с </w:t>
      </w:r>
      <w:r w:rsidR="008E1FF5" w:rsidRPr="007A6B39">
        <w:rPr>
          <w:rFonts w:ascii="Verdana" w:hAnsi="Verdana"/>
          <w:sz w:val="20"/>
          <w:szCs w:val="20"/>
        </w:rPr>
        <w:t>Контрагент</w:t>
      </w:r>
      <w:r w:rsidRPr="007A6B39">
        <w:rPr>
          <w:rFonts w:ascii="Verdana" w:hAnsi="Verdana"/>
          <w:sz w:val="20"/>
          <w:szCs w:val="20"/>
        </w:rPr>
        <w:t>ом в зависимости от ситуации.</w:t>
      </w:r>
    </w:p>
    <w:p w14:paraId="2DCF50A0" w14:textId="57F1788D"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1.4.8. Товары могут быть утилизированы только при наличии согласования между сторонами за счет средств </w:t>
      </w:r>
      <w:r w:rsidR="008E1FF5" w:rsidRPr="007A6B39">
        <w:rPr>
          <w:rFonts w:ascii="Verdana" w:hAnsi="Verdana"/>
          <w:sz w:val="20"/>
          <w:szCs w:val="20"/>
        </w:rPr>
        <w:t>Контрагент</w:t>
      </w:r>
      <w:r w:rsidRPr="007A6B39">
        <w:rPr>
          <w:rFonts w:ascii="Verdana" w:hAnsi="Verdana"/>
          <w:sz w:val="20"/>
          <w:szCs w:val="20"/>
        </w:rPr>
        <w:t xml:space="preserve">а, в порядке и на условиях, предусмотренных соответствующим договором. В случае необходимости транспортировки Товаров в статусе Карантин, Компания должна быть заранее письменно проинформирована </w:t>
      </w:r>
      <w:r w:rsidR="008E1FF5" w:rsidRPr="007A6B39">
        <w:rPr>
          <w:rFonts w:ascii="Verdana" w:hAnsi="Verdana"/>
          <w:sz w:val="20"/>
          <w:szCs w:val="20"/>
        </w:rPr>
        <w:t>Контрагент</w:t>
      </w:r>
      <w:r w:rsidRPr="007A6B39">
        <w:rPr>
          <w:rFonts w:ascii="Verdana" w:hAnsi="Verdana"/>
          <w:sz w:val="20"/>
          <w:szCs w:val="20"/>
        </w:rPr>
        <w:t>ом об этом. Официальное разрешение о допуске к использованию Товаров, ранее помещенных под Карантин, должно быть доведено до Компании в письменной форме.</w:t>
      </w:r>
    </w:p>
    <w:p w14:paraId="0554E684" w14:textId="77777777" w:rsidR="00703166" w:rsidRPr="007A6B39" w:rsidRDefault="00703166" w:rsidP="00103B46">
      <w:pPr>
        <w:spacing w:after="0"/>
        <w:jc w:val="both"/>
        <w:rPr>
          <w:rFonts w:ascii="Verdana" w:hAnsi="Verdana"/>
          <w:sz w:val="20"/>
          <w:szCs w:val="20"/>
        </w:rPr>
      </w:pPr>
    </w:p>
    <w:p w14:paraId="251C0802" w14:textId="5F0EB97F"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 Требования к </w:t>
      </w:r>
      <w:r w:rsidR="008E1FF5" w:rsidRPr="007A6B39">
        <w:rPr>
          <w:rFonts w:ascii="Verdana" w:hAnsi="Verdana"/>
          <w:sz w:val="20"/>
          <w:szCs w:val="20"/>
        </w:rPr>
        <w:t>Контрагент</w:t>
      </w:r>
      <w:r w:rsidRPr="007A6B39">
        <w:rPr>
          <w:rFonts w:ascii="Verdana" w:hAnsi="Verdana"/>
          <w:sz w:val="20"/>
          <w:szCs w:val="20"/>
        </w:rPr>
        <w:t>ам пищевой продукции, сырья, ингредиентов, первичной и вторичной упаковки, производственного оборудования и / или вспомогательных производственных материалов</w:t>
      </w:r>
    </w:p>
    <w:p w14:paraId="3F6BF51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1.5.1. Требования к системе качества, охране труда и здоровья, а также охране окружающей среды</w:t>
      </w:r>
    </w:p>
    <w:p w14:paraId="2BA64E52" w14:textId="56F8137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1.5.1.1. </w:t>
      </w:r>
      <w:r w:rsidR="008E1FF5" w:rsidRPr="007A6B39">
        <w:rPr>
          <w:rFonts w:ascii="Verdana" w:hAnsi="Verdana"/>
          <w:sz w:val="20"/>
          <w:szCs w:val="20"/>
        </w:rPr>
        <w:t>Контрагент</w:t>
      </w:r>
      <w:r w:rsidRPr="007A6B39">
        <w:rPr>
          <w:rFonts w:ascii="Verdana" w:hAnsi="Verdana"/>
          <w:sz w:val="20"/>
          <w:szCs w:val="20"/>
        </w:rPr>
        <w:t xml:space="preserve"> обязуется соблюдать все применимые требования и нормы действующего законодательства за свой собственный счет. Стороны специально оговаривают, что в случае нарушения </w:t>
      </w:r>
      <w:r w:rsidR="008E1FF5" w:rsidRPr="007A6B39">
        <w:rPr>
          <w:rFonts w:ascii="Verdana" w:hAnsi="Verdana"/>
          <w:sz w:val="20"/>
          <w:szCs w:val="20"/>
        </w:rPr>
        <w:t>Контрагент</w:t>
      </w:r>
      <w:r w:rsidRPr="007A6B39">
        <w:rPr>
          <w:rFonts w:ascii="Verdana" w:hAnsi="Verdana"/>
          <w:sz w:val="20"/>
          <w:szCs w:val="20"/>
        </w:rPr>
        <w:t xml:space="preserve">ом установленных действующим законодательством требований Компания имеет право на немедленный односторонний отказ от исполнения договора (договоров) с </w:t>
      </w:r>
      <w:r w:rsidR="008E1FF5" w:rsidRPr="007A6B39">
        <w:rPr>
          <w:rFonts w:ascii="Verdana" w:hAnsi="Verdana"/>
          <w:sz w:val="20"/>
          <w:szCs w:val="20"/>
        </w:rPr>
        <w:t>Контрагент</w:t>
      </w:r>
      <w:r w:rsidRPr="007A6B39">
        <w:rPr>
          <w:rFonts w:ascii="Verdana" w:hAnsi="Verdana"/>
          <w:sz w:val="20"/>
          <w:szCs w:val="20"/>
        </w:rPr>
        <w:t xml:space="preserve">ом без какой-либо ответственности и каких-либо последствий для себя. </w:t>
      </w:r>
      <w:r w:rsidR="008E1FF5" w:rsidRPr="007A6B39">
        <w:rPr>
          <w:rFonts w:ascii="Verdana" w:hAnsi="Verdana"/>
          <w:sz w:val="20"/>
          <w:szCs w:val="20"/>
        </w:rPr>
        <w:t>Контрагент</w:t>
      </w:r>
      <w:r w:rsidRPr="007A6B39">
        <w:rPr>
          <w:rFonts w:ascii="Verdana" w:hAnsi="Verdana"/>
          <w:sz w:val="20"/>
          <w:szCs w:val="20"/>
        </w:rPr>
        <w:t xml:space="preserve"> обязан соблюдать:</w:t>
      </w:r>
    </w:p>
    <w:p w14:paraId="261766E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правила перевозки грузов, включая правила их погрузки и разгрузки;</w:t>
      </w:r>
    </w:p>
    <w:p w14:paraId="6AD3477D"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w:t>
      </w:r>
      <w:r w:rsidRPr="007A6B39">
        <w:rPr>
          <w:rFonts w:ascii="Verdana" w:hAnsi="Verdana"/>
          <w:sz w:val="20"/>
          <w:szCs w:val="20"/>
        </w:rPr>
        <w:tab/>
        <w:t xml:space="preserve">режим труда и отдыха водителей, порядок осуществления соответствующих записей (использование тахографов) и контрольных мероприятий; </w:t>
      </w:r>
    </w:p>
    <w:p w14:paraId="466A809E"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порядок оформления соответствующих товаросопроводительных документов;</w:t>
      </w:r>
    </w:p>
    <w:p w14:paraId="7ED51120"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правила дорожного движения;</w:t>
      </w:r>
    </w:p>
    <w:p w14:paraId="4EFEEFC3"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требования и инструкции по проведению погрузочно-разгрузочных работ.</w:t>
      </w:r>
    </w:p>
    <w:p w14:paraId="2540DE7D" w14:textId="11839D6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1.5.1.2. </w:t>
      </w:r>
      <w:r w:rsidR="008E1FF5" w:rsidRPr="007A6B39">
        <w:rPr>
          <w:rFonts w:ascii="Verdana" w:hAnsi="Verdana"/>
          <w:sz w:val="20"/>
          <w:szCs w:val="20"/>
        </w:rPr>
        <w:t>Контрагент</w:t>
      </w:r>
      <w:r w:rsidRPr="007A6B39">
        <w:rPr>
          <w:rFonts w:ascii="Verdana" w:hAnsi="Verdana"/>
          <w:sz w:val="20"/>
          <w:szCs w:val="20"/>
        </w:rPr>
        <w:t>у рекомендуется быть сертифицированным или, как минимум, иметь систему управления, эквивалентную ISO 9001/14001 / ISO 22001 / FSSC 22000 / OHSAS18001 или ISO45001, если иное прямо не предусмотрено соответствующим Договором.</w:t>
      </w:r>
    </w:p>
    <w:p w14:paraId="44A4224C" w14:textId="1EE1877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1.5.1.3. </w:t>
      </w:r>
      <w:r w:rsidR="008E1FF5" w:rsidRPr="007A6B39">
        <w:rPr>
          <w:rFonts w:ascii="Verdana" w:hAnsi="Verdana"/>
          <w:sz w:val="20"/>
          <w:szCs w:val="20"/>
        </w:rPr>
        <w:t>Контрагент</w:t>
      </w:r>
      <w:r w:rsidRPr="007A6B39">
        <w:rPr>
          <w:rFonts w:ascii="Verdana" w:hAnsi="Verdana"/>
          <w:sz w:val="20"/>
          <w:szCs w:val="20"/>
        </w:rPr>
        <w:t xml:space="preserve"> обязуется предоставить Компании надлежащую оценку рисков в области охраны труда и здоровья, а также охраны окружающей среды для процессов погрузки и разгрузки грузов (товаров), а также иных процессов и операций, предусмотренных соответствующим договором. </w:t>
      </w:r>
      <w:r w:rsidR="008E1FF5" w:rsidRPr="007A6B39">
        <w:rPr>
          <w:rFonts w:ascii="Verdana" w:hAnsi="Verdana"/>
          <w:sz w:val="20"/>
          <w:szCs w:val="20"/>
        </w:rPr>
        <w:t>Контрагент</w:t>
      </w:r>
      <w:r w:rsidRPr="007A6B39">
        <w:rPr>
          <w:rFonts w:ascii="Verdana" w:hAnsi="Verdana"/>
          <w:sz w:val="20"/>
          <w:szCs w:val="20"/>
        </w:rPr>
        <w:t>у для определения точек контроля качества и рисков для безопасности пищевых продуктов рекомендуется использовать процесс оценки рисков согласно принципам и методологии ХАССП, а также изложенной в Общих принципах гигиены пищевых продуктов (Продовольственный кодекс / Codex Alimentarius, CAC / RCP 1- 1969) модели, который позволяет снизить выявленные риски до приемлемого уровня или устранить их. Процесс оценки рисков должен охватывать надлежащую сельскохозяйственную и / или производственную практику, поддерживать систему безопасности пищевых продуктов на надлежащем уровне.</w:t>
      </w:r>
    </w:p>
    <w:p w14:paraId="67C4A2FC" w14:textId="5943857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1.5.1.4. Целью Компании является обеспечение системного подхода к предотвращению любых инцидентов, связанных с качеством и пищевой безопасностью пищевых продуктов, здоровьем, соблюдением техники безопасности, а также охраной окружающей среды. </w:t>
      </w:r>
      <w:r w:rsidR="008E1FF5" w:rsidRPr="007A6B39">
        <w:rPr>
          <w:rFonts w:ascii="Verdana" w:hAnsi="Verdana"/>
          <w:sz w:val="20"/>
          <w:szCs w:val="20"/>
        </w:rPr>
        <w:t>Контрагент</w:t>
      </w:r>
      <w:r w:rsidRPr="007A6B39">
        <w:rPr>
          <w:rFonts w:ascii="Verdana" w:hAnsi="Verdana"/>
          <w:sz w:val="20"/>
          <w:szCs w:val="20"/>
        </w:rPr>
        <w:t xml:space="preserve"> обязан незамедлительно сообщать Компании (а также установленному ею контактному лицу) о любых инцидентах, связанных с исполнением Требований, которые оказали или могли оказать воздействие на качество и пищевую безопасность продукции, здоровье и безопасность физических лиц, окружающую среду, работоспособность (целостность) оборудования и иного имущества, а также проводить анализ корневой причины и разрабатывать соответствующие корректирующие действия для предотвращения повторения</w:t>
      </w:r>
    </w:p>
    <w:p w14:paraId="7DAD9488" w14:textId="7932C969"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1.5.1.5.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наличие всех необходимых разрешительных документов (лицензий, сертификатов, удостоверений, допусков, дипломов, прочее) у всех физических лиц, привлекаемых к исполнению Обязательств </w:t>
      </w:r>
      <w:r w:rsidR="008E1FF5" w:rsidRPr="007A6B39">
        <w:rPr>
          <w:rFonts w:ascii="Verdana" w:hAnsi="Verdana"/>
          <w:sz w:val="20"/>
          <w:szCs w:val="20"/>
        </w:rPr>
        <w:t>Контрагент</w:t>
      </w:r>
      <w:r w:rsidRPr="007A6B39">
        <w:rPr>
          <w:rFonts w:ascii="Verdana" w:hAnsi="Verdana"/>
          <w:sz w:val="20"/>
          <w:szCs w:val="20"/>
        </w:rPr>
        <w:t xml:space="preserve">а по соответствующему договору (включая персонал третьих лиц, самозанятых и иных лиц, действующих в интересах и / или от имени </w:t>
      </w:r>
      <w:r w:rsidR="008E1FF5" w:rsidRPr="007A6B39">
        <w:rPr>
          <w:rFonts w:ascii="Verdana" w:hAnsi="Verdana"/>
          <w:sz w:val="20"/>
          <w:szCs w:val="20"/>
        </w:rPr>
        <w:t>Контрагент</w:t>
      </w:r>
      <w:r w:rsidRPr="007A6B39">
        <w:rPr>
          <w:rFonts w:ascii="Verdana" w:hAnsi="Verdana"/>
          <w:sz w:val="20"/>
          <w:szCs w:val="20"/>
        </w:rPr>
        <w:t>а), необходимой профессиональной подготовки, навыков и опыта, позволяющих предотвратить любые инциденты, в том числе: дорожно-транспортные происшествия, травмы, инциденты с качеством и безопасностью пищевых продуктов, случаи повреждения продукции и оборудования Компании или третьих лиц</w:t>
      </w:r>
    </w:p>
    <w:p w14:paraId="07281055" w14:textId="1F7F046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1.5.1.6.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чтобы любое оборудование (техника, транспортные средства), используемое </w:t>
      </w:r>
      <w:r w:rsidR="008E1FF5" w:rsidRPr="007A6B39">
        <w:rPr>
          <w:rFonts w:ascii="Verdana" w:hAnsi="Verdana"/>
          <w:sz w:val="20"/>
          <w:szCs w:val="20"/>
        </w:rPr>
        <w:t>Контрагент</w:t>
      </w:r>
      <w:r w:rsidRPr="007A6B39">
        <w:rPr>
          <w:rFonts w:ascii="Verdana" w:hAnsi="Verdana"/>
          <w:sz w:val="20"/>
          <w:szCs w:val="20"/>
        </w:rPr>
        <w:t>ом и / или его субподрядчиком на территории Компании в целях транспортировки и / или погрузки / разгрузки грузов (товаров, продукции), эксплуатировалось и обслуживалось в соответствии с требованиями действующего законодательства, правилам эксплуатации завода изготовителя, а также соответствующими Требованиями.</w:t>
      </w:r>
    </w:p>
    <w:p w14:paraId="27074826" w14:textId="4F76CE8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1.5.1.7. Компания имеет право, а </w:t>
      </w:r>
      <w:r w:rsidR="008E1FF5" w:rsidRPr="007A6B39">
        <w:rPr>
          <w:rFonts w:ascii="Verdana" w:hAnsi="Verdana"/>
          <w:sz w:val="20"/>
          <w:szCs w:val="20"/>
        </w:rPr>
        <w:t>Контрагент</w:t>
      </w:r>
      <w:r w:rsidRPr="007A6B39">
        <w:rPr>
          <w:rFonts w:ascii="Verdana" w:hAnsi="Verdana"/>
          <w:sz w:val="20"/>
          <w:szCs w:val="20"/>
        </w:rPr>
        <w:t xml:space="preserve"> гарантирует и обязан обеспечить соблюдение такого права, проводить проверки </w:t>
      </w:r>
      <w:r w:rsidR="008E1FF5" w:rsidRPr="007A6B39">
        <w:rPr>
          <w:rFonts w:ascii="Verdana" w:hAnsi="Verdana"/>
          <w:sz w:val="20"/>
          <w:szCs w:val="20"/>
        </w:rPr>
        <w:t>Контрагент</w:t>
      </w:r>
      <w:r w:rsidRPr="007A6B39">
        <w:rPr>
          <w:rFonts w:ascii="Verdana" w:hAnsi="Verdana"/>
          <w:sz w:val="20"/>
          <w:szCs w:val="20"/>
        </w:rPr>
        <w:t xml:space="preserve">а с его предварительным уведомлением на предмет соблюдения </w:t>
      </w:r>
      <w:r w:rsidR="008E1FF5" w:rsidRPr="007A6B39">
        <w:rPr>
          <w:rFonts w:ascii="Verdana" w:hAnsi="Verdana"/>
          <w:sz w:val="20"/>
          <w:szCs w:val="20"/>
        </w:rPr>
        <w:t>Контрагент</w:t>
      </w:r>
      <w:r w:rsidRPr="007A6B39">
        <w:rPr>
          <w:rFonts w:ascii="Verdana" w:hAnsi="Verdana"/>
          <w:sz w:val="20"/>
          <w:szCs w:val="20"/>
        </w:rPr>
        <w:t>ом Требований в порядке и на условиях, предусмотренных соответствующим договором</w:t>
      </w:r>
    </w:p>
    <w:p w14:paraId="5D67A747" w14:textId="1988E116"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1.5.1.8. Продукты, любые данные (информация, в том числе конфиденциальная) и инфраструктура, которые принадлежат Компании, должны быть надлежащем образом защищены </w:t>
      </w:r>
      <w:r w:rsidR="008E1FF5" w:rsidRPr="007A6B39">
        <w:rPr>
          <w:rFonts w:ascii="Verdana" w:hAnsi="Verdana"/>
          <w:sz w:val="20"/>
          <w:szCs w:val="20"/>
        </w:rPr>
        <w:t>Контрагент</w:t>
      </w:r>
      <w:r w:rsidRPr="007A6B39">
        <w:rPr>
          <w:rFonts w:ascii="Verdana" w:hAnsi="Verdana"/>
          <w:sz w:val="20"/>
          <w:szCs w:val="20"/>
        </w:rPr>
        <w:t xml:space="preserve">ом от любого вредоносного воздействия, в том числе, но не ограничиваясь, от: воздействия химических веществ, пожара, погодных явлений, прочего, необходимыми адекватными конструктивными, техническими и организационными мерами. </w:t>
      </w:r>
    </w:p>
    <w:p w14:paraId="6C8947F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Во время транспортировки транспортные средства, используемые для перевозки товаров, в целях обеспечения сохранности товаров должны быть опечатаны номерной пломбой и/ или закрываться на замок, если иное специально не оговорено Сторонами в соответствующем договоре. </w:t>
      </w:r>
    </w:p>
    <w:p w14:paraId="699A2A7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В случаях, предусмотренных в соответствующем договоре, Сторонами могут быть согласованы продолжительность остановок, их количество и место по пути следования, а также их цели.</w:t>
      </w:r>
    </w:p>
    <w:p w14:paraId="5A5BF45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При обнаружении нарушения условий безопасности грузовой автомобиль должен быть возвращен в пункт отправления для проведения проверки сохранности товара и соответствующего расследования, с незамедлительным уведомлением Компании. </w:t>
      </w:r>
    </w:p>
    <w:p w14:paraId="14BA8B86" w14:textId="4A6F2CFB"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В случае нарушения условий безопасности Компания будет сотрудничать с </w:t>
      </w:r>
      <w:r w:rsidR="008E1FF5" w:rsidRPr="007A6B39">
        <w:rPr>
          <w:rFonts w:ascii="Verdana" w:hAnsi="Verdana"/>
          <w:sz w:val="20"/>
          <w:szCs w:val="20"/>
        </w:rPr>
        <w:t>Контрагент</w:t>
      </w:r>
      <w:r w:rsidRPr="007A6B39">
        <w:rPr>
          <w:rFonts w:ascii="Verdana" w:hAnsi="Verdana"/>
          <w:sz w:val="20"/>
          <w:szCs w:val="20"/>
        </w:rPr>
        <w:t xml:space="preserve">ом, и ей должен быть предоставлен доступ к данным отслеживания транспортного средства, если это возможно. При каждой остановке транспортного средства (заправка, отдых водителя и т.п.) должен быть обеспечен осмотр целостности пломб, замков. </w:t>
      </w:r>
    </w:p>
    <w:p w14:paraId="5387513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В случае обнаружения нарушения целостности пломб, замков, должны быть вызваны правоохранительные органы для проведения необходимых процессуальных действий.</w:t>
      </w:r>
    </w:p>
    <w:p w14:paraId="0942C9E1"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1.5.2. Требования в области охраны труда и здоровья</w:t>
      </w:r>
    </w:p>
    <w:p w14:paraId="624760A1" w14:textId="51936D35"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1.5.2.1. </w:t>
      </w:r>
      <w:r w:rsidR="008E1FF5" w:rsidRPr="007A6B39">
        <w:rPr>
          <w:rFonts w:ascii="Verdana" w:hAnsi="Verdana"/>
          <w:sz w:val="20"/>
          <w:szCs w:val="20"/>
        </w:rPr>
        <w:t>Контрагент</w:t>
      </w:r>
      <w:r w:rsidRPr="007A6B39">
        <w:rPr>
          <w:rFonts w:ascii="Verdana" w:hAnsi="Verdana"/>
          <w:sz w:val="20"/>
          <w:szCs w:val="20"/>
        </w:rPr>
        <w:t xml:space="preserve"> должен убедиться, что у него есть необходимые действующие страховые полисы (страхование жизни и здоровья работников, страхование ответственности перед третьими лицами и т.п.) для покрытия рисков, связанных с исполнением обязательств по соответствующему договору. </w:t>
      </w:r>
    </w:p>
    <w:p w14:paraId="6752DA8D" w14:textId="3E786436"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1.5.2.2. </w:t>
      </w:r>
      <w:r w:rsidR="008E1FF5" w:rsidRPr="007A6B39">
        <w:rPr>
          <w:rFonts w:ascii="Verdana" w:hAnsi="Verdana"/>
          <w:sz w:val="20"/>
          <w:szCs w:val="20"/>
        </w:rPr>
        <w:t>Контрагент</w:t>
      </w:r>
      <w:r w:rsidRPr="007A6B39">
        <w:rPr>
          <w:rFonts w:ascii="Verdana" w:hAnsi="Verdana"/>
          <w:sz w:val="20"/>
          <w:szCs w:val="20"/>
        </w:rPr>
        <w:t xml:space="preserve"> обязан соблюдать все правила и требования Компании, предъявляемые ей при присутствии на контролируемой ею территории (производственные и логистические здания, сооружения, помещения, земельные участки, офисы, в том числе арендованные и т.п.) (далее по тексту – Территория). </w:t>
      </w:r>
    </w:p>
    <w:p w14:paraId="709739CC" w14:textId="464245C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1.5.2.3. Ознакомление с Правилами охраны труда при погрузке и разгрузке оформляются при входе / въезде на Территорию. Персонал </w:t>
      </w:r>
      <w:r w:rsidR="008E1FF5" w:rsidRPr="007A6B39">
        <w:rPr>
          <w:rFonts w:ascii="Verdana" w:hAnsi="Verdana"/>
          <w:sz w:val="20"/>
          <w:szCs w:val="20"/>
        </w:rPr>
        <w:t>Контрагент</w:t>
      </w:r>
      <w:r w:rsidRPr="007A6B39">
        <w:rPr>
          <w:rFonts w:ascii="Verdana" w:hAnsi="Verdana"/>
          <w:sz w:val="20"/>
          <w:szCs w:val="20"/>
        </w:rPr>
        <w:t xml:space="preserve">а должен проходить предусмотренные действующим законодательством осмотры (освидетельствования), в том числе - тестирование на наркотическое / алкогольное опьянение. Если у какого-либо работника </w:t>
      </w:r>
      <w:r w:rsidR="008E1FF5" w:rsidRPr="007A6B39">
        <w:rPr>
          <w:rFonts w:ascii="Verdana" w:hAnsi="Verdana"/>
          <w:sz w:val="20"/>
          <w:szCs w:val="20"/>
        </w:rPr>
        <w:t>Контрагент</w:t>
      </w:r>
      <w:r w:rsidRPr="007A6B39">
        <w:rPr>
          <w:rFonts w:ascii="Verdana" w:hAnsi="Verdana"/>
          <w:sz w:val="20"/>
          <w:szCs w:val="20"/>
        </w:rPr>
        <w:t xml:space="preserve">а будет установлено наркотическое или алкогольное опьянение, данные работники должны быть немедленно удалены с Территории с правом Компании на последующий отказ в допуске на Территорию. </w:t>
      </w:r>
      <w:r w:rsidR="008E1FF5" w:rsidRPr="007A6B39">
        <w:rPr>
          <w:rFonts w:ascii="Verdana" w:hAnsi="Verdana"/>
          <w:sz w:val="20"/>
          <w:szCs w:val="20"/>
        </w:rPr>
        <w:t>Контрагент</w:t>
      </w:r>
      <w:r w:rsidRPr="007A6B39">
        <w:rPr>
          <w:rFonts w:ascii="Verdana" w:hAnsi="Verdana"/>
          <w:sz w:val="20"/>
          <w:szCs w:val="20"/>
        </w:rPr>
        <w:t xml:space="preserve"> должен оказывать Компании необходимое содействия в таких случаях.</w:t>
      </w:r>
    </w:p>
    <w:p w14:paraId="74913A7F" w14:textId="65C23D1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1.5.2.4. Для безопасной эксплуатации транспортных средств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w:t>
      </w:r>
    </w:p>
    <w:p w14:paraId="027E0FDA"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наличие необходимых средств для предотвращения падения с высоты транспортных средств или погрузочных пандусов, по возможности исключать работы на высоте, обеспечивать защиту людей, например, использование рабочего оборудования для минимизации расстояния и последствий падения на высоте; </w:t>
      </w:r>
    </w:p>
    <w:p w14:paraId="3932DF75"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меры по контролю рисков, связанных с ручным трудом, по возможности избегая ручного труда, например, путем использования погрузочно-разгрузочного / механического оборудования; </w:t>
      </w:r>
    </w:p>
    <w:p w14:paraId="6FB36D5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принятие мер по борьбе с рисками для пешеходов в неблагоприятных погодных условиях;</w:t>
      </w:r>
    </w:p>
    <w:p w14:paraId="51775BCE"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в предусмотренных действующим законодательством случаях транспортные средства должны быть оснащены реверсивной сигнализацией / камерами;</w:t>
      </w:r>
    </w:p>
    <w:p w14:paraId="6B09D190" w14:textId="2C2A075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использование </w:t>
      </w:r>
      <w:r w:rsidR="008E1FF5" w:rsidRPr="007A6B39">
        <w:rPr>
          <w:rFonts w:ascii="Verdana" w:hAnsi="Verdana"/>
          <w:sz w:val="20"/>
          <w:szCs w:val="20"/>
        </w:rPr>
        <w:t>Контрагент</w:t>
      </w:r>
      <w:r w:rsidRPr="007A6B39">
        <w:rPr>
          <w:rFonts w:ascii="Verdana" w:hAnsi="Verdana"/>
          <w:sz w:val="20"/>
          <w:szCs w:val="20"/>
        </w:rPr>
        <w:t xml:space="preserve">ом (его персоналом) транспортных средств Компании (вилочные погрузчики и т.п.) для погрузки / выгрузки товаров только при наличии письменного согласования Компании; • информирование водителей </w:t>
      </w:r>
      <w:r w:rsidR="008E1FF5" w:rsidRPr="007A6B39">
        <w:rPr>
          <w:rFonts w:ascii="Verdana" w:hAnsi="Verdana"/>
          <w:sz w:val="20"/>
          <w:szCs w:val="20"/>
        </w:rPr>
        <w:t>Контрагент</w:t>
      </w:r>
      <w:r w:rsidRPr="007A6B39">
        <w:rPr>
          <w:rFonts w:ascii="Verdana" w:hAnsi="Verdana"/>
          <w:sz w:val="20"/>
          <w:szCs w:val="20"/>
        </w:rPr>
        <w:t xml:space="preserve">а о необходимости использования ремней безопасности во все время управления транспортным средством; </w:t>
      </w:r>
    </w:p>
    <w:p w14:paraId="72B97872"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надежное закрепление грузов, а также использование противооткатных упоров для обеспечения устойчивости транспортного средства;</w:t>
      </w:r>
    </w:p>
    <w:p w14:paraId="504EA66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отсутствие случаев использования мобильных телефонов / портативных мобильных устройств при управлении транспортным средством; </w:t>
      </w:r>
    </w:p>
    <w:p w14:paraId="7453648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извлечение ключей от транспортного средства на период его стоянки или отсутствия водителя в целях исключения несанкционированного использования;</w:t>
      </w:r>
    </w:p>
    <w:p w14:paraId="3E45AE4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присутствие водителей в транспортном средстве или в обозначенной безопасной зоне во время процесса погрузки / разгрузки;</w:t>
      </w:r>
    </w:p>
    <w:p w14:paraId="123C6644" w14:textId="349EE869"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использование персоналом </w:t>
      </w:r>
      <w:r w:rsidR="008E1FF5" w:rsidRPr="007A6B39">
        <w:rPr>
          <w:rFonts w:ascii="Verdana" w:hAnsi="Verdana"/>
          <w:sz w:val="20"/>
          <w:szCs w:val="20"/>
        </w:rPr>
        <w:t>Контрагент</w:t>
      </w:r>
      <w:r w:rsidRPr="007A6B39">
        <w:rPr>
          <w:rFonts w:ascii="Verdana" w:hAnsi="Verdana"/>
          <w:sz w:val="20"/>
          <w:szCs w:val="20"/>
        </w:rPr>
        <w:t xml:space="preserve">а специально предусмотренных лестниц (ступеней и т.п.) для спуска с транспортного средства, погрузочной рампы. Спрыгивание категорически запрещено; </w:t>
      </w:r>
    </w:p>
    <w:p w14:paraId="322BEB3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соблюдение правил дорожного движения, включая: ограничение скорости, правила стоянки.</w:t>
      </w:r>
    </w:p>
    <w:p w14:paraId="59EB4C69" w14:textId="6C997FE6"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1.5.2.5. </w:t>
      </w:r>
      <w:r w:rsidR="008E1FF5" w:rsidRPr="007A6B39">
        <w:rPr>
          <w:rFonts w:ascii="Verdana" w:hAnsi="Verdana"/>
          <w:sz w:val="20"/>
          <w:szCs w:val="20"/>
        </w:rPr>
        <w:t>Контрагент</w:t>
      </w:r>
      <w:r w:rsidRPr="007A6B39">
        <w:rPr>
          <w:rFonts w:ascii="Verdana" w:hAnsi="Verdana"/>
          <w:sz w:val="20"/>
          <w:szCs w:val="20"/>
        </w:rPr>
        <w:t xml:space="preserve"> должен поддерживать установленную действующим законодательством и эксплуатационными правилами производителя программу проверки и технического обслуживания транспортного средства. Это гарантирует эксплуатационную безопасность, а также отсутствие непреднамеренного вредного воздействия транспортных средств на окружающую среду.</w:t>
      </w:r>
    </w:p>
    <w:p w14:paraId="32DF3129" w14:textId="7D13218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1.5.2.6.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всем своим работникам средства индивидуальной защиты («СИЗ») в соответствии с требованиями действующего законодательства на основании соответствующей оценки рисков. СИЗ должны соответствовать действующим стандартам и требованиям. Водители транспортных средств должны быть обеспечены сигнальными (светоотражающими) жилетами с высокой видимостью, защитной обувью и другими СИЗ, предусмотренными законодательством и внутренними правилами Компании. </w:t>
      </w:r>
      <w:r w:rsidR="008E1FF5" w:rsidRPr="007A6B39">
        <w:rPr>
          <w:rFonts w:ascii="Verdana" w:hAnsi="Verdana"/>
          <w:sz w:val="20"/>
          <w:szCs w:val="20"/>
        </w:rPr>
        <w:t>Контрагент</w:t>
      </w:r>
      <w:r w:rsidRPr="007A6B39">
        <w:rPr>
          <w:rFonts w:ascii="Verdana" w:hAnsi="Verdana"/>
          <w:sz w:val="20"/>
          <w:szCs w:val="20"/>
        </w:rPr>
        <w:t xml:space="preserve"> должен </w:t>
      </w:r>
      <w:r w:rsidRPr="007A6B39">
        <w:rPr>
          <w:rFonts w:ascii="Verdana" w:hAnsi="Verdana"/>
          <w:sz w:val="20"/>
          <w:szCs w:val="20"/>
        </w:rPr>
        <w:lastRenderedPageBreak/>
        <w:t>убедиться, что СИЗ находятся в надлежащем состоянии, а также обеспечить надлежащее использование персоналом данных СИЗ при исполнении обязательств по соответствующему договору.</w:t>
      </w:r>
    </w:p>
    <w:p w14:paraId="376DC3A4"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1.5.3. Требования по охране окружающей среды</w:t>
      </w:r>
    </w:p>
    <w:p w14:paraId="08F74AF1" w14:textId="43755F14"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1.5.3.1. </w:t>
      </w:r>
      <w:r w:rsidR="008E1FF5" w:rsidRPr="007A6B39">
        <w:rPr>
          <w:rFonts w:ascii="Verdana" w:hAnsi="Verdana"/>
          <w:sz w:val="20"/>
          <w:szCs w:val="20"/>
        </w:rPr>
        <w:t>Контрагент</w:t>
      </w:r>
      <w:r w:rsidRPr="007A6B39">
        <w:rPr>
          <w:rFonts w:ascii="Verdana" w:hAnsi="Verdana"/>
          <w:sz w:val="20"/>
          <w:szCs w:val="20"/>
        </w:rPr>
        <w:t xml:space="preserve"> обязан соблюдать действующие требования в области охраны окружающей среды, определенные на основании оценки рисков. </w:t>
      </w:r>
    </w:p>
    <w:p w14:paraId="1202A34B" w14:textId="4830F68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1.5.3.2. К </w:t>
      </w:r>
      <w:r w:rsidR="008E1FF5" w:rsidRPr="007A6B39">
        <w:rPr>
          <w:rFonts w:ascii="Verdana" w:hAnsi="Verdana"/>
          <w:sz w:val="20"/>
          <w:szCs w:val="20"/>
        </w:rPr>
        <w:t>Контрагент</w:t>
      </w:r>
      <w:r w:rsidRPr="007A6B39">
        <w:rPr>
          <w:rFonts w:ascii="Verdana" w:hAnsi="Verdana"/>
          <w:sz w:val="20"/>
          <w:szCs w:val="20"/>
        </w:rPr>
        <w:t>у предъявляются следующие требования к управлению его автопарком:</w:t>
      </w:r>
    </w:p>
    <w:p w14:paraId="0A3F4060" w14:textId="534A7BA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поддерживать установленную действующим законодательством и эксплуатационными правилами производителя программу проверки и технического обслуживания транспортного средства. Это гарантирует эксплуатационную безопасность, а также отсутствие непреднамеренного вредного воздействия транспортных средств на окружающую среду; </w:t>
      </w:r>
    </w:p>
    <w:p w14:paraId="37956B55" w14:textId="381FA873"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осуществлять проверку и испытания на соответствие с установленными нормативами, такие как испытания на выбросы и проверку безопасности.</w:t>
      </w:r>
    </w:p>
    <w:p w14:paraId="7A436827" w14:textId="1EFF621E"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1.5.3.3. </w:t>
      </w:r>
      <w:r w:rsidR="008E1FF5" w:rsidRPr="007A6B39">
        <w:rPr>
          <w:rFonts w:ascii="Verdana" w:hAnsi="Verdana"/>
          <w:sz w:val="20"/>
          <w:szCs w:val="20"/>
        </w:rPr>
        <w:t>Контрагент</w:t>
      </w:r>
      <w:r w:rsidRPr="007A6B39">
        <w:rPr>
          <w:rFonts w:ascii="Verdana" w:hAnsi="Verdana"/>
          <w:sz w:val="20"/>
          <w:szCs w:val="20"/>
        </w:rPr>
        <w:t xml:space="preserve"> должен предпринять все необходимые мероприятия по минимизации образования отходов, связанных с исполнением соответствующего договора, особенно на Территории Компании. </w:t>
      </w:r>
      <w:r w:rsidR="008E1FF5" w:rsidRPr="007A6B39">
        <w:rPr>
          <w:rFonts w:ascii="Verdana" w:hAnsi="Verdana"/>
          <w:sz w:val="20"/>
          <w:szCs w:val="20"/>
        </w:rPr>
        <w:t>Контрагент</w:t>
      </w:r>
      <w:r w:rsidRPr="007A6B39">
        <w:rPr>
          <w:rFonts w:ascii="Verdana" w:hAnsi="Verdana"/>
          <w:sz w:val="20"/>
          <w:szCs w:val="20"/>
        </w:rPr>
        <w:t xml:space="preserve"> обязан получить разрешение от Компании на использование ресурсов Компании в целях утилизации отходов, при этом, любые отходы должны быть надлежащим образом отсортированы для обеспечения условий раздельной утилизации.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уничтожение (утилизацию) всех отходов, вывозимых с Территории, в соответствии с требованиями действующего законодательства</w:t>
      </w:r>
    </w:p>
    <w:p w14:paraId="06FF9CED" w14:textId="1CFC3D6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1.5.3.4. </w:t>
      </w:r>
      <w:r w:rsidR="008E1FF5" w:rsidRPr="007A6B39">
        <w:rPr>
          <w:rFonts w:ascii="Verdana" w:hAnsi="Verdana"/>
          <w:sz w:val="20"/>
          <w:szCs w:val="20"/>
        </w:rPr>
        <w:t>Контрагент</w:t>
      </w:r>
      <w:r w:rsidRPr="007A6B39">
        <w:rPr>
          <w:rFonts w:ascii="Verdana" w:hAnsi="Verdana"/>
          <w:sz w:val="20"/>
          <w:szCs w:val="20"/>
        </w:rPr>
        <w:t xml:space="preserve"> обязан представить необходимую техническую информацию / Паспорт безопасности для любых материалов, которые будут поставлены Компании и будут использованы на Территории. Разрешение Компании на использование материалов должно быть получено до начала работ и использования материалов.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чтобы оценка рисков была разработана до начала работ и включала необходимые меры контроля над работами с опасными материалами, согласованными Компанией. Опасные материалы должны храниться в соответствующих закрытых, промаркированных и обвалованных контейнерах / вторичной защитной оболочке (вместимость вторичного контейнера не менее 110% объема самого опасного материала). Все работники </w:t>
      </w:r>
      <w:r w:rsidR="008E1FF5" w:rsidRPr="007A6B39">
        <w:rPr>
          <w:rFonts w:ascii="Verdana" w:hAnsi="Verdana"/>
          <w:sz w:val="20"/>
          <w:szCs w:val="20"/>
        </w:rPr>
        <w:t>Контрагент</w:t>
      </w:r>
      <w:r w:rsidRPr="007A6B39">
        <w:rPr>
          <w:rFonts w:ascii="Verdana" w:hAnsi="Verdana"/>
          <w:sz w:val="20"/>
          <w:szCs w:val="20"/>
        </w:rPr>
        <w:t xml:space="preserve">а, работающие с опасными материалами, должны быть обучены соответствующим методам работы и охраны труда. </w:t>
      </w:r>
      <w:r w:rsidR="008E1FF5" w:rsidRPr="007A6B39">
        <w:rPr>
          <w:rFonts w:ascii="Verdana" w:hAnsi="Verdana"/>
          <w:sz w:val="20"/>
          <w:szCs w:val="20"/>
        </w:rPr>
        <w:t>Контрагент</w:t>
      </w:r>
      <w:r w:rsidRPr="007A6B39">
        <w:rPr>
          <w:rFonts w:ascii="Verdana" w:hAnsi="Verdana"/>
          <w:sz w:val="20"/>
          <w:szCs w:val="20"/>
        </w:rPr>
        <w:t xml:space="preserve"> должен быть способен предъявить доказательства такого обучения и наличие аварийных процедур, в том числе которые должны соответствовать требованиям Компании. В случае пролива / утечки веществ во время работ (масло, топливо и т.д.), </w:t>
      </w:r>
      <w:r w:rsidR="008E1FF5" w:rsidRPr="007A6B39">
        <w:rPr>
          <w:rFonts w:ascii="Verdana" w:hAnsi="Verdana"/>
          <w:sz w:val="20"/>
          <w:szCs w:val="20"/>
        </w:rPr>
        <w:t>Контрагент</w:t>
      </w:r>
      <w:r w:rsidRPr="007A6B39">
        <w:rPr>
          <w:rFonts w:ascii="Verdana" w:hAnsi="Verdana"/>
          <w:sz w:val="20"/>
          <w:szCs w:val="20"/>
        </w:rPr>
        <w:t xml:space="preserve"> несет ответственность за все расходы, связанные с проливом / утечкой вещества. Соответствующая очистка должна быть проведена на всех участках (объектах), подвергшихся воздействию от пролива / утечки вещества, включая помещения, землю, грунтовые и подземные воды и т.д.</w:t>
      </w:r>
    </w:p>
    <w:p w14:paraId="1733F436" w14:textId="77777777" w:rsidR="00703166" w:rsidRPr="007A6B39" w:rsidRDefault="00703166" w:rsidP="00103B46">
      <w:pPr>
        <w:spacing w:after="0"/>
        <w:jc w:val="both"/>
        <w:rPr>
          <w:rFonts w:ascii="Verdana" w:hAnsi="Verdana"/>
          <w:sz w:val="20"/>
          <w:szCs w:val="20"/>
        </w:rPr>
      </w:pPr>
    </w:p>
    <w:p w14:paraId="23CE31AA" w14:textId="77777777" w:rsidR="00E40818" w:rsidRPr="007A6B39" w:rsidRDefault="00E40818" w:rsidP="00103B46">
      <w:pPr>
        <w:spacing w:after="0"/>
        <w:rPr>
          <w:rFonts w:ascii="Verdana" w:hAnsi="Verdana"/>
          <w:sz w:val="20"/>
          <w:szCs w:val="20"/>
        </w:rPr>
      </w:pPr>
      <w:r w:rsidRPr="007A6B39">
        <w:rPr>
          <w:rFonts w:ascii="Verdana" w:hAnsi="Verdana"/>
          <w:sz w:val="20"/>
          <w:szCs w:val="20"/>
        </w:rPr>
        <w:br w:type="page"/>
      </w:r>
    </w:p>
    <w:p w14:paraId="2652127D" w14:textId="67A443E9" w:rsidR="00703166" w:rsidRPr="007A6B39" w:rsidRDefault="00703166" w:rsidP="00103B46">
      <w:pPr>
        <w:spacing w:after="0"/>
        <w:jc w:val="center"/>
        <w:rPr>
          <w:rFonts w:ascii="Verdana" w:hAnsi="Verdana"/>
          <w:b/>
          <w:sz w:val="24"/>
          <w:szCs w:val="20"/>
        </w:rPr>
      </w:pPr>
      <w:r w:rsidRPr="007A6B39">
        <w:rPr>
          <w:rFonts w:ascii="Verdana" w:hAnsi="Verdana"/>
          <w:b/>
          <w:sz w:val="24"/>
          <w:szCs w:val="20"/>
        </w:rPr>
        <w:lastRenderedPageBreak/>
        <w:t>§2. ДОГОВОР ОКАЗАНИЯ УСЛУГ</w:t>
      </w:r>
    </w:p>
    <w:p w14:paraId="359C02A1" w14:textId="77777777" w:rsidR="00703166" w:rsidRPr="007A6B39" w:rsidRDefault="00703166" w:rsidP="00103B46">
      <w:pPr>
        <w:spacing w:after="0"/>
        <w:jc w:val="both"/>
        <w:rPr>
          <w:rFonts w:ascii="Verdana" w:hAnsi="Verdana"/>
          <w:sz w:val="20"/>
          <w:szCs w:val="20"/>
        </w:rPr>
      </w:pPr>
    </w:p>
    <w:p w14:paraId="3D1D9D53" w14:textId="427FC4A5" w:rsidR="00703166" w:rsidRPr="007A6B39" w:rsidRDefault="00703166" w:rsidP="00103B46">
      <w:pPr>
        <w:spacing w:after="0"/>
        <w:jc w:val="both"/>
        <w:rPr>
          <w:rFonts w:ascii="Verdana" w:hAnsi="Verdana"/>
          <w:sz w:val="20"/>
          <w:szCs w:val="20"/>
        </w:rPr>
      </w:pPr>
      <w:r w:rsidRPr="007A6B39">
        <w:rPr>
          <w:rFonts w:ascii="Verdana" w:hAnsi="Verdana"/>
          <w:sz w:val="20"/>
          <w:szCs w:val="20"/>
        </w:rPr>
        <w:t>2.1. Требования к оказанию Услуг</w:t>
      </w:r>
      <w:r w:rsidR="001F7126" w:rsidRPr="007A6B39">
        <w:rPr>
          <w:rFonts w:ascii="Verdana" w:hAnsi="Verdana"/>
          <w:sz w:val="20"/>
          <w:szCs w:val="20"/>
        </w:rPr>
        <w:t>.</w:t>
      </w:r>
    </w:p>
    <w:p w14:paraId="342953E4" w14:textId="70D95162" w:rsidR="00703166"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обязуется соблюдать все применимые требования и нормы действующего законодательства за свой собственный счет. Стороны специально оговаривают, что в случае нарушения установленных действующим законодательством </w:t>
      </w:r>
      <w:r w:rsidRPr="007A6B39">
        <w:rPr>
          <w:rFonts w:ascii="Verdana" w:hAnsi="Verdana"/>
          <w:sz w:val="20"/>
          <w:szCs w:val="20"/>
        </w:rPr>
        <w:t>Контрагент</w:t>
      </w:r>
      <w:r w:rsidR="0006069E" w:rsidRPr="007A6B39">
        <w:rPr>
          <w:rFonts w:ascii="Verdana" w:hAnsi="Verdana"/>
          <w:sz w:val="20"/>
          <w:szCs w:val="20"/>
        </w:rPr>
        <w:t>ом</w:t>
      </w:r>
      <w:r w:rsidR="00703166" w:rsidRPr="007A6B39">
        <w:rPr>
          <w:rFonts w:ascii="Verdana" w:hAnsi="Verdana"/>
          <w:sz w:val="20"/>
          <w:szCs w:val="20"/>
        </w:rPr>
        <w:t xml:space="preserve"> требований Компания имеет право на немедленный односторонний отказ от исполнения договора (договоров) с </w:t>
      </w:r>
      <w:r w:rsidRPr="007A6B39">
        <w:rPr>
          <w:rFonts w:ascii="Verdana" w:hAnsi="Verdana"/>
          <w:sz w:val="20"/>
          <w:szCs w:val="20"/>
        </w:rPr>
        <w:t>Контрагент</w:t>
      </w:r>
      <w:r w:rsidR="0006069E" w:rsidRPr="007A6B39">
        <w:rPr>
          <w:rFonts w:ascii="Verdana" w:hAnsi="Verdana"/>
          <w:sz w:val="20"/>
          <w:szCs w:val="20"/>
        </w:rPr>
        <w:t>ом</w:t>
      </w:r>
      <w:r w:rsidR="00703166" w:rsidRPr="007A6B39">
        <w:rPr>
          <w:rFonts w:ascii="Verdana" w:hAnsi="Verdana"/>
          <w:sz w:val="20"/>
          <w:szCs w:val="20"/>
        </w:rPr>
        <w:t xml:space="preserve"> без какой-либо ответственности и каких-либо последствий для себя.</w:t>
      </w:r>
    </w:p>
    <w:p w14:paraId="5456BDE2" w14:textId="77777777" w:rsidR="003C28CE" w:rsidRPr="007A6B39" w:rsidRDefault="003C28CE" w:rsidP="00103B46">
      <w:pPr>
        <w:spacing w:after="0"/>
        <w:jc w:val="both"/>
        <w:rPr>
          <w:rFonts w:ascii="Verdana" w:hAnsi="Verdana"/>
          <w:sz w:val="20"/>
          <w:szCs w:val="20"/>
        </w:rPr>
      </w:pPr>
    </w:p>
    <w:p w14:paraId="30842A65" w14:textId="0A06A392" w:rsidR="00703166"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обязуется использовать все доступные материальные, технологические, людские и иные ресурсы и следовать оптимальным процедурам, правилам и инструкциям, установленным </w:t>
      </w:r>
      <w:r w:rsidR="00CA759E" w:rsidRPr="007A6B39">
        <w:rPr>
          <w:rFonts w:ascii="Verdana" w:hAnsi="Verdana"/>
          <w:sz w:val="20"/>
          <w:szCs w:val="20"/>
        </w:rPr>
        <w:t>Компанией</w:t>
      </w:r>
      <w:r w:rsidR="00703166" w:rsidRPr="007A6B39">
        <w:rPr>
          <w:rFonts w:ascii="Verdana" w:hAnsi="Verdana"/>
          <w:sz w:val="20"/>
          <w:szCs w:val="20"/>
        </w:rPr>
        <w:t xml:space="preserve"> и законодательством РФ в целях обеспечения качества, безопасности пищевых продуктов, охраны окружающей среды, охраны здоровья и профессиональной безопасности, в частности, но не ограничиваясь:</w:t>
      </w:r>
    </w:p>
    <w:p w14:paraId="595B32FE" w14:textId="0434A24A"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2.1.1. На используемые вспомогательные материалы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w:t>
      </w:r>
      <w:r w:rsidR="00CA759E" w:rsidRPr="007A6B39">
        <w:rPr>
          <w:rFonts w:ascii="Verdana" w:hAnsi="Verdana"/>
          <w:sz w:val="20"/>
          <w:szCs w:val="20"/>
        </w:rPr>
        <w:t>Компании</w:t>
      </w:r>
      <w:r w:rsidRPr="007A6B39">
        <w:rPr>
          <w:rFonts w:ascii="Verdana" w:hAnsi="Verdana"/>
          <w:sz w:val="20"/>
          <w:szCs w:val="20"/>
        </w:rPr>
        <w:t xml:space="preserve"> сертификат и паспорт безопасности вещества (для опасных химических веществ), при отсутствии паспорта безопасности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любую другую информацию о правилах обращения, хранения опасного вещества в письменном виде. Для всех жидких опасных веществ должны использоваться вторичные контейнеры для предотвращения растекания при аварийном разливе, а также должны быть предусмотрены средства для ликвидации проливов.</w:t>
      </w:r>
    </w:p>
    <w:p w14:paraId="1AC00CFF" w14:textId="03CD3665"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2.1.2. </w:t>
      </w:r>
      <w:r w:rsidR="008E1FF5" w:rsidRPr="007A6B39">
        <w:rPr>
          <w:rFonts w:ascii="Verdana" w:hAnsi="Verdana"/>
          <w:sz w:val="20"/>
          <w:szCs w:val="20"/>
        </w:rPr>
        <w:t>Контрагент</w:t>
      </w:r>
      <w:r w:rsidRPr="007A6B39">
        <w:rPr>
          <w:rFonts w:ascii="Verdana" w:hAnsi="Verdana"/>
          <w:sz w:val="20"/>
          <w:szCs w:val="20"/>
        </w:rPr>
        <w:t xml:space="preserve"> обязуется при оказании Услуг на территории </w:t>
      </w:r>
      <w:r w:rsidR="00CA759E" w:rsidRPr="007A6B39">
        <w:rPr>
          <w:rFonts w:ascii="Verdana" w:hAnsi="Verdana"/>
          <w:sz w:val="20"/>
          <w:szCs w:val="20"/>
        </w:rPr>
        <w:t>Компании</w:t>
      </w:r>
      <w:r w:rsidRPr="007A6B39">
        <w:rPr>
          <w:rFonts w:ascii="Verdana" w:hAnsi="Verdana"/>
          <w:sz w:val="20"/>
          <w:szCs w:val="20"/>
        </w:rPr>
        <w:t xml:space="preserve"> выполнять все требования по правильным производственным практикам, санитарии и гигиене, охране окружающей среды, охране здоровья и профессиональной безопасности, установленные </w:t>
      </w:r>
      <w:r w:rsidR="00CA759E" w:rsidRPr="007A6B39">
        <w:rPr>
          <w:rFonts w:ascii="Verdana" w:hAnsi="Verdana"/>
          <w:sz w:val="20"/>
          <w:szCs w:val="20"/>
        </w:rPr>
        <w:t>Компанией</w:t>
      </w:r>
      <w:r w:rsidRPr="007A6B39">
        <w:rPr>
          <w:rFonts w:ascii="Verdana" w:hAnsi="Verdana"/>
          <w:sz w:val="20"/>
          <w:szCs w:val="20"/>
        </w:rPr>
        <w:t>.</w:t>
      </w:r>
    </w:p>
    <w:p w14:paraId="54BF5A7E" w14:textId="7D3E13E9"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2.1.3. При предоставлении </w:t>
      </w:r>
      <w:r w:rsidR="008E1FF5" w:rsidRPr="007A6B39">
        <w:rPr>
          <w:rFonts w:ascii="Verdana" w:hAnsi="Verdana"/>
          <w:sz w:val="20"/>
          <w:szCs w:val="20"/>
        </w:rPr>
        <w:t>Контрагент</w:t>
      </w:r>
      <w:r w:rsidR="0006069E" w:rsidRPr="007A6B39">
        <w:rPr>
          <w:rFonts w:ascii="Verdana" w:hAnsi="Verdana"/>
          <w:sz w:val="20"/>
          <w:szCs w:val="20"/>
        </w:rPr>
        <w:t>у</w:t>
      </w:r>
      <w:r w:rsidRPr="007A6B39">
        <w:rPr>
          <w:rFonts w:ascii="Verdana" w:hAnsi="Verdana"/>
          <w:sz w:val="20"/>
          <w:szCs w:val="20"/>
        </w:rPr>
        <w:t xml:space="preserve"> для оказания Услуг оборудования, принадлежащего </w:t>
      </w:r>
      <w:r w:rsidR="00CA759E" w:rsidRPr="007A6B39">
        <w:rPr>
          <w:rFonts w:ascii="Verdana" w:hAnsi="Verdana"/>
          <w:sz w:val="20"/>
          <w:szCs w:val="20"/>
        </w:rPr>
        <w:t>Компании</w:t>
      </w:r>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 xml:space="preserve"> обязуется подписать акт приема-передачи оборудования и использовать его только для оказания Услуг на территории </w:t>
      </w:r>
      <w:r w:rsidR="00CA759E" w:rsidRPr="007A6B39">
        <w:rPr>
          <w:rFonts w:ascii="Verdana" w:hAnsi="Verdana"/>
          <w:sz w:val="20"/>
          <w:szCs w:val="20"/>
        </w:rPr>
        <w:t>Компании</w:t>
      </w:r>
      <w:r w:rsidRPr="007A6B39">
        <w:rPr>
          <w:rFonts w:ascii="Verdana" w:hAnsi="Verdana"/>
          <w:sz w:val="20"/>
          <w:szCs w:val="20"/>
        </w:rPr>
        <w:t xml:space="preserve"> в соответствии с эксплуатационной документацией. Извещать </w:t>
      </w:r>
      <w:r w:rsidR="00CA759E" w:rsidRPr="007A6B39">
        <w:rPr>
          <w:rFonts w:ascii="Verdana" w:hAnsi="Verdana"/>
          <w:sz w:val="20"/>
          <w:szCs w:val="20"/>
        </w:rPr>
        <w:t>Компании</w:t>
      </w:r>
      <w:r w:rsidRPr="007A6B39">
        <w:rPr>
          <w:rFonts w:ascii="Verdana" w:hAnsi="Verdana"/>
          <w:sz w:val="20"/>
          <w:szCs w:val="20"/>
        </w:rPr>
        <w:t xml:space="preserve"> обо всех поломках и нарушениях в работе предоставленного оборудования. </w:t>
      </w:r>
      <w:r w:rsidR="008E1FF5" w:rsidRPr="007A6B39">
        <w:rPr>
          <w:rFonts w:ascii="Verdana" w:hAnsi="Verdana"/>
          <w:sz w:val="20"/>
          <w:szCs w:val="20"/>
        </w:rPr>
        <w:t>Контрагент</w:t>
      </w:r>
      <w:r w:rsidRPr="007A6B39">
        <w:rPr>
          <w:rFonts w:ascii="Verdana" w:hAnsi="Verdana"/>
          <w:sz w:val="20"/>
          <w:szCs w:val="20"/>
        </w:rPr>
        <w:t xml:space="preserve"> обязуется компенсировать </w:t>
      </w:r>
      <w:r w:rsidR="00CA759E" w:rsidRPr="007A6B39">
        <w:rPr>
          <w:rFonts w:ascii="Verdana" w:hAnsi="Verdana"/>
          <w:sz w:val="20"/>
          <w:szCs w:val="20"/>
        </w:rPr>
        <w:t>Компании</w:t>
      </w:r>
      <w:r w:rsidRPr="007A6B39">
        <w:rPr>
          <w:rFonts w:ascii="Verdana" w:hAnsi="Verdana"/>
          <w:sz w:val="20"/>
          <w:szCs w:val="20"/>
        </w:rPr>
        <w:t xml:space="preserve"> убытки, вызванные поломками и/ или нарушениями в работе предоставленного </w:t>
      </w:r>
      <w:r w:rsidR="00CA759E" w:rsidRPr="007A6B39">
        <w:rPr>
          <w:rFonts w:ascii="Verdana" w:hAnsi="Verdana"/>
          <w:sz w:val="20"/>
          <w:szCs w:val="20"/>
        </w:rPr>
        <w:t>Компанией</w:t>
      </w:r>
      <w:r w:rsidRPr="007A6B39">
        <w:rPr>
          <w:rFonts w:ascii="Verdana" w:hAnsi="Verdana"/>
          <w:sz w:val="20"/>
          <w:szCs w:val="20"/>
        </w:rPr>
        <w:t xml:space="preserve"> оборудования, в трехдневный срок с момента получения соответствующего требования </w:t>
      </w:r>
      <w:r w:rsidR="00CA759E" w:rsidRPr="007A6B39">
        <w:rPr>
          <w:rFonts w:ascii="Verdana" w:hAnsi="Verdana"/>
          <w:sz w:val="20"/>
          <w:szCs w:val="20"/>
        </w:rPr>
        <w:t>Компании</w:t>
      </w:r>
    </w:p>
    <w:p w14:paraId="4BFF7508" w14:textId="6DD911CD"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2.1.4. </w:t>
      </w:r>
      <w:r w:rsidR="008E1FF5" w:rsidRPr="007A6B39">
        <w:rPr>
          <w:rFonts w:ascii="Verdana" w:hAnsi="Verdana"/>
          <w:sz w:val="20"/>
          <w:szCs w:val="20"/>
        </w:rPr>
        <w:t>Контрагент</w:t>
      </w:r>
      <w:r w:rsidR="0006069E" w:rsidRPr="007A6B39">
        <w:rPr>
          <w:rFonts w:ascii="Verdana" w:hAnsi="Verdana"/>
          <w:sz w:val="20"/>
          <w:szCs w:val="20"/>
        </w:rPr>
        <w:t>у</w:t>
      </w:r>
      <w:r w:rsidRPr="007A6B39">
        <w:rPr>
          <w:rFonts w:ascii="Verdana" w:hAnsi="Verdana"/>
          <w:sz w:val="20"/>
          <w:szCs w:val="20"/>
        </w:rPr>
        <w:t xml:space="preserve"> рекомендуется быть сертифицированным или, как минимум, иметь систему управления, эквивалентную ISO 9001/14001 / ISO 22001 / FSSC 22000 / ISO45001, если иное прямо не предусмотрено Сторонами в соответствующем договоре.</w:t>
      </w:r>
    </w:p>
    <w:p w14:paraId="223984E8" w14:textId="77777777" w:rsidR="00703166" w:rsidRPr="007A6B39" w:rsidRDefault="00703166" w:rsidP="00103B46">
      <w:pPr>
        <w:spacing w:after="0"/>
        <w:jc w:val="both"/>
        <w:rPr>
          <w:rFonts w:ascii="Verdana" w:hAnsi="Verdana"/>
          <w:sz w:val="20"/>
          <w:szCs w:val="20"/>
        </w:rPr>
      </w:pPr>
    </w:p>
    <w:p w14:paraId="13AC7952" w14:textId="64E1B8EA" w:rsidR="00703166" w:rsidRPr="007A6B39" w:rsidRDefault="00703166" w:rsidP="00103B46">
      <w:pPr>
        <w:spacing w:after="0"/>
        <w:jc w:val="both"/>
        <w:rPr>
          <w:rFonts w:ascii="Verdana" w:hAnsi="Verdana"/>
          <w:sz w:val="20"/>
          <w:szCs w:val="20"/>
        </w:rPr>
      </w:pPr>
      <w:r w:rsidRPr="007A6B39">
        <w:rPr>
          <w:rFonts w:ascii="Verdana" w:hAnsi="Verdana"/>
          <w:sz w:val="20"/>
          <w:szCs w:val="20"/>
        </w:rPr>
        <w:t>2.2. Порядок оказания Услуг</w:t>
      </w:r>
      <w:r w:rsidR="001F7126" w:rsidRPr="007A6B39">
        <w:rPr>
          <w:rFonts w:ascii="Verdana" w:hAnsi="Verdana"/>
          <w:sz w:val="20"/>
          <w:szCs w:val="20"/>
        </w:rPr>
        <w:t>.</w:t>
      </w:r>
    </w:p>
    <w:p w14:paraId="5AB70BBD" w14:textId="273FD06D" w:rsidR="00703166"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обязуется:</w:t>
      </w:r>
    </w:p>
    <w:p w14:paraId="3B4A4068" w14:textId="65DDAE8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2.2.1. Перед выполнением любых работ/ оказанием любых услуг на территории Компании </w:t>
      </w:r>
      <w:r w:rsidR="008E1FF5" w:rsidRPr="007A6B39">
        <w:rPr>
          <w:rFonts w:ascii="Verdana" w:hAnsi="Verdana"/>
          <w:sz w:val="20"/>
          <w:szCs w:val="20"/>
        </w:rPr>
        <w:t>Контрагент</w:t>
      </w:r>
      <w:r w:rsidRPr="007A6B39">
        <w:rPr>
          <w:rFonts w:ascii="Verdana" w:hAnsi="Verdana"/>
          <w:sz w:val="20"/>
          <w:szCs w:val="20"/>
        </w:rPr>
        <w:t xml:space="preserve"> обязан заблаговременно предоставить и согласовать с Компанией оценку рисков, связанных с выполнением работ / оказанием услуг на территории. </w:t>
      </w:r>
    </w:p>
    <w:p w14:paraId="2A959B17" w14:textId="14759AD3"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обязуется не начинать выполнение работ / оказание услуг без соответствующего согласования (разрешения) от Компании. Любые изменения или отклонения от согласованной Сторонами оценки рисков должны быть согласованы Компанией и </w:t>
      </w:r>
      <w:r w:rsidRPr="007A6B39">
        <w:rPr>
          <w:rFonts w:ascii="Verdana" w:hAnsi="Verdana"/>
          <w:sz w:val="20"/>
          <w:szCs w:val="20"/>
        </w:rPr>
        <w:t>Контрагент</w:t>
      </w:r>
      <w:r w:rsidR="0006069E" w:rsidRPr="007A6B39">
        <w:rPr>
          <w:rFonts w:ascii="Verdana" w:hAnsi="Verdana"/>
          <w:sz w:val="20"/>
          <w:szCs w:val="20"/>
        </w:rPr>
        <w:t>ом</w:t>
      </w:r>
      <w:r w:rsidR="00703166" w:rsidRPr="007A6B39">
        <w:rPr>
          <w:rFonts w:ascii="Verdana" w:hAnsi="Verdana"/>
          <w:sz w:val="20"/>
          <w:szCs w:val="20"/>
        </w:rPr>
        <w:t xml:space="preserve"> отдельно до начала внедрения таких изменений (отклонений). Оценка рисков должна включать описание работы / услуги, которая должна быть выполнена, ее продолжительность, методы и способы ее выполнения, оборудование и материалы, которые будут использоваться, информацию об ответственных лицах со стороны </w:t>
      </w:r>
      <w:r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(ФИО, должность, контакты).</w:t>
      </w:r>
    </w:p>
    <w:p w14:paraId="486B9BDE" w14:textId="57C41322"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Оценка рисков также должна включать конкретные опасности / риски для качества / безопасности пищевых продуктов, охране здоровья и технике безопасности, охране окружающей среды, связанные с работой / услугой, а также меры контроля, которые будут реализованы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для предотвращения соответствующих рисков (травм, негативного воздействия на окружающую среду, потерю и повреждения продукции и оборудования Компании).</w:t>
      </w:r>
    </w:p>
    <w:p w14:paraId="63477DAC" w14:textId="77E8C029"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2.2.2. Оказать </w:t>
      </w:r>
      <w:r w:rsidR="00CA759E" w:rsidRPr="007A6B39">
        <w:rPr>
          <w:rFonts w:ascii="Verdana" w:hAnsi="Verdana"/>
          <w:sz w:val="20"/>
          <w:szCs w:val="20"/>
        </w:rPr>
        <w:t>Компании</w:t>
      </w:r>
      <w:r w:rsidRPr="007A6B39">
        <w:rPr>
          <w:rFonts w:ascii="Verdana" w:hAnsi="Verdana"/>
          <w:sz w:val="20"/>
          <w:szCs w:val="20"/>
        </w:rPr>
        <w:t xml:space="preserve"> Услуги в объеме и в сроки, предусмотренные Договором, приложениями к Договору и Заказами, в том числе услуги определенно в нем не упомянутые, но необходимые, и сдать результат оказанных Услуг </w:t>
      </w:r>
      <w:r w:rsidR="00CA759E" w:rsidRPr="007A6B39">
        <w:rPr>
          <w:rFonts w:ascii="Verdana" w:hAnsi="Verdana"/>
          <w:sz w:val="20"/>
          <w:szCs w:val="20"/>
        </w:rPr>
        <w:t>Компании</w:t>
      </w:r>
      <w:r w:rsidRPr="007A6B39">
        <w:rPr>
          <w:rFonts w:ascii="Verdana" w:hAnsi="Verdana"/>
          <w:sz w:val="20"/>
          <w:szCs w:val="20"/>
        </w:rPr>
        <w:t xml:space="preserve"> в установленный срок;</w:t>
      </w:r>
    </w:p>
    <w:p w14:paraId="48AD0A26"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2.2.3. Обеспечить качество оказываемых Услуг в соответствии с применимыми и действующим в Российской Федерации стандартами, нормами и правилами, прочими применимыми требованиями;</w:t>
      </w:r>
    </w:p>
    <w:p w14:paraId="316B2567" w14:textId="35C5C9D5"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2.2.4. Устранить за свой счет недостатки и дефекты, выявленные </w:t>
      </w:r>
      <w:r w:rsidR="00CA759E" w:rsidRPr="007A6B39">
        <w:rPr>
          <w:rFonts w:ascii="Verdana" w:hAnsi="Verdana"/>
          <w:sz w:val="20"/>
          <w:szCs w:val="20"/>
        </w:rPr>
        <w:t>Компанией</w:t>
      </w:r>
      <w:r w:rsidRPr="007A6B39">
        <w:rPr>
          <w:rFonts w:ascii="Verdana" w:hAnsi="Verdana"/>
          <w:sz w:val="20"/>
          <w:szCs w:val="20"/>
        </w:rPr>
        <w:t xml:space="preserve"> при приемке результатов Услуг, в срок, установленный </w:t>
      </w:r>
      <w:r w:rsidR="00CA759E" w:rsidRPr="007A6B39">
        <w:rPr>
          <w:rFonts w:ascii="Verdana" w:hAnsi="Verdana"/>
          <w:sz w:val="20"/>
          <w:szCs w:val="20"/>
        </w:rPr>
        <w:t>Компанией</w:t>
      </w:r>
      <w:r w:rsidRPr="007A6B39">
        <w:rPr>
          <w:rFonts w:ascii="Verdana" w:hAnsi="Verdana"/>
          <w:sz w:val="20"/>
          <w:szCs w:val="20"/>
        </w:rPr>
        <w:t>;</w:t>
      </w:r>
    </w:p>
    <w:p w14:paraId="7686B2D6" w14:textId="73D22F3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2.2.5. Соблюдать требования пищевой безопасности при посещении «чистых» зон в работающих производственных помещениях (ношение халатов, шапочек, бахил, мытье рук, запрет на ношение украшений, соблюдать политику учета мелких предметов и т.п.).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прием пищи исключительно в специально отведенных для приема пищи местах. Вход в производственные помещения с едой и напитками категорически запрещен. Употребление алкоголя и (или) наркотических веществ на территории </w:t>
      </w:r>
      <w:r w:rsidR="00CA759E" w:rsidRPr="007A6B39">
        <w:rPr>
          <w:rFonts w:ascii="Verdana" w:hAnsi="Verdana"/>
          <w:sz w:val="20"/>
          <w:szCs w:val="20"/>
        </w:rPr>
        <w:t>Компании</w:t>
      </w:r>
      <w:r w:rsidRPr="007A6B39">
        <w:rPr>
          <w:rFonts w:ascii="Verdana" w:hAnsi="Verdana"/>
          <w:sz w:val="20"/>
          <w:szCs w:val="20"/>
        </w:rPr>
        <w:t xml:space="preserve"> запрещено, допуск лиц, находящихся в состоянии алкогольного или наркотического опьянения, также не допускается.</w:t>
      </w:r>
    </w:p>
    <w:p w14:paraId="2887B474" w14:textId="6B637A01"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обязан соблюдать все правила и требования Компании, предъявляемые ей при выполнении работ / оказании услуг на Территории. Персонал </w:t>
      </w:r>
      <w:r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должен проходить предусмотренные действующим законодательством осмотры (освидетельствования), в том числе - тестирование на наркотическое / алкогольное опьянение. Если у какого-либо работника </w:t>
      </w:r>
      <w:r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будет установлено наркотическое или алкогольное опьянение, данные работники должны быть немедленно удалены с Территории с правом Компании на последующий отказ в допуске на Территорию. </w:t>
      </w:r>
      <w:r w:rsidRPr="007A6B39">
        <w:rPr>
          <w:rFonts w:ascii="Verdana" w:hAnsi="Verdana"/>
          <w:sz w:val="20"/>
          <w:szCs w:val="20"/>
        </w:rPr>
        <w:t>Контрагент</w:t>
      </w:r>
      <w:r w:rsidR="00703166" w:rsidRPr="007A6B39">
        <w:rPr>
          <w:rFonts w:ascii="Verdana" w:hAnsi="Verdana"/>
          <w:sz w:val="20"/>
          <w:szCs w:val="20"/>
        </w:rPr>
        <w:t xml:space="preserve"> должен оказывать Компании необходимое содействия в таких случаях.</w:t>
      </w:r>
    </w:p>
    <w:p w14:paraId="79229197" w14:textId="1DE3F12C"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2.2.6. Соблюдать правила гигиены (смена рабочей одежды, мытье рук и т.п.) при посещении на территории </w:t>
      </w:r>
      <w:r w:rsidR="00CA759E" w:rsidRPr="007A6B39">
        <w:rPr>
          <w:rFonts w:ascii="Verdana" w:hAnsi="Verdana"/>
          <w:sz w:val="20"/>
          <w:szCs w:val="20"/>
        </w:rPr>
        <w:t>Компании</w:t>
      </w:r>
      <w:r w:rsidRPr="007A6B39">
        <w:rPr>
          <w:rFonts w:ascii="Verdana" w:hAnsi="Verdana"/>
          <w:sz w:val="20"/>
          <w:szCs w:val="20"/>
        </w:rPr>
        <w:t xml:space="preserve"> мест общего пользования (столовая, туалетные комнаты, гардероб, др.). </w:t>
      </w:r>
    </w:p>
    <w:p w14:paraId="3E384AB0" w14:textId="25987F9A"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Все физические лица, привлекаемые к выполнению работ / оказанию услуг, должны иметь соответствующие и предусмотренные действующим законодательством медицинские документы, подтверждающие отсутствие каких-либо ограничений на привлечение их к выполнению работ / оказанию услуг.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наличие и проверку указанных выше документов до начала выполнения работ / оказания услуг, а также поддержание их в действующем состоянии. </w:t>
      </w:r>
    </w:p>
    <w:p w14:paraId="10960D18" w14:textId="18F44DBD"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Допуск персонала (представителей)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на территорию </w:t>
      </w:r>
      <w:r w:rsidR="00CA759E" w:rsidRPr="007A6B39">
        <w:rPr>
          <w:rFonts w:ascii="Verdana" w:hAnsi="Verdana"/>
          <w:sz w:val="20"/>
          <w:szCs w:val="20"/>
        </w:rPr>
        <w:t>Компании</w:t>
      </w:r>
      <w:r w:rsidRPr="007A6B39">
        <w:rPr>
          <w:rFonts w:ascii="Verdana" w:hAnsi="Verdana"/>
          <w:sz w:val="20"/>
          <w:szCs w:val="20"/>
        </w:rPr>
        <w:t xml:space="preserve"> запрещается при наличии: кашля, чихания, диареи, рвоты, признаков передаваемых заболеваний и (или) инфекций, открытых ран. </w:t>
      </w:r>
      <w:r w:rsidR="008E1FF5" w:rsidRPr="007A6B39">
        <w:rPr>
          <w:rFonts w:ascii="Verdana" w:hAnsi="Verdana"/>
          <w:sz w:val="20"/>
          <w:szCs w:val="20"/>
        </w:rPr>
        <w:t>Контрагент</w:t>
      </w:r>
      <w:r w:rsidRPr="007A6B39">
        <w:rPr>
          <w:rFonts w:ascii="Verdana" w:hAnsi="Verdana"/>
          <w:sz w:val="20"/>
          <w:szCs w:val="20"/>
        </w:rPr>
        <w:t xml:space="preserve"> должен незамедлительно информировать Компанию обо всех случаях плохого самочувствия его персонала (представителей), находящихся на территории </w:t>
      </w:r>
      <w:r w:rsidR="00CA759E" w:rsidRPr="007A6B39">
        <w:rPr>
          <w:rFonts w:ascii="Verdana" w:hAnsi="Verdana"/>
          <w:sz w:val="20"/>
          <w:szCs w:val="20"/>
        </w:rPr>
        <w:t>Компании</w:t>
      </w:r>
      <w:r w:rsidRPr="007A6B39">
        <w:rPr>
          <w:rFonts w:ascii="Verdana" w:hAnsi="Verdana"/>
          <w:sz w:val="20"/>
          <w:szCs w:val="20"/>
        </w:rPr>
        <w:t>.</w:t>
      </w:r>
    </w:p>
    <w:p w14:paraId="67810C50" w14:textId="7C189EBF"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должен незамедлительно информировать Компанию о любых случаях утери мелких предметов в производственных помещениях.</w:t>
      </w:r>
    </w:p>
    <w:p w14:paraId="5CC2348C" w14:textId="2662F1C2"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должен незамедлительно информировать Компанию о любых случаях повреждения стекла или иных материалов на производственном оборудовании, которые могут иметь контакт с пищевыми продуктами.</w:t>
      </w:r>
    </w:p>
    <w:p w14:paraId="2166D6BF" w14:textId="2641EE42"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2.2.7.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всем своим работникам средства индивидуальной защиты («СИЗ») в соответствии с требованиями действующего законодательства на основании соответствующей оценки рисков. СИЗ должны соответствовать действующим стандартам и требованиям предусмотренным законодательством и внутренними правилам Компании. При выполнении работ / услуг, связанных с производственными помещениями (их эксплуатацией), строительных работ, работ по монтажу (демонтажу) оборудования,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(как минимум) наличие следующих СИЗ:</w:t>
      </w:r>
    </w:p>
    <w:p w14:paraId="014928D8"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защитная обувь с жестким подноском, нескользящей подошвой, химически стойкая;</w:t>
      </w:r>
    </w:p>
    <w:p w14:paraId="6EB09692"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защитная каска (головной убор), которая подлежит обязательному использованию во всех случаях при наличии рисков падения материалов, оборудования и т.п.;</w:t>
      </w:r>
    </w:p>
    <w:p w14:paraId="078D5069"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СИЗ для защиты органов слуха;</w:t>
      </w:r>
    </w:p>
    <w:p w14:paraId="5352846A"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xml:space="preserve">• сигнальный (светоотражающий) жилет с высокой видимостью - во всех зонах, </w:t>
      </w:r>
    </w:p>
    <w:p w14:paraId="1FAEC029"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предполагающих передвижение транспорта;</w:t>
      </w:r>
    </w:p>
    <w:p w14:paraId="0E0E9CB8"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СИЗ для защиты глаз при работе на стеклянных линиях и в зонах, где хранятся и/или используются химические вещества;</w:t>
      </w:r>
    </w:p>
    <w:p w14:paraId="619EFEAE"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СИЗ органов дыхания при работе с вредными/опасными веществами и при работе в запыленных помещениях;</w:t>
      </w:r>
    </w:p>
    <w:p w14:paraId="2B9D5020"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защитные перчатки там, где есть риск порезов и контакта с химикатами.</w:t>
      </w:r>
    </w:p>
    <w:p w14:paraId="4D179937" w14:textId="176D335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При выполнении работ / услуг, связанных с логистическими операциями,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(как минимум) наличие следующих СИЗ:</w:t>
      </w:r>
    </w:p>
    <w:p w14:paraId="1D5DB8A9"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защитная обувь с жестким подноском, нескользящей подошвой;</w:t>
      </w:r>
    </w:p>
    <w:p w14:paraId="2F81F187"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lastRenderedPageBreak/>
        <w:t>• сигнальный (светоотражающий) жилет с высокой видимостью - во всех зонах. предполагающих передвижение транспорта.</w:t>
      </w:r>
    </w:p>
    <w:p w14:paraId="271BA27C" w14:textId="54DBD6CF"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должен гарантировать и убедиться, что СИЗ находятся в надлежащем состоянии, а также обеспечить надлежащее использование персоналом данных СИЗ при исполнении обязательств по соответствующему договору.</w:t>
      </w:r>
    </w:p>
    <w:p w14:paraId="6A352BBD" w14:textId="0ADE25C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2.2.8.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чтобы любое оборудование (техника, транспортные средства), используемое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и / или его субподрядчиком на Территории Компании эксплуатировалось и обслуживалось в соответствии с требованиями действующего законодательства, правилам эксплуатации завода изготовителя, а также соответствующими Требованиями.</w:t>
      </w:r>
    </w:p>
    <w:p w14:paraId="14DBD073" w14:textId="6D2AFFD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2.2.9. </w:t>
      </w:r>
      <w:r w:rsidR="008E1FF5" w:rsidRPr="007A6B39">
        <w:rPr>
          <w:rFonts w:ascii="Verdana" w:hAnsi="Verdana"/>
          <w:sz w:val="20"/>
          <w:szCs w:val="20"/>
        </w:rPr>
        <w:t>Контрагент</w:t>
      </w:r>
      <w:r w:rsidRPr="007A6B39">
        <w:rPr>
          <w:rFonts w:ascii="Verdana" w:hAnsi="Verdana"/>
          <w:sz w:val="20"/>
          <w:szCs w:val="20"/>
        </w:rPr>
        <w:t xml:space="preserve"> должен обеспечивать эффективное использование воды при выполнении работ / оказании услуг.</w:t>
      </w:r>
    </w:p>
    <w:p w14:paraId="4FD876A3" w14:textId="65B044E5"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обязан получить разрешение от Компании на использование воды на Территории в качестве расходного ресурса при проведении работ / услуг.</w:t>
      </w:r>
    </w:p>
    <w:p w14:paraId="3E4C2128" w14:textId="332310F2"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обязан удостовериться, что им получено соответствующее разрешение от Компании для слива воды (иных жидкостей) в систему промышленных, бытовых и (или) ливневых стоков до начала соответствующих работ / услуг.</w:t>
      </w:r>
    </w:p>
    <w:p w14:paraId="09A0E27D" w14:textId="40BDAA3E"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2.2.10. </w:t>
      </w:r>
      <w:r w:rsidR="008E1FF5" w:rsidRPr="007A6B39">
        <w:rPr>
          <w:rFonts w:ascii="Verdana" w:hAnsi="Verdana"/>
          <w:sz w:val="20"/>
          <w:szCs w:val="20"/>
        </w:rPr>
        <w:t>Контрагент</w:t>
      </w:r>
      <w:r w:rsidRPr="007A6B39">
        <w:rPr>
          <w:rFonts w:ascii="Verdana" w:hAnsi="Verdana"/>
          <w:sz w:val="20"/>
          <w:szCs w:val="20"/>
        </w:rPr>
        <w:t xml:space="preserve"> должен осуществлять свою деятельность таким образом, который позволяет обеспечить эффективное использование энергии.</w:t>
      </w:r>
    </w:p>
    <w:p w14:paraId="7C1D788C" w14:textId="6A6F0C09"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2.2.11. </w:t>
      </w:r>
      <w:r w:rsidR="008E1FF5" w:rsidRPr="007A6B39">
        <w:rPr>
          <w:rFonts w:ascii="Verdana" w:hAnsi="Verdana"/>
          <w:sz w:val="20"/>
          <w:szCs w:val="20"/>
        </w:rPr>
        <w:t>Контрагент</w:t>
      </w:r>
      <w:r w:rsidRPr="007A6B39">
        <w:rPr>
          <w:rFonts w:ascii="Verdana" w:hAnsi="Verdana"/>
          <w:sz w:val="20"/>
          <w:szCs w:val="20"/>
        </w:rPr>
        <w:t xml:space="preserve"> должен предпринять все необходимые мероприятия по минимизации образования отходов, связанных с исполнением соответствующего договора, особенно на Территории Компании.</w:t>
      </w:r>
    </w:p>
    <w:p w14:paraId="11A69A55" w14:textId="4623C2C7"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обязан получить разрешение от Компании на использование ресурсов Компании в целях утилизации отходов, при этом, любые отходы должны быть надлежащим образом отсортированы для обеспечения условий раздельной утилизации. </w:t>
      </w:r>
      <w:r w:rsidRPr="007A6B39">
        <w:rPr>
          <w:rFonts w:ascii="Verdana" w:hAnsi="Verdana"/>
          <w:sz w:val="20"/>
          <w:szCs w:val="20"/>
        </w:rPr>
        <w:t>Контрагент</w:t>
      </w:r>
      <w:r w:rsidR="00703166" w:rsidRPr="007A6B39">
        <w:rPr>
          <w:rFonts w:ascii="Verdana" w:hAnsi="Verdana"/>
          <w:sz w:val="20"/>
          <w:szCs w:val="20"/>
        </w:rPr>
        <w:t xml:space="preserve"> обязан обеспечить уничтожение (утилизацию) всех отходов, вывозимых с Территории, в соответствии с требованиями действующего законодательства.</w:t>
      </w:r>
    </w:p>
    <w:p w14:paraId="3F7B71F1" w14:textId="07A97E08"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2.2.12. Продукты, любые данные (информация, в том числе конфиденциальная) и инфраструктура, которые принадлежат Компании, должны быть надлежащем образом защищены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от любого вредоносного воздействия, в том числе, но не ограничиваясь, от: воздействия химических веществ, пожара, погодных явлений, прочего, необходимыми адекватными конструктивными, техническими и организационными мерами.</w:t>
      </w:r>
    </w:p>
    <w:p w14:paraId="7DCEF3D4" w14:textId="04CAC2AE"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2.2.13. При оказании Услуг на территории </w:t>
      </w:r>
      <w:r w:rsidR="00CA759E" w:rsidRPr="007A6B39">
        <w:rPr>
          <w:rFonts w:ascii="Verdana" w:hAnsi="Verdana"/>
          <w:sz w:val="20"/>
          <w:szCs w:val="20"/>
        </w:rPr>
        <w:t>Компании</w:t>
      </w:r>
      <w:r w:rsidRPr="007A6B39">
        <w:rPr>
          <w:rFonts w:ascii="Verdana" w:hAnsi="Verdana"/>
          <w:sz w:val="20"/>
          <w:szCs w:val="20"/>
        </w:rPr>
        <w:t xml:space="preserve"> обеспечивать выполнение необходимых мероприятий по охране труда, промышленной и пожарной безопасности, охране окружающей среды и промышленной санитарии и гигиены. Любые указания </w:t>
      </w:r>
      <w:r w:rsidR="00CA759E" w:rsidRPr="007A6B39">
        <w:rPr>
          <w:rFonts w:ascii="Verdana" w:hAnsi="Verdana"/>
          <w:sz w:val="20"/>
          <w:szCs w:val="20"/>
        </w:rPr>
        <w:t>Компании</w:t>
      </w:r>
      <w:r w:rsidRPr="007A6B39">
        <w:rPr>
          <w:rFonts w:ascii="Verdana" w:hAnsi="Verdana"/>
          <w:sz w:val="20"/>
          <w:szCs w:val="20"/>
        </w:rPr>
        <w:t xml:space="preserve">, направленные на предотвращение нарушений в указанных областях, обязательны для исполнения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его работниками и консультантами, а также иными третьими лицами, привлеченными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к оказанию Услуг;</w:t>
      </w:r>
    </w:p>
    <w:p w14:paraId="076CFE96" w14:textId="30765DD2"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2.2.14.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наличие всех необходимых разрешительных документов (лицензий, сертификатов, удостоверений, допусков, дипломов, прочее) у всех физических лиц, привлекаемых к исполнению Обязательств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по соответствующему договору (включая персонал третьих лиц, самозанятых и иных лиц, действующих в интересах и / или от имени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необходимой профессиональной подготовки, навыков и опыта, позволяющих предотвратить любые инциденты, в том числе: дорожно-транспортные происшествия, травмы, инциденты с качеством и безопасностью пищевых продуктов, случаи повреждения продукции и оборудования Компании или третьих лиц.</w:t>
      </w:r>
    </w:p>
    <w:p w14:paraId="7B6F69A0" w14:textId="3BD80722" w:rsidR="00703166" w:rsidRPr="007A6B39" w:rsidRDefault="00A63314" w:rsidP="00103B46">
      <w:pPr>
        <w:spacing w:after="0"/>
        <w:ind w:left="284"/>
        <w:jc w:val="both"/>
        <w:rPr>
          <w:rFonts w:ascii="Verdana" w:hAnsi="Verdana"/>
          <w:sz w:val="20"/>
          <w:szCs w:val="20"/>
        </w:rPr>
      </w:pPr>
      <w:r w:rsidRPr="007A6B39">
        <w:rPr>
          <w:rFonts w:ascii="Verdana" w:hAnsi="Verdana"/>
          <w:sz w:val="20"/>
          <w:szCs w:val="20"/>
        </w:rPr>
        <w:t xml:space="preserve">2.2.15. </w:t>
      </w:r>
      <w:r w:rsidR="00703166" w:rsidRPr="007A6B39">
        <w:rPr>
          <w:rFonts w:ascii="Verdana" w:hAnsi="Verdana"/>
          <w:sz w:val="20"/>
          <w:szCs w:val="20"/>
        </w:rPr>
        <w:t xml:space="preserve">До начала выполнения работ / оказания услуг </w:t>
      </w:r>
      <w:r w:rsidR="008E1FF5" w:rsidRPr="007A6B39">
        <w:rPr>
          <w:rFonts w:ascii="Verdana" w:hAnsi="Verdana"/>
          <w:sz w:val="20"/>
          <w:szCs w:val="20"/>
        </w:rPr>
        <w:t>Контрагент</w:t>
      </w:r>
      <w:r w:rsidR="00703166" w:rsidRPr="007A6B39">
        <w:rPr>
          <w:rFonts w:ascii="Verdana" w:hAnsi="Verdana"/>
          <w:sz w:val="20"/>
          <w:szCs w:val="20"/>
        </w:rPr>
        <w:t xml:space="preserve"> и Компания должны согласовать порядок оформления и выдачи разрешений (нарядов-допусков) на проведение работ / услуг, а также назначить ответственных лиц за соблюдение Требований. Любые допуски к выполнению работ / услуг оформляемые </w:t>
      </w:r>
      <w:r w:rsidR="008E1FF5" w:rsidRPr="007A6B39">
        <w:rPr>
          <w:rFonts w:ascii="Verdana" w:hAnsi="Verdana"/>
          <w:sz w:val="20"/>
          <w:szCs w:val="20"/>
        </w:rPr>
        <w:t>Контрагент</w:t>
      </w:r>
      <w:r w:rsidR="0006069E" w:rsidRPr="007A6B39">
        <w:rPr>
          <w:rFonts w:ascii="Verdana" w:hAnsi="Verdana"/>
          <w:sz w:val="20"/>
          <w:szCs w:val="20"/>
        </w:rPr>
        <w:t>ом</w:t>
      </w:r>
      <w:r w:rsidR="00703166" w:rsidRPr="007A6B39">
        <w:rPr>
          <w:rFonts w:ascii="Verdana" w:hAnsi="Verdana"/>
          <w:sz w:val="20"/>
          <w:szCs w:val="20"/>
        </w:rPr>
        <w:t xml:space="preserve"> должны быть согласованы с Компанией. Допуски (разрешения) для проведения опасных работ / работ повышенной опасности должны быть оформлены до начала их выполнения в порядке, предусмотренном действующим законодательством, условиями договора.</w:t>
      </w:r>
    </w:p>
    <w:p w14:paraId="7C34149C"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Допуски (разрешения) подлежат обязательному оформлению в следующих случаях:</w:t>
      </w:r>
    </w:p>
    <w:p w14:paraId="4039038A" w14:textId="0A85F691"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для проведения монтажных (демонтажных) работ производственного оборудования, оборудования и систем по обеспечению электричеством, теплом, водой, систем противопожарной защиты;</w:t>
      </w:r>
    </w:p>
    <w:p w14:paraId="66498B30"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lastRenderedPageBreak/>
        <w:t>• для выполнения работ в замкнутом (ограниченном) пространстве;</w:t>
      </w:r>
    </w:p>
    <w:p w14:paraId="2E6DAA46"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для проведения работ на высоте, включая кровельные работы;</w:t>
      </w:r>
    </w:p>
    <w:p w14:paraId="402A003E"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для проведения огневых работ;</w:t>
      </w:r>
    </w:p>
    <w:p w14:paraId="265828EF" w14:textId="77777777" w:rsidR="00703166" w:rsidRPr="007A6B39" w:rsidRDefault="00703166" w:rsidP="00103B46">
      <w:pPr>
        <w:spacing w:after="0"/>
        <w:ind w:left="567"/>
        <w:jc w:val="both"/>
        <w:rPr>
          <w:rFonts w:ascii="Verdana" w:hAnsi="Verdana"/>
          <w:sz w:val="20"/>
          <w:szCs w:val="20"/>
        </w:rPr>
      </w:pPr>
      <w:r w:rsidRPr="007A6B39">
        <w:rPr>
          <w:rFonts w:ascii="Verdana" w:hAnsi="Verdana"/>
          <w:sz w:val="20"/>
          <w:szCs w:val="20"/>
        </w:rPr>
        <w:t>• для проведения иных работ в предусмотренных законодательством случаях.</w:t>
      </w:r>
    </w:p>
    <w:p w14:paraId="1F272D92" w14:textId="4E982399" w:rsidR="00703166" w:rsidRPr="007A6B39" w:rsidRDefault="00BC280F" w:rsidP="00103B46">
      <w:pPr>
        <w:spacing w:after="0"/>
        <w:ind w:left="284"/>
        <w:jc w:val="both"/>
        <w:rPr>
          <w:rFonts w:ascii="Verdana" w:hAnsi="Verdana"/>
          <w:sz w:val="20"/>
          <w:szCs w:val="20"/>
        </w:rPr>
      </w:pPr>
      <w:r w:rsidRPr="007A6B39">
        <w:rPr>
          <w:rFonts w:ascii="Verdana" w:hAnsi="Verdana"/>
          <w:sz w:val="20"/>
          <w:szCs w:val="20"/>
        </w:rPr>
        <w:t xml:space="preserve">2.2.16. </w:t>
      </w:r>
      <w:r w:rsidR="008E1FF5" w:rsidRPr="007A6B39">
        <w:rPr>
          <w:rFonts w:ascii="Verdana" w:hAnsi="Verdana"/>
          <w:sz w:val="20"/>
          <w:szCs w:val="20"/>
        </w:rPr>
        <w:t>Контрагент</w:t>
      </w:r>
      <w:r w:rsidR="00703166" w:rsidRPr="007A6B39">
        <w:rPr>
          <w:rFonts w:ascii="Verdana" w:hAnsi="Verdana"/>
          <w:sz w:val="20"/>
          <w:szCs w:val="20"/>
        </w:rPr>
        <w:t xml:space="preserve"> должен гарантировать, что любое транспортное средство эксплуатируется квалифицированным работником, имеющим необходимые разрешительные документы. Транспортное средство должно быть пригодным к эксплуатации и обслуживаться в соответствии установленными требованиями. </w:t>
      </w:r>
    </w:p>
    <w:p w14:paraId="3D0BFE39" w14:textId="6E96FCDF" w:rsidR="00703166" w:rsidRPr="007A6B39" w:rsidRDefault="008E1FF5" w:rsidP="00103B46">
      <w:pPr>
        <w:spacing w:after="0"/>
        <w:ind w:left="284"/>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должен гарантировать соблюдение правил дорожного движения, а также схем и правил передвижения по Территории.</w:t>
      </w:r>
    </w:p>
    <w:p w14:paraId="1024B5CA" w14:textId="6EC81702" w:rsidR="00703166" w:rsidRPr="007A6B39" w:rsidRDefault="00BC280F" w:rsidP="00103B46">
      <w:pPr>
        <w:spacing w:after="0"/>
        <w:ind w:left="284"/>
        <w:jc w:val="both"/>
        <w:rPr>
          <w:rFonts w:ascii="Verdana" w:hAnsi="Verdana"/>
          <w:sz w:val="20"/>
          <w:szCs w:val="20"/>
        </w:rPr>
      </w:pPr>
      <w:r w:rsidRPr="007A6B39">
        <w:rPr>
          <w:rFonts w:ascii="Verdana" w:hAnsi="Verdana"/>
          <w:sz w:val="20"/>
          <w:szCs w:val="20"/>
        </w:rPr>
        <w:t xml:space="preserve">2.2.17. </w:t>
      </w:r>
      <w:r w:rsidR="00703166" w:rsidRPr="007A6B39">
        <w:rPr>
          <w:rFonts w:ascii="Verdana" w:hAnsi="Verdana"/>
          <w:sz w:val="20"/>
          <w:szCs w:val="20"/>
        </w:rPr>
        <w:t xml:space="preserve">Допуск </w:t>
      </w:r>
      <w:r w:rsidR="008E1FF5"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(его персонала и представителей) на территорию осуществляется на основании пропусков и соответствующего разрешения о допуске </w:t>
      </w:r>
      <w:r w:rsidR="008E1FF5"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на территорию </w:t>
      </w:r>
      <w:r w:rsidR="00CA759E" w:rsidRPr="007A6B39">
        <w:rPr>
          <w:rFonts w:ascii="Verdana" w:hAnsi="Verdana"/>
          <w:sz w:val="20"/>
          <w:szCs w:val="20"/>
        </w:rPr>
        <w:t>Компании</w:t>
      </w:r>
      <w:r w:rsidR="00703166" w:rsidRPr="007A6B39">
        <w:rPr>
          <w:rFonts w:ascii="Verdana" w:hAnsi="Verdana"/>
          <w:sz w:val="20"/>
          <w:szCs w:val="20"/>
        </w:rPr>
        <w:t xml:space="preserve">, выдаваемых в порядке и на условиях, предусмотренных Компанией. Весь персонал </w:t>
      </w:r>
      <w:r w:rsidR="008E1FF5"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до начала выполнения работ / услуг должен пройти инструктаж по соблюдению требований на территории. Срок действия такого инструктажа 12 месяцев с момента проведения, после истечения указанного срока должен быть проведен повторный инструктаж.</w:t>
      </w:r>
    </w:p>
    <w:p w14:paraId="6B5EBB21" w14:textId="45764661" w:rsidR="00703166" w:rsidRPr="007A6B39" w:rsidRDefault="00BC280F" w:rsidP="00103B46">
      <w:pPr>
        <w:spacing w:after="0"/>
        <w:ind w:left="284"/>
        <w:jc w:val="both"/>
        <w:rPr>
          <w:rFonts w:ascii="Verdana" w:hAnsi="Verdana"/>
          <w:sz w:val="20"/>
          <w:szCs w:val="20"/>
        </w:rPr>
      </w:pPr>
      <w:r w:rsidRPr="007A6B39">
        <w:rPr>
          <w:rFonts w:ascii="Verdana" w:hAnsi="Verdana"/>
          <w:sz w:val="20"/>
          <w:szCs w:val="20"/>
        </w:rPr>
        <w:t xml:space="preserve">2.2.18. </w:t>
      </w:r>
      <w:r w:rsidR="008E1FF5" w:rsidRPr="007A6B39">
        <w:rPr>
          <w:rFonts w:ascii="Verdana" w:hAnsi="Verdana"/>
          <w:sz w:val="20"/>
          <w:szCs w:val="20"/>
        </w:rPr>
        <w:t>Контрагент</w:t>
      </w:r>
      <w:r w:rsidR="00703166" w:rsidRPr="007A6B39">
        <w:rPr>
          <w:rFonts w:ascii="Verdana" w:hAnsi="Verdana"/>
          <w:sz w:val="20"/>
          <w:szCs w:val="20"/>
        </w:rPr>
        <w:t xml:space="preserve"> должен убедиться, что у него есть необходимые действующие страховые полисы (страхование жизни и здоровья работников, страхование ответственности перед третьими лицами и т.п.) для покрытия рисков, связанных с исполнением обязательств по соответствующему договору.</w:t>
      </w:r>
    </w:p>
    <w:p w14:paraId="2C3DDC66" w14:textId="439AA0B3"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2.2.1</w:t>
      </w:r>
      <w:r w:rsidR="00BC280F" w:rsidRPr="007A6B39">
        <w:rPr>
          <w:rFonts w:ascii="Verdana" w:hAnsi="Verdana"/>
          <w:sz w:val="20"/>
          <w:szCs w:val="20"/>
        </w:rPr>
        <w:t>9</w:t>
      </w:r>
      <w:r w:rsidRPr="007A6B39">
        <w:rPr>
          <w:rFonts w:ascii="Verdana" w:hAnsi="Verdana"/>
          <w:sz w:val="20"/>
          <w:szCs w:val="20"/>
        </w:rPr>
        <w:t xml:space="preserve">. При наличии возможности </w:t>
      </w:r>
      <w:r w:rsidR="008E1FF5" w:rsidRPr="007A6B39">
        <w:rPr>
          <w:rFonts w:ascii="Verdana" w:hAnsi="Verdana"/>
          <w:sz w:val="20"/>
          <w:szCs w:val="20"/>
        </w:rPr>
        <w:t>Контрагент</w:t>
      </w:r>
      <w:r w:rsidRPr="007A6B39">
        <w:rPr>
          <w:rFonts w:ascii="Verdana" w:hAnsi="Verdana"/>
          <w:sz w:val="20"/>
          <w:szCs w:val="20"/>
        </w:rPr>
        <w:t xml:space="preserve"> должен при каждом случае обеспечить, чтобы выполняемая им работа / услуга была отделена от операций, проводимых Компанией или иными ее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ми, с помощью установки соответствующих ограждений / барьеров. При выполнении работ / услуг </w:t>
      </w:r>
      <w:r w:rsidR="008E1FF5" w:rsidRPr="007A6B39">
        <w:rPr>
          <w:rFonts w:ascii="Verdana" w:hAnsi="Verdana"/>
          <w:sz w:val="20"/>
          <w:szCs w:val="20"/>
        </w:rPr>
        <w:t>Контрагент</w:t>
      </w:r>
      <w:r w:rsidRPr="007A6B39">
        <w:rPr>
          <w:rFonts w:ascii="Verdana" w:hAnsi="Verdana"/>
          <w:sz w:val="20"/>
          <w:szCs w:val="20"/>
        </w:rPr>
        <w:t xml:space="preserve"> обязан использовать необходимые информационные знаки (опасные работы и т.п.) в целях предотвращения инцидентов. </w:t>
      </w:r>
    </w:p>
    <w:p w14:paraId="5C3CEED3" w14:textId="0B908A7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В случае отделения зоны выполнения работ / услуг от операций, проводимых Компанией или иными ее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ми,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соблюдение всех установленных требований действующего законодательства и условий соответствующего договора.</w:t>
      </w:r>
    </w:p>
    <w:p w14:paraId="28A2F037" w14:textId="69BD995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w:t>
      </w:r>
      <w:r w:rsidR="00894C58" w:rsidRPr="007A6B39">
        <w:rPr>
          <w:rFonts w:ascii="Verdana" w:hAnsi="Verdana"/>
          <w:sz w:val="20"/>
          <w:szCs w:val="20"/>
        </w:rPr>
        <w:t>20</w:t>
      </w:r>
      <w:r w:rsidRPr="007A6B39">
        <w:rPr>
          <w:rFonts w:ascii="Verdana" w:hAnsi="Verdana"/>
          <w:sz w:val="20"/>
          <w:szCs w:val="20"/>
        </w:rPr>
        <w:t xml:space="preserve">. Любые помещения и оборудование должны быть свободны от вредителей и признаков их жизнедеятельности. Все двери должны быть закрыты. </w:t>
      </w:r>
      <w:r w:rsidR="008E1FF5" w:rsidRPr="007A6B39">
        <w:rPr>
          <w:rFonts w:ascii="Verdana" w:hAnsi="Verdana"/>
          <w:sz w:val="20"/>
          <w:szCs w:val="20"/>
        </w:rPr>
        <w:t>Контрагент</w:t>
      </w:r>
      <w:r w:rsidRPr="007A6B39">
        <w:rPr>
          <w:rFonts w:ascii="Verdana" w:hAnsi="Verdana"/>
          <w:sz w:val="20"/>
          <w:szCs w:val="20"/>
        </w:rPr>
        <w:t xml:space="preserve"> должен информировать Компанию о случаях какого-либо повреждения ловушек насекомых или мышей (грызунов). Запрещено проносить на Территорию домашних питомцев.</w:t>
      </w:r>
    </w:p>
    <w:p w14:paraId="0DE64679" w14:textId="23BEE29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w:t>
      </w:r>
      <w:r w:rsidR="00894C58" w:rsidRPr="007A6B39">
        <w:rPr>
          <w:rFonts w:ascii="Verdana" w:hAnsi="Verdana"/>
          <w:sz w:val="20"/>
          <w:szCs w:val="20"/>
        </w:rPr>
        <w:t>21</w:t>
      </w:r>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 xml:space="preserve"> обязан незамедлительно сообщать Компании (а также установленному ею контактному лицу) о любых инцидентах, связанных с исполнением Требований, которые оказали или могли оказать воздействие на качество и безопасность продукции, здоровье и безопасность физических лиц, окружающую среду, работоспособность (целостность) оборудования и иного имущества, а также проводить анализ корневой причины и разрабатывать соответствующие корректирующие действия для предотвращения повторения.</w:t>
      </w:r>
    </w:p>
    <w:p w14:paraId="562A574A" w14:textId="2B5D977A"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w:t>
      </w:r>
      <w:r w:rsidR="00894C58" w:rsidRPr="007A6B39">
        <w:rPr>
          <w:rFonts w:ascii="Verdana" w:hAnsi="Verdana"/>
          <w:sz w:val="20"/>
          <w:szCs w:val="20"/>
        </w:rPr>
        <w:t>22</w:t>
      </w:r>
      <w:r w:rsidRPr="007A6B39">
        <w:rPr>
          <w:rFonts w:ascii="Verdana" w:hAnsi="Verdana"/>
          <w:sz w:val="20"/>
          <w:szCs w:val="20"/>
        </w:rPr>
        <w:t xml:space="preserve">. Немедленно предупредить </w:t>
      </w:r>
      <w:r w:rsidR="00CA759E" w:rsidRPr="007A6B39">
        <w:rPr>
          <w:rFonts w:ascii="Verdana" w:hAnsi="Verdana"/>
          <w:sz w:val="20"/>
          <w:szCs w:val="20"/>
        </w:rPr>
        <w:t>Компании</w:t>
      </w:r>
      <w:r w:rsidRPr="007A6B39">
        <w:rPr>
          <w:rFonts w:ascii="Verdana" w:hAnsi="Verdana"/>
          <w:sz w:val="20"/>
          <w:szCs w:val="20"/>
        </w:rPr>
        <w:t xml:space="preserve"> об обстоятельствах, которые могут препятствовать эффективному и безопасному пользованию результатом Услуг, либо создают невозможность, препятствуют оказанию Услуг в соответствии с согласованным сроком (включая но не ограничиваясь: ненадлежащим образом оформленный </w:t>
      </w:r>
      <w:r w:rsidR="00CA759E" w:rsidRPr="007A6B39">
        <w:rPr>
          <w:rFonts w:ascii="Verdana" w:hAnsi="Verdana"/>
          <w:sz w:val="20"/>
          <w:szCs w:val="20"/>
        </w:rPr>
        <w:t>Компанией</w:t>
      </w:r>
      <w:r w:rsidRPr="007A6B39">
        <w:rPr>
          <w:rFonts w:ascii="Verdana" w:hAnsi="Verdana"/>
          <w:sz w:val="20"/>
          <w:szCs w:val="20"/>
        </w:rPr>
        <w:t xml:space="preserve"> Заказ, отсутствие мест на требуемых рейсах авиакомпаний, отмена рейсов, отсутствие мест в отелях и иное), либо при выявлении в процессе оказания Услуг недостатков, угрожающих безопасности людей и сохранности имущества </w:t>
      </w:r>
      <w:r w:rsidR="00CA759E" w:rsidRPr="007A6B39">
        <w:rPr>
          <w:rFonts w:ascii="Verdana" w:hAnsi="Verdana"/>
          <w:sz w:val="20"/>
          <w:szCs w:val="20"/>
        </w:rPr>
        <w:t>Компании</w:t>
      </w:r>
      <w:r w:rsidRPr="007A6B39">
        <w:rPr>
          <w:rFonts w:ascii="Verdana" w:hAnsi="Verdana"/>
          <w:sz w:val="20"/>
          <w:szCs w:val="20"/>
        </w:rPr>
        <w:t xml:space="preserve"> и/или третьих лиц; до получения от </w:t>
      </w:r>
      <w:r w:rsidR="00CA759E" w:rsidRPr="007A6B39">
        <w:rPr>
          <w:rFonts w:ascii="Verdana" w:hAnsi="Verdana"/>
          <w:sz w:val="20"/>
          <w:szCs w:val="20"/>
        </w:rPr>
        <w:t>Компании</w:t>
      </w:r>
      <w:r w:rsidRPr="007A6B39">
        <w:rPr>
          <w:rFonts w:ascii="Verdana" w:hAnsi="Verdana"/>
          <w:sz w:val="20"/>
          <w:szCs w:val="20"/>
        </w:rPr>
        <w:t xml:space="preserve"> соответствующих указаний приостановить оказание Услуг. </w:t>
      </w:r>
      <w:r w:rsidR="008E1FF5" w:rsidRPr="007A6B39">
        <w:rPr>
          <w:rFonts w:ascii="Verdana" w:hAnsi="Verdana"/>
          <w:sz w:val="20"/>
          <w:szCs w:val="20"/>
        </w:rPr>
        <w:t>Контрагент</w:t>
      </w:r>
      <w:r w:rsidRPr="007A6B39">
        <w:rPr>
          <w:rFonts w:ascii="Verdana" w:hAnsi="Verdana"/>
          <w:sz w:val="20"/>
          <w:szCs w:val="20"/>
        </w:rPr>
        <w:t xml:space="preserve">, не предупредивший </w:t>
      </w:r>
      <w:r w:rsidR="00CA759E" w:rsidRPr="007A6B39">
        <w:rPr>
          <w:rFonts w:ascii="Verdana" w:hAnsi="Verdana"/>
          <w:sz w:val="20"/>
          <w:szCs w:val="20"/>
        </w:rPr>
        <w:t>Компании</w:t>
      </w:r>
      <w:r w:rsidRPr="007A6B39">
        <w:rPr>
          <w:rFonts w:ascii="Verdana" w:hAnsi="Verdana"/>
          <w:sz w:val="20"/>
          <w:szCs w:val="20"/>
        </w:rPr>
        <w:t xml:space="preserve"> об указанных в данном пункте Договора обстоятельствах либо продолживший оказание Услуг, не дожидаясь ответа на предупреждение или несмотря на своевременное указание </w:t>
      </w:r>
      <w:r w:rsidR="00CA759E" w:rsidRPr="007A6B39">
        <w:rPr>
          <w:rFonts w:ascii="Verdana" w:hAnsi="Verdana"/>
          <w:sz w:val="20"/>
          <w:szCs w:val="20"/>
        </w:rPr>
        <w:t>Компании</w:t>
      </w:r>
      <w:r w:rsidRPr="007A6B39">
        <w:rPr>
          <w:rFonts w:ascii="Verdana" w:hAnsi="Verdana"/>
          <w:sz w:val="20"/>
          <w:szCs w:val="20"/>
        </w:rPr>
        <w:t xml:space="preserve"> о прекращении / приостановке оказания Услуг, не вправе при предъявлении к нему или им к </w:t>
      </w:r>
      <w:r w:rsidR="00CA759E" w:rsidRPr="007A6B39">
        <w:rPr>
          <w:rFonts w:ascii="Verdana" w:hAnsi="Verdana"/>
          <w:sz w:val="20"/>
          <w:szCs w:val="20"/>
        </w:rPr>
        <w:t>Компании</w:t>
      </w:r>
      <w:r w:rsidRPr="007A6B39">
        <w:rPr>
          <w:rFonts w:ascii="Verdana" w:hAnsi="Verdana"/>
          <w:sz w:val="20"/>
          <w:szCs w:val="20"/>
        </w:rPr>
        <w:t xml:space="preserve"> соответствующих требований ссылаться на указанные обстоятельства;</w:t>
      </w:r>
    </w:p>
    <w:p w14:paraId="316388BA" w14:textId="5E15113A"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w:t>
      </w:r>
      <w:r w:rsidR="00894C58" w:rsidRPr="007A6B39">
        <w:rPr>
          <w:rFonts w:ascii="Verdana" w:hAnsi="Verdana"/>
          <w:sz w:val="20"/>
          <w:szCs w:val="20"/>
        </w:rPr>
        <w:t>23</w:t>
      </w:r>
      <w:r w:rsidRPr="007A6B39">
        <w:rPr>
          <w:rFonts w:ascii="Verdana" w:hAnsi="Verdana"/>
          <w:sz w:val="20"/>
          <w:szCs w:val="20"/>
        </w:rPr>
        <w:t xml:space="preserve">. В случае возникновения у </w:t>
      </w:r>
      <w:r w:rsidR="00CA759E" w:rsidRPr="007A6B39">
        <w:rPr>
          <w:rFonts w:ascii="Verdana" w:hAnsi="Verdana"/>
          <w:sz w:val="20"/>
          <w:szCs w:val="20"/>
        </w:rPr>
        <w:t>Компании</w:t>
      </w:r>
      <w:r w:rsidRPr="007A6B39">
        <w:rPr>
          <w:rFonts w:ascii="Verdana" w:hAnsi="Verdana"/>
          <w:sz w:val="20"/>
          <w:szCs w:val="20"/>
        </w:rPr>
        <w:t xml:space="preserve"> вопросов / проблем по результатам оказанных Услуг предоставлять квалифицированную удаленную консультацию (по телефону, электронной почте, иным средствам связи). В случае невозможности решения вопросов / проблем посредством удаленной консультации </w:t>
      </w:r>
      <w:r w:rsidR="008E1FF5" w:rsidRPr="007A6B39">
        <w:rPr>
          <w:rFonts w:ascii="Verdana" w:hAnsi="Verdana"/>
          <w:sz w:val="20"/>
          <w:szCs w:val="20"/>
        </w:rPr>
        <w:t>Контрагент</w:t>
      </w:r>
      <w:r w:rsidRPr="007A6B39">
        <w:rPr>
          <w:rFonts w:ascii="Verdana" w:hAnsi="Verdana"/>
          <w:sz w:val="20"/>
          <w:szCs w:val="20"/>
        </w:rPr>
        <w:t xml:space="preserve"> назначает дату и время консультации по месту нахождения </w:t>
      </w:r>
      <w:r w:rsidR="00CA759E" w:rsidRPr="007A6B39">
        <w:rPr>
          <w:rFonts w:ascii="Verdana" w:hAnsi="Verdana"/>
          <w:sz w:val="20"/>
          <w:szCs w:val="20"/>
        </w:rPr>
        <w:t>Компании</w:t>
      </w:r>
      <w:r w:rsidRPr="007A6B39">
        <w:rPr>
          <w:rFonts w:ascii="Verdana" w:hAnsi="Verdana"/>
          <w:sz w:val="20"/>
          <w:szCs w:val="20"/>
        </w:rPr>
        <w:t>;</w:t>
      </w:r>
    </w:p>
    <w:p w14:paraId="52810F0D" w14:textId="6A84380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2.2.2</w:t>
      </w:r>
      <w:r w:rsidR="00894C58" w:rsidRPr="007A6B39">
        <w:rPr>
          <w:rFonts w:ascii="Verdana" w:hAnsi="Verdana"/>
          <w:sz w:val="20"/>
          <w:szCs w:val="20"/>
        </w:rPr>
        <w:t>4</w:t>
      </w:r>
      <w:r w:rsidRPr="007A6B39">
        <w:rPr>
          <w:rFonts w:ascii="Verdana" w:hAnsi="Verdana"/>
          <w:sz w:val="20"/>
          <w:szCs w:val="20"/>
        </w:rPr>
        <w:t xml:space="preserve">. Обеспечивать ведение </w:t>
      </w:r>
      <w:r w:rsidR="00EF41A3" w:rsidRPr="007A6B39">
        <w:rPr>
          <w:rFonts w:ascii="Verdana" w:hAnsi="Verdana"/>
          <w:sz w:val="20"/>
          <w:szCs w:val="20"/>
        </w:rPr>
        <w:t>исполнительной</w:t>
      </w:r>
      <w:r w:rsidRPr="007A6B39">
        <w:rPr>
          <w:rFonts w:ascii="Verdana" w:hAnsi="Verdana"/>
          <w:sz w:val="20"/>
          <w:szCs w:val="20"/>
        </w:rPr>
        <w:t xml:space="preserve"> документации в соответствии с законодательством РФ, в том числе, вести учет оказанных Услуг в общих и специальных журналах (если применимо);</w:t>
      </w:r>
    </w:p>
    <w:p w14:paraId="3C2B4A80" w14:textId="3497965C"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2.2.2</w:t>
      </w:r>
      <w:r w:rsidR="00894C58" w:rsidRPr="007A6B39">
        <w:rPr>
          <w:rFonts w:ascii="Verdana" w:hAnsi="Verdana"/>
          <w:sz w:val="20"/>
          <w:szCs w:val="20"/>
        </w:rPr>
        <w:t>5</w:t>
      </w:r>
      <w:r w:rsidRPr="007A6B39">
        <w:rPr>
          <w:rFonts w:ascii="Verdana" w:hAnsi="Verdana"/>
          <w:sz w:val="20"/>
          <w:szCs w:val="20"/>
        </w:rPr>
        <w:t>. Осуществлять уборку места оказания Услуг, и прилегающей непосредственно к нему территории (если применимо или Сторонами не согласовано иное);</w:t>
      </w:r>
    </w:p>
    <w:p w14:paraId="63D5F61A" w14:textId="1AECCA90"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2.2.2</w:t>
      </w:r>
      <w:r w:rsidR="00EF41A3" w:rsidRPr="007A6B39">
        <w:rPr>
          <w:rFonts w:ascii="Verdana" w:hAnsi="Verdana"/>
          <w:sz w:val="20"/>
          <w:szCs w:val="20"/>
        </w:rPr>
        <w:t>6</w:t>
      </w:r>
      <w:r w:rsidRPr="007A6B39">
        <w:rPr>
          <w:rFonts w:ascii="Verdana" w:hAnsi="Verdana"/>
          <w:sz w:val="20"/>
          <w:szCs w:val="20"/>
        </w:rPr>
        <w:t>. Вывезти с места оказания Услуг, в течение 5 (пяти) календарных дней со дня подписания Акта сдачи-приемки Услуг по Договору, вс</w:t>
      </w:r>
      <w:r w:rsidR="00EF41A3" w:rsidRPr="007A6B39">
        <w:rPr>
          <w:rFonts w:ascii="Verdana" w:hAnsi="Verdana"/>
          <w:sz w:val="20"/>
          <w:szCs w:val="20"/>
        </w:rPr>
        <w:t>ю</w:t>
      </w:r>
      <w:r w:rsidRPr="007A6B39">
        <w:rPr>
          <w:rFonts w:ascii="Verdana" w:hAnsi="Verdana"/>
          <w:sz w:val="20"/>
          <w:szCs w:val="20"/>
        </w:rPr>
        <w:t xml:space="preserve"> принадлежащ</w:t>
      </w:r>
      <w:r w:rsidR="00EF41A3" w:rsidRPr="007A6B39">
        <w:rPr>
          <w:rFonts w:ascii="Verdana" w:hAnsi="Verdana"/>
          <w:sz w:val="20"/>
          <w:szCs w:val="20"/>
        </w:rPr>
        <w:t>ую</w:t>
      </w:r>
      <w:r w:rsidRPr="007A6B39">
        <w:rPr>
          <w:rFonts w:ascii="Verdana" w:hAnsi="Verdana"/>
          <w:sz w:val="20"/>
          <w:szCs w:val="20"/>
        </w:rPr>
        <w:t xml:space="preserve"> </w:t>
      </w:r>
      <w:r w:rsidR="008E1FF5" w:rsidRPr="007A6B39">
        <w:rPr>
          <w:rFonts w:ascii="Verdana" w:hAnsi="Verdana"/>
          <w:sz w:val="20"/>
          <w:szCs w:val="20"/>
        </w:rPr>
        <w:t>Контрагент</w:t>
      </w:r>
      <w:r w:rsidR="0006069E" w:rsidRPr="007A6B39">
        <w:rPr>
          <w:rFonts w:ascii="Verdana" w:hAnsi="Verdana"/>
          <w:sz w:val="20"/>
          <w:szCs w:val="20"/>
        </w:rPr>
        <w:t>у</w:t>
      </w:r>
      <w:r w:rsidRPr="007A6B39">
        <w:rPr>
          <w:rFonts w:ascii="Verdana" w:hAnsi="Verdana"/>
          <w:sz w:val="20"/>
          <w:szCs w:val="20"/>
        </w:rPr>
        <w:t xml:space="preserve"> технику, и другое принадлежащее </w:t>
      </w:r>
      <w:r w:rsidR="008E1FF5" w:rsidRPr="007A6B39">
        <w:rPr>
          <w:rFonts w:ascii="Verdana" w:hAnsi="Verdana"/>
          <w:sz w:val="20"/>
          <w:szCs w:val="20"/>
        </w:rPr>
        <w:t>Контрагент</w:t>
      </w:r>
      <w:r w:rsidR="0006069E" w:rsidRPr="007A6B39">
        <w:rPr>
          <w:rFonts w:ascii="Verdana" w:hAnsi="Verdana"/>
          <w:sz w:val="20"/>
          <w:szCs w:val="20"/>
        </w:rPr>
        <w:t>у</w:t>
      </w:r>
      <w:r w:rsidRPr="007A6B39">
        <w:rPr>
          <w:rFonts w:ascii="Verdana" w:hAnsi="Verdana"/>
          <w:sz w:val="20"/>
          <w:szCs w:val="20"/>
        </w:rPr>
        <w:t xml:space="preserve"> имущество, а также отходы (</w:t>
      </w:r>
      <w:r w:rsidR="008E1FF5" w:rsidRPr="007A6B39">
        <w:rPr>
          <w:rFonts w:ascii="Verdana" w:hAnsi="Verdana"/>
          <w:sz w:val="20"/>
          <w:szCs w:val="20"/>
        </w:rPr>
        <w:t>Контрагент</w:t>
      </w:r>
      <w:r w:rsidRPr="007A6B39">
        <w:rPr>
          <w:rFonts w:ascii="Verdana" w:hAnsi="Verdana"/>
          <w:sz w:val="20"/>
          <w:szCs w:val="20"/>
        </w:rPr>
        <w:t xml:space="preserve"> является собственником отходов, образованных в ходе исполнения обязательств по Договору), образовавшиеся в процессе оказания Услуг, с места оказания Услуг и прилегающей непосредственно к нему территории за счет собственных сил и средств (при необходимости – с привлечением ресурсов специализированной лицензированной организации), если Сторонами не согласовано иное. В случае нарушения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сроков, предусмотренных в настоящем пункте, </w:t>
      </w:r>
      <w:r w:rsidR="00CA759E" w:rsidRPr="007A6B39">
        <w:rPr>
          <w:rFonts w:ascii="Verdana" w:hAnsi="Verdana"/>
          <w:sz w:val="20"/>
          <w:szCs w:val="20"/>
        </w:rPr>
        <w:t>Компания</w:t>
      </w:r>
      <w:r w:rsidRPr="007A6B39">
        <w:rPr>
          <w:rFonts w:ascii="Verdana" w:hAnsi="Verdana"/>
          <w:sz w:val="20"/>
          <w:szCs w:val="20"/>
        </w:rPr>
        <w:t xml:space="preserve"> вправе принять имущество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на ответственное хранение, а </w:t>
      </w:r>
      <w:r w:rsidR="008E1FF5" w:rsidRPr="007A6B39">
        <w:rPr>
          <w:rFonts w:ascii="Verdana" w:hAnsi="Verdana"/>
          <w:sz w:val="20"/>
          <w:szCs w:val="20"/>
        </w:rPr>
        <w:t>Контрагент</w:t>
      </w:r>
      <w:r w:rsidRPr="007A6B39">
        <w:rPr>
          <w:rFonts w:ascii="Verdana" w:hAnsi="Verdana"/>
          <w:sz w:val="20"/>
          <w:szCs w:val="20"/>
        </w:rPr>
        <w:t xml:space="preserve"> обязуется оплатить </w:t>
      </w:r>
      <w:r w:rsidR="00CA759E" w:rsidRPr="007A6B39">
        <w:rPr>
          <w:rFonts w:ascii="Verdana" w:hAnsi="Verdana"/>
          <w:sz w:val="20"/>
          <w:szCs w:val="20"/>
        </w:rPr>
        <w:t>Компании</w:t>
      </w:r>
      <w:r w:rsidRPr="007A6B39">
        <w:rPr>
          <w:rFonts w:ascii="Verdana" w:hAnsi="Verdana"/>
          <w:sz w:val="20"/>
          <w:szCs w:val="20"/>
        </w:rPr>
        <w:t xml:space="preserve"> стоимость такого ответственного хранения; также </w:t>
      </w:r>
      <w:r w:rsidR="00CA759E" w:rsidRPr="007A6B39">
        <w:rPr>
          <w:rFonts w:ascii="Verdana" w:hAnsi="Verdana"/>
          <w:sz w:val="20"/>
          <w:szCs w:val="20"/>
        </w:rPr>
        <w:t>Компания</w:t>
      </w:r>
      <w:r w:rsidRPr="007A6B39">
        <w:rPr>
          <w:rFonts w:ascii="Verdana" w:hAnsi="Verdana"/>
          <w:sz w:val="20"/>
          <w:szCs w:val="20"/>
        </w:rPr>
        <w:t xml:space="preserve"> вправе самостоятельно вывезти отходы, образовавшиеся в процессе оказания Услуг, а </w:t>
      </w:r>
      <w:r w:rsidR="008E1FF5" w:rsidRPr="007A6B39">
        <w:rPr>
          <w:rFonts w:ascii="Verdana" w:hAnsi="Verdana"/>
          <w:sz w:val="20"/>
          <w:szCs w:val="20"/>
        </w:rPr>
        <w:t>Контрагент</w:t>
      </w:r>
      <w:r w:rsidRPr="007A6B39">
        <w:rPr>
          <w:rFonts w:ascii="Verdana" w:hAnsi="Verdana"/>
          <w:sz w:val="20"/>
          <w:szCs w:val="20"/>
        </w:rPr>
        <w:t xml:space="preserve"> обязуется компенсировать </w:t>
      </w:r>
      <w:r w:rsidR="00CA759E" w:rsidRPr="007A6B39">
        <w:rPr>
          <w:rFonts w:ascii="Verdana" w:hAnsi="Verdana"/>
          <w:sz w:val="20"/>
          <w:szCs w:val="20"/>
        </w:rPr>
        <w:t>Компании</w:t>
      </w:r>
      <w:r w:rsidRPr="007A6B39">
        <w:rPr>
          <w:rFonts w:ascii="Verdana" w:hAnsi="Verdana"/>
          <w:sz w:val="20"/>
          <w:szCs w:val="20"/>
        </w:rPr>
        <w:t xml:space="preserve"> все расходы (убытки), возникшие в связи с несвоевременным исполнением обязательств, возложенных на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настоящим пунктом. Все убытки, включая, но не ограничиваясь компенсация расходов на вывоз отходов, образовавшихся в процессе оказания Услуг, стоимость ответственного хранения имущества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должны быть компенсированы </w:t>
      </w:r>
      <w:r w:rsidR="00CA759E" w:rsidRPr="007A6B39">
        <w:rPr>
          <w:rFonts w:ascii="Verdana" w:hAnsi="Verdana"/>
          <w:sz w:val="20"/>
          <w:szCs w:val="20"/>
        </w:rPr>
        <w:t>Компании</w:t>
      </w:r>
      <w:r w:rsidRPr="007A6B39">
        <w:rPr>
          <w:rFonts w:ascii="Verdana" w:hAnsi="Verdana"/>
          <w:sz w:val="20"/>
          <w:szCs w:val="20"/>
        </w:rPr>
        <w:t xml:space="preserve"> в трехдневный срок с момента получения соответствующего требования </w:t>
      </w:r>
      <w:r w:rsidR="00CA759E" w:rsidRPr="007A6B39">
        <w:rPr>
          <w:rFonts w:ascii="Verdana" w:hAnsi="Verdana"/>
          <w:sz w:val="20"/>
          <w:szCs w:val="20"/>
        </w:rPr>
        <w:t>Компании</w:t>
      </w:r>
    </w:p>
    <w:p w14:paraId="224F28FA" w14:textId="3279E5FF"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2.2.2</w:t>
      </w:r>
      <w:r w:rsidR="00641F16" w:rsidRPr="007A6B39">
        <w:rPr>
          <w:rFonts w:ascii="Verdana" w:hAnsi="Verdana"/>
          <w:sz w:val="20"/>
          <w:szCs w:val="20"/>
        </w:rPr>
        <w:t>7</w:t>
      </w:r>
      <w:r w:rsidRPr="007A6B39">
        <w:rPr>
          <w:rFonts w:ascii="Verdana" w:hAnsi="Verdana"/>
          <w:sz w:val="20"/>
          <w:szCs w:val="20"/>
        </w:rPr>
        <w:t xml:space="preserve">. Передать </w:t>
      </w:r>
      <w:r w:rsidR="00CA759E" w:rsidRPr="007A6B39">
        <w:rPr>
          <w:rFonts w:ascii="Verdana" w:hAnsi="Verdana"/>
          <w:sz w:val="20"/>
          <w:szCs w:val="20"/>
        </w:rPr>
        <w:t>Компании</w:t>
      </w:r>
      <w:r w:rsidRPr="007A6B39">
        <w:rPr>
          <w:rFonts w:ascii="Verdana" w:hAnsi="Verdana"/>
          <w:sz w:val="20"/>
          <w:szCs w:val="20"/>
        </w:rPr>
        <w:t xml:space="preserve"> после окончания оказания Услуг всю документацию по оказанным Услугам, отчеты, заключения и иные документы, предусмотренные как условиями Договора, так и требованиями действующего законодательства Российской Федерации.</w:t>
      </w:r>
    </w:p>
    <w:p w14:paraId="51E3B704" w14:textId="0B1F7F04"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2.2.2</w:t>
      </w:r>
      <w:r w:rsidR="00641F16" w:rsidRPr="007A6B39">
        <w:rPr>
          <w:rFonts w:ascii="Verdana" w:hAnsi="Verdana"/>
          <w:sz w:val="20"/>
          <w:szCs w:val="20"/>
        </w:rPr>
        <w:t>8</w:t>
      </w:r>
      <w:r w:rsidRPr="007A6B39">
        <w:rPr>
          <w:rFonts w:ascii="Verdana" w:hAnsi="Verdana"/>
          <w:sz w:val="20"/>
          <w:szCs w:val="20"/>
        </w:rPr>
        <w:t xml:space="preserve">. Не передавать полученную и/или разработанную им по Договору документацию, результаты оказанных Услуг третьим лицам без письменного согласия </w:t>
      </w:r>
      <w:r w:rsidR="00CA759E" w:rsidRPr="007A6B39">
        <w:rPr>
          <w:rFonts w:ascii="Verdana" w:hAnsi="Verdana"/>
          <w:sz w:val="20"/>
          <w:szCs w:val="20"/>
        </w:rPr>
        <w:t>Компании</w:t>
      </w:r>
      <w:r w:rsidRPr="007A6B39">
        <w:rPr>
          <w:rFonts w:ascii="Verdana" w:hAnsi="Verdana"/>
          <w:sz w:val="20"/>
          <w:szCs w:val="20"/>
        </w:rPr>
        <w:t>.</w:t>
      </w:r>
    </w:p>
    <w:p w14:paraId="27F0F723" w14:textId="23C5666A"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2.2.2</w:t>
      </w:r>
      <w:r w:rsidR="00641F16" w:rsidRPr="007A6B39">
        <w:rPr>
          <w:rFonts w:ascii="Verdana" w:hAnsi="Verdana"/>
          <w:sz w:val="20"/>
          <w:szCs w:val="20"/>
        </w:rPr>
        <w:t>9</w:t>
      </w:r>
      <w:r w:rsidRPr="007A6B39">
        <w:rPr>
          <w:rFonts w:ascii="Verdana" w:hAnsi="Verdana"/>
          <w:sz w:val="20"/>
          <w:szCs w:val="20"/>
        </w:rPr>
        <w:t xml:space="preserve">. В случае обнаружения </w:t>
      </w:r>
      <w:r w:rsidR="00CA759E" w:rsidRPr="007A6B39">
        <w:rPr>
          <w:rFonts w:ascii="Verdana" w:hAnsi="Verdana"/>
          <w:sz w:val="20"/>
          <w:szCs w:val="20"/>
        </w:rPr>
        <w:t>Компанией</w:t>
      </w:r>
      <w:r w:rsidRPr="007A6B39">
        <w:rPr>
          <w:rFonts w:ascii="Verdana" w:hAnsi="Verdana"/>
          <w:sz w:val="20"/>
          <w:szCs w:val="20"/>
        </w:rPr>
        <w:t xml:space="preserve"> недостатков оказанных Услуг и/или при несоблюдении </w:t>
      </w:r>
      <w:r w:rsidR="00CA759E" w:rsidRPr="007A6B39">
        <w:rPr>
          <w:rFonts w:ascii="Verdana" w:hAnsi="Verdana"/>
          <w:sz w:val="20"/>
          <w:szCs w:val="20"/>
        </w:rPr>
        <w:t>Компанией</w:t>
      </w:r>
      <w:r w:rsidRPr="007A6B39">
        <w:rPr>
          <w:rFonts w:ascii="Verdana" w:hAnsi="Verdana"/>
          <w:sz w:val="20"/>
          <w:szCs w:val="20"/>
        </w:rPr>
        <w:t xml:space="preserve"> сроков оказания Услуг за счет собственных сил и средств и без увеличения стоимости Услуг в согласованный с </w:t>
      </w:r>
      <w:r w:rsidR="00CA759E" w:rsidRPr="007A6B39">
        <w:rPr>
          <w:rFonts w:ascii="Verdana" w:hAnsi="Verdana"/>
          <w:sz w:val="20"/>
          <w:szCs w:val="20"/>
        </w:rPr>
        <w:t>Компанией</w:t>
      </w:r>
      <w:r w:rsidRPr="007A6B39">
        <w:rPr>
          <w:rFonts w:ascii="Verdana" w:hAnsi="Verdana"/>
          <w:sz w:val="20"/>
          <w:szCs w:val="20"/>
        </w:rPr>
        <w:t xml:space="preserve"> срок устранить выявленные недостатки;</w:t>
      </w:r>
    </w:p>
    <w:p w14:paraId="6245B5A8" w14:textId="50FCD48C"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2.2.</w:t>
      </w:r>
      <w:r w:rsidR="00641F16" w:rsidRPr="007A6B39">
        <w:rPr>
          <w:rFonts w:ascii="Verdana" w:hAnsi="Verdana"/>
          <w:sz w:val="20"/>
          <w:szCs w:val="20"/>
        </w:rPr>
        <w:t>30</w:t>
      </w:r>
      <w:r w:rsidRPr="007A6B39">
        <w:rPr>
          <w:rFonts w:ascii="Verdana" w:hAnsi="Verdana"/>
          <w:sz w:val="20"/>
          <w:szCs w:val="20"/>
        </w:rPr>
        <w:t xml:space="preserve">. Своевременно, но в любом случае не позднее 24 часов до даты отъезда и тому подобного, передавать (направлять) </w:t>
      </w:r>
      <w:r w:rsidR="00CA759E" w:rsidRPr="007A6B39">
        <w:rPr>
          <w:rFonts w:ascii="Verdana" w:hAnsi="Verdana"/>
          <w:sz w:val="20"/>
          <w:szCs w:val="20"/>
        </w:rPr>
        <w:t>Компании</w:t>
      </w:r>
      <w:r w:rsidRPr="007A6B39">
        <w:rPr>
          <w:rFonts w:ascii="Verdana" w:hAnsi="Verdana"/>
          <w:sz w:val="20"/>
          <w:szCs w:val="20"/>
        </w:rPr>
        <w:t xml:space="preserve"> документы (авиа-, железнодорожные, иные билеты, бронь гостиниц и тому подобное), заказанные </w:t>
      </w:r>
      <w:r w:rsidR="00CA759E" w:rsidRPr="007A6B39">
        <w:rPr>
          <w:rFonts w:ascii="Verdana" w:hAnsi="Verdana"/>
          <w:sz w:val="20"/>
          <w:szCs w:val="20"/>
        </w:rPr>
        <w:t>Компанией</w:t>
      </w:r>
      <w:r w:rsidRPr="007A6B39">
        <w:rPr>
          <w:rFonts w:ascii="Verdana" w:hAnsi="Verdana"/>
          <w:sz w:val="20"/>
          <w:szCs w:val="20"/>
        </w:rPr>
        <w:t>.</w:t>
      </w:r>
    </w:p>
    <w:p w14:paraId="0E72F267" w14:textId="77777777" w:rsidR="001F7126" w:rsidRPr="007A6B39" w:rsidRDefault="001F7126" w:rsidP="00103B46">
      <w:pPr>
        <w:spacing w:after="0"/>
        <w:ind w:left="284"/>
        <w:jc w:val="both"/>
        <w:rPr>
          <w:rFonts w:ascii="Verdana" w:hAnsi="Verdana"/>
          <w:sz w:val="20"/>
          <w:szCs w:val="20"/>
        </w:rPr>
      </w:pPr>
    </w:p>
    <w:p w14:paraId="2756D3DC" w14:textId="6ACA1057" w:rsidR="00703166" w:rsidRPr="007A6B39" w:rsidRDefault="00703166" w:rsidP="00103B46">
      <w:pPr>
        <w:spacing w:after="0"/>
        <w:jc w:val="both"/>
        <w:rPr>
          <w:rFonts w:ascii="Verdana" w:hAnsi="Verdana"/>
          <w:sz w:val="20"/>
          <w:szCs w:val="20"/>
        </w:rPr>
      </w:pPr>
      <w:r w:rsidRPr="007A6B39">
        <w:rPr>
          <w:rFonts w:ascii="Verdana" w:hAnsi="Verdana"/>
          <w:sz w:val="20"/>
          <w:szCs w:val="20"/>
        </w:rPr>
        <w:t>2.3. Сдача-приемка оказанных Услуг</w:t>
      </w:r>
      <w:r w:rsidR="001F7126" w:rsidRPr="007A6B39">
        <w:rPr>
          <w:rFonts w:ascii="Verdana" w:hAnsi="Verdana"/>
          <w:sz w:val="20"/>
          <w:szCs w:val="20"/>
        </w:rPr>
        <w:t>.</w:t>
      </w:r>
    </w:p>
    <w:p w14:paraId="490A72FE" w14:textId="3924115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2.3.1. </w:t>
      </w:r>
      <w:r w:rsidR="008E1FF5" w:rsidRPr="007A6B39">
        <w:rPr>
          <w:rFonts w:ascii="Verdana" w:hAnsi="Verdana"/>
          <w:sz w:val="20"/>
          <w:szCs w:val="20"/>
        </w:rPr>
        <w:t>Контрагент</w:t>
      </w:r>
      <w:r w:rsidRPr="007A6B39">
        <w:rPr>
          <w:rFonts w:ascii="Verdana" w:hAnsi="Verdana"/>
          <w:sz w:val="20"/>
          <w:szCs w:val="20"/>
        </w:rPr>
        <w:t xml:space="preserve"> обязуется предпринять все необходимые действия, а также подготовить всю необходимую документацию (если применимо), в том числе акты, отчеты, заключения, результаты аудиторской проверки, протоколы испытаний и рабочие чертежи, схемы, акты сертификации, сертификаты соответствия, технические паспорта и журналы производства работ / оказания услуг, предусмотренные Договором и действующим законодательством Российской Федерации.</w:t>
      </w:r>
    </w:p>
    <w:p w14:paraId="30EA4C79" w14:textId="2E842E4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2.3.2. Факт выполнения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обязательств по Договору оформляется двусторонним Актом об оказанных услугах, подписываемым после оказания услуг по Договору. </w:t>
      </w:r>
      <w:r w:rsidR="008E1FF5" w:rsidRPr="007A6B39">
        <w:rPr>
          <w:rFonts w:ascii="Verdana" w:hAnsi="Verdana"/>
          <w:sz w:val="20"/>
          <w:szCs w:val="20"/>
        </w:rPr>
        <w:t>Контрагент</w:t>
      </w:r>
      <w:r w:rsidRPr="007A6B39">
        <w:rPr>
          <w:rFonts w:ascii="Verdana" w:hAnsi="Verdana"/>
          <w:sz w:val="20"/>
          <w:szCs w:val="20"/>
        </w:rPr>
        <w:t xml:space="preserve"> в течение 5 (пяти) рабочих дней с момента окончания оказания услуг по соответствующему этапу, подписывает Акт и направляет его </w:t>
      </w:r>
      <w:r w:rsidR="00CA759E" w:rsidRPr="007A6B39">
        <w:rPr>
          <w:rFonts w:ascii="Verdana" w:hAnsi="Verdana"/>
          <w:sz w:val="20"/>
          <w:szCs w:val="20"/>
        </w:rPr>
        <w:t>Компании</w:t>
      </w:r>
      <w:r w:rsidRPr="007A6B39">
        <w:rPr>
          <w:rFonts w:ascii="Verdana" w:hAnsi="Verdana"/>
          <w:sz w:val="20"/>
          <w:szCs w:val="20"/>
        </w:rPr>
        <w:t>.</w:t>
      </w:r>
    </w:p>
    <w:p w14:paraId="27847B66" w14:textId="0F00B47A"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2.3.3. </w:t>
      </w:r>
      <w:r w:rsidR="00CA759E" w:rsidRPr="007A6B39">
        <w:rPr>
          <w:rFonts w:ascii="Verdana" w:hAnsi="Verdana"/>
          <w:sz w:val="20"/>
          <w:szCs w:val="20"/>
        </w:rPr>
        <w:t>Компания</w:t>
      </w:r>
      <w:r w:rsidRPr="007A6B39">
        <w:rPr>
          <w:rFonts w:ascii="Verdana" w:hAnsi="Verdana"/>
          <w:sz w:val="20"/>
          <w:szCs w:val="20"/>
        </w:rPr>
        <w:t xml:space="preserve"> обязуется подписать соответствующий Акт об оказанных услугах в течение 10 (десяти) рабочих дней с момента его получения либо в тот же срок направить письменный отказ с указанием причин такого отказа. </w:t>
      </w:r>
    </w:p>
    <w:p w14:paraId="207ECFCC" w14:textId="3057819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 случае не направления письменного обоснованного отказа </w:t>
      </w:r>
      <w:r w:rsidR="00CA759E" w:rsidRPr="007A6B39">
        <w:rPr>
          <w:rFonts w:ascii="Verdana" w:hAnsi="Verdana"/>
          <w:sz w:val="20"/>
          <w:szCs w:val="20"/>
        </w:rPr>
        <w:t>Компании</w:t>
      </w:r>
      <w:r w:rsidRPr="007A6B39">
        <w:rPr>
          <w:rFonts w:ascii="Verdana" w:hAnsi="Verdana"/>
          <w:sz w:val="20"/>
          <w:szCs w:val="20"/>
        </w:rPr>
        <w:t xml:space="preserve"> от приемки Услуг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по Акту в течение 10 (десяти) рабочих дней с момента получения такого Акта </w:t>
      </w:r>
      <w:r w:rsidR="00CA759E" w:rsidRPr="007A6B39">
        <w:rPr>
          <w:rFonts w:ascii="Verdana" w:hAnsi="Verdana"/>
          <w:sz w:val="20"/>
          <w:szCs w:val="20"/>
        </w:rPr>
        <w:t>Компанией</w:t>
      </w:r>
      <w:r w:rsidRPr="007A6B39">
        <w:rPr>
          <w:rFonts w:ascii="Verdana" w:hAnsi="Verdana"/>
          <w:sz w:val="20"/>
          <w:szCs w:val="20"/>
        </w:rPr>
        <w:t xml:space="preserve">, Услуги считаются принятыми. В такой ситуации датой принятия Услуг </w:t>
      </w:r>
      <w:r w:rsidR="00CA759E" w:rsidRPr="007A6B39">
        <w:rPr>
          <w:rFonts w:ascii="Verdana" w:hAnsi="Verdana"/>
          <w:sz w:val="20"/>
          <w:szCs w:val="20"/>
        </w:rPr>
        <w:t>Компанией</w:t>
      </w:r>
      <w:r w:rsidRPr="007A6B39">
        <w:rPr>
          <w:rFonts w:ascii="Verdana" w:hAnsi="Verdana"/>
          <w:sz w:val="20"/>
          <w:szCs w:val="20"/>
        </w:rPr>
        <w:t xml:space="preserve"> считается дата, следующая за днем, в котором истекает десятидневный срок с момента получения </w:t>
      </w:r>
      <w:r w:rsidR="00CA759E" w:rsidRPr="007A6B39">
        <w:rPr>
          <w:rFonts w:ascii="Verdana" w:hAnsi="Verdana"/>
          <w:sz w:val="20"/>
          <w:szCs w:val="20"/>
        </w:rPr>
        <w:t>Компанией</w:t>
      </w:r>
      <w:r w:rsidRPr="007A6B39">
        <w:rPr>
          <w:rFonts w:ascii="Verdana" w:hAnsi="Verdana"/>
          <w:sz w:val="20"/>
          <w:szCs w:val="20"/>
        </w:rPr>
        <w:t xml:space="preserve"> Акта. </w:t>
      </w:r>
    </w:p>
    <w:p w14:paraId="3BF6937C" w14:textId="5B2D5E5C"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2.3.4. Компания имеет право, а </w:t>
      </w:r>
      <w:r w:rsidR="008E1FF5" w:rsidRPr="007A6B39">
        <w:rPr>
          <w:rFonts w:ascii="Verdana" w:hAnsi="Verdana"/>
          <w:sz w:val="20"/>
          <w:szCs w:val="20"/>
        </w:rPr>
        <w:t>Контрагент</w:t>
      </w:r>
      <w:r w:rsidRPr="007A6B39">
        <w:rPr>
          <w:rFonts w:ascii="Verdana" w:hAnsi="Verdana"/>
          <w:sz w:val="20"/>
          <w:szCs w:val="20"/>
        </w:rPr>
        <w:t xml:space="preserve"> гарантирует и обязан обеспечить соблюдение такого права, проводить проверки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с его предварительным уведомлением на предмет соблюдения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требований в порядке и на условиях, предусмотренных соответствующим договором.</w:t>
      </w:r>
    </w:p>
    <w:p w14:paraId="7D84D5BC" w14:textId="582CB235" w:rsidR="00703166"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703166" w:rsidRPr="007A6B39">
        <w:rPr>
          <w:rFonts w:ascii="Verdana" w:hAnsi="Verdana"/>
          <w:sz w:val="20"/>
          <w:szCs w:val="20"/>
        </w:rPr>
        <w:t xml:space="preserve"> гарантирует и обеспечивает наличие необходимых ресурсов для осуществления надлежащего контроля за ходом выполнения работ / оказания услуг (в том числе в отношении привлеченных </w:t>
      </w:r>
      <w:r w:rsidRPr="007A6B39">
        <w:rPr>
          <w:rFonts w:ascii="Verdana" w:hAnsi="Verdana"/>
          <w:sz w:val="20"/>
          <w:szCs w:val="20"/>
        </w:rPr>
        <w:t>Контрагент</w:t>
      </w:r>
      <w:r w:rsidR="0006069E" w:rsidRPr="007A6B39">
        <w:rPr>
          <w:rFonts w:ascii="Verdana" w:hAnsi="Verdana"/>
          <w:sz w:val="20"/>
          <w:szCs w:val="20"/>
        </w:rPr>
        <w:t>ом</w:t>
      </w:r>
      <w:r w:rsidR="00703166" w:rsidRPr="007A6B39">
        <w:rPr>
          <w:rFonts w:ascii="Verdana" w:hAnsi="Verdana"/>
          <w:sz w:val="20"/>
          <w:szCs w:val="20"/>
        </w:rPr>
        <w:t xml:space="preserve"> третьих лиц) на предмет соблюдения требований. Компания в любое время и в течение всего периода выполнения работ / оказания услуг проводить контрольные мероприятия на предмет соблюдения требований на территории </w:t>
      </w:r>
      <w:r w:rsidR="00CA759E" w:rsidRPr="007A6B39">
        <w:rPr>
          <w:rFonts w:ascii="Verdana" w:hAnsi="Verdana"/>
          <w:sz w:val="20"/>
          <w:szCs w:val="20"/>
        </w:rPr>
        <w:t>Компании</w:t>
      </w:r>
      <w:r w:rsidR="00703166" w:rsidRPr="007A6B39">
        <w:rPr>
          <w:rFonts w:ascii="Verdana" w:hAnsi="Verdana"/>
          <w:sz w:val="20"/>
          <w:szCs w:val="20"/>
        </w:rPr>
        <w:t xml:space="preserve"> </w:t>
      </w:r>
      <w:r w:rsidRPr="007A6B39">
        <w:rPr>
          <w:rFonts w:ascii="Verdana" w:hAnsi="Verdana"/>
          <w:sz w:val="20"/>
          <w:szCs w:val="20"/>
        </w:rPr>
        <w:t>Контрагент</w:t>
      </w:r>
      <w:r w:rsidR="0006069E" w:rsidRPr="007A6B39">
        <w:rPr>
          <w:rFonts w:ascii="Verdana" w:hAnsi="Verdana"/>
          <w:sz w:val="20"/>
          <w:szCs w:val="20"/>
        </w:rPr>
        <w:t>ом</w:t>
      </w:r>
      <w:r w:rsidR="00703166" w:rsidRPr="007A6B39">
        <w:rPr>
          <w:rFonts w:ascii="Verdana" w:hAnsi="Verdana"/>
          <w:sz w:val="20"/>
          <w:szCs w:val="20"/>
        </w:rPr>
        <w:t xml:space="preserve"> и привлеченными им третьими лицами.</w:t>
      </w:r>
    </w:p>
    <w:p w14:paraId="6C087765" w14:textId="14A01916" w:rsidR="00703166" w:rsidRPr="007A6B39" w:rsidRDefault="00703166" w:rsidP="00103B46">
      <w:pPr>
        <w:spacing w:after="0"/>
        <w:jc w:val="both"/>
        <w:rPr>
          <w:rFonts w:ascii="Verdana" w:hAnsi="Verdana"/>
          <w:sz w:val="20"/>
          <w:szCs w:val="20"/>
        </w:rPr>
      </w:pPr>
      <w:r w:rsidRPr="007A6B39">
        <w:rPr>
          <w:rFonts w:ascii="Verdana" w:hAnsi="Verdana"/>
          <w:sz w:val="20"/>
          <w:szCs w:val="20"/>
        </w:rPr>
        <w:lastRenderedPageBreak/>
        <w:t xml:space="preserve">2.3.5. Качество оказываемых Услуг должно соответствовать требованиям, предъявляемым к качеству услуг такого рода. Если федеральными законами, иными нормативными правовыми актами Российской Федерации предусмотрены обязательные требования к выполняемым услугам, </w:t>
      </w:r>
      <w:r w:rsidR="008E1FF5" w:rsidRPr="007A6B39">
        <w:rPr>
          <w:rFonts w:ascii="Verdana" w:hAnsi="Verdana"/>
          <w:sz w:val="20"/>
          <w:szCs w:val="20"/>
        </w:rPr>
        <w:t>Контрагент</w:t>
      </w:r>
      <w:r w:rsidRPr="007A6B39">
        <w:rPr>
          <w:rFonts w:ascii="Verdana" w:hAnsi="Verdana"/>
          <w:sz w:val="20"/>
          <w:szCs w:val="20"/>
        </w:rPr>
        <w:t xml:space="preserve"> должен оказывать Услуги с соблюдением этих обязательных требований.</w:t>
      </w:r>
    </w:p>
    <w:p w14:paraId="1BD93F5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2.3.6. В случае возникновения у Сторон разногласий по вопросам, связанным с результатом оказанных Услуг, а также в случае несогласия с результатами экспертизы, проводимой при сдаче-приемке услуг, несогласная сторона вправе инициировать проведение внесудебной независимой экспертизы.</w:t>
      </w:r>
    </w:p>
    <w:p w14:paraId="785F20B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2.3.7. Для целей проведения указанной экспертизы несогласная Сторона направляет другой Стороне для согласования предложение о кандидатуре или кандидатурах экспертов (экспертных организаций) и вопросы, которые несогласная Сторона предлагает для разрешения при проведении экспертизы.</w:t>
      </w:r>
    </w:p>
    <w:p w14:paraId="74767327"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2.3.8. Сторона, получившая такое предложение, обязана согласовать предложенную кандидатуру (одну из предложенных кандидатур) эксперта (экспертных организаций) и вопросы, которые несогласная Сторона предлагает для разрешения при проведении экспертизы, а также вправе поставить дополнительные вопросы для экспертизы или направить отказ от согласования в течение 10 (десяти) рабочих дней со дня получения предложения. В случае если получившая Сторона не направит отказ в течение срока, указанного в настоящем пункте, кандидатура эксперта (экспертной организации) считается согласованной Стороной. При этом, если несогласной Стороной было предложено две и более кандидатур эксперта (экспертных организаций), то согласованной будет считаться любая кандидатура эксперта (экспертной организации) по выбору несогласной Стороны из указанных в его предложении.</w:t>
      </w:r>
    </w:p>
    <w:p w14:paraId="7F2C9062"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2.3.9. Одновременно с направлением отказа от согласования кандидатуры эксперта (экспертной организации) Сторона, получившая предложение по кандидатурам, направляет несогласной Стороне для согласования своё предложение о кандидатуре или кандидатурах экспертов (экспертных организаций).</w:t>
      </w:r>
    </w:p>
    <w:p w14:paraId="6BABEB1F"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2.3.10. В случае если Сторонами достигнуто согласие по вопросу о выборе кандидатуры эксперта (экспертной организации), а также о вопросах для разрешения при проведении экспертизы, результаты такой экспертизы являются обязательными для Сторон.</w:t>
      </w:r>
    </w:p>
    <w:p w14:paraId="3D67F747" w14:textId="453DA04D" w:rsidR="00703166" w:rsidRPr="007A6B39" w:rsidRDefault="00703166" w:rsidP="00103B46">
      <w:pPr>
        <w:spacing w:after="0"/>
        <w:jc w:val="both"/>
        <w:rPr>
          <w:rFonts w:ascii="Verdana" w:hAnsi="Verdana"/>
          <w:sz w:val="20"/>
          <w:szCs w:val="20"/>
        </w:rPr>
      </w:pPr>
      <w:r w:rsidRPr="007A6B39">
        <w:rPr>
          <w:rFonts w:ascii="Verdana" w:hAnsi="Verdana"/>
          <w:sz w:val="20"/>
          <w:szCs w:val="20"/>
        </w:rPr>
        <w:t>2.3.11. Расходы, связанные с проведением независимой экспертизы, оплачиваются в любом случае несогласной Стороной. При этом, если доводы Несогласной стороны будут подтверждены результатами такой экспертизы, последняя вправе взыскать с другой Стороны расходы на её проведение в порядке, предусмотренном законодательством Российской Федерации.</w:t>
      </w:r>
    </w:p>
    <w:p w14:paraId="683B962B" w14:textId="77777777" w:rsidR="001F7126" w:rsidRPr="007A6B39" w:rsidRDefault="001F7126" w:rsidP="00103B46">
      <w:pPr>
        <w:spacing w:after="0"/>
        <w:jc w:val="both"/>
        <w:rPr>
          <w:rFonts w:ascii="Verdana" w:hAnsi="Verdana"/>
          <w:sz w:val="20"/>
          <w:szCs w:val="20"/>
        </w:rPr>
      </w:pPr>
    </w:p>
    <w:p w14:paraId="588631B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2.4. Материалы и оборудование, используемые при оказании Услуг</w:t>
      </w:r>
    </w:p>
    <w:p w14:paraId="2F2EFC6C" w14:textId="5C1923F2"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2.4.1. </w:t>
      </w:r>
      <w:r w:rsidR="008E1FF5" w:rsidRPr="007A6B39">
        <w:rPr>
          <w:rFonts w:ascii="Verdana" w:hAnsi="Verdana"/>
          <w:sz w:val="20"/>
          <w:szCs w:val="20"/>
        </w:rPr>
        <w:t>Контрагент</w:t>
      </w:r>
      <w:r w:rsidR="00703166" w:rsidRPr="007A6B39">
        <w:rPr>
          <w:rFonts w:ascii="Verdana" w:hAnsi="Verdana"/>
          <w:sz w:val="20"/>
          <w:szCs w:val="20"/>
        </w:rPr>
        <w:t xml:space="preserve"> обязан в применимых случаях оказывать Услуг и предусмотренные Договором, с использованием собственных материалов, оборудования, иного инвентаря необходимых для оказания данного рода услуг, в том числе доставить их за свой счет и разместить в месте по согласованию с </w:t>
      </w:r>
      <w:r w:rsidR="00CA759E" w:rsidRPr="007A6B39">
        <w:rPr>
          <w:rFonts w:ascii="Verdana" w:hAnsi="Verdana"/>
          <w:sz w:val="20"/>
          <w:szCs w:val="20"/>
        </w:rPr>
        <w:t>Компанией</w:t>
      </w:r>
      <w:r w:rsidR="00703166" w:rsidRPr="007A6B39">
        <w:rPr>
          <w:rFonts w:ascii="Verdana" w:hAnsi="Verdana"/>
          <w:sz w:val="20"/>
          <w:szCs w:val="20"/>
        </w:rPr>
        <w:t>, нести ответственность за их сохранность.</w:t>
      </w:r>
    </w:p>
    <w:p w14:paraId="38969021" w14:textId="4172A6D4"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2.4.2. </w:t>
      </w:r>
      <w:r w:rsidR="008E1FF5" w:rsidRPr="007A6B39">
        <w:rPr>
          <w:rFonts w:ascii="Verdana" w:hAnsi="Verdana"/>
          <w:sz w:val="20"/>
          <w:szCs w:val="20"/>
        </w:rPr>
        <w:t>Контрагент</w:t>
      </w:r>
      <w:r w:rsidR="00703166" w:rsidRPr="007A6B39">
        <w:rPr>
          <w:rFonts w:ascii="Verdana" w:hAnsi="Verdana"/>
          <w:sz w:val="20"/>
          <w:szCs w:val="20"/>
        </w:rPr>
        <w:t xml:space="preserve"> обязан представить необходимую техническую информацию / Паспорт безопасности для любых материалов, которые будут поставлены Компании и будут использованы на территории Компании. Разрешение Компании на использование материалов должно быть получено до начала работ и использования материалов. </w:t>
      </w:r>
    </w:p>
    <w:p w14:paraId="0324141D" w14:textId="7C6EF375"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2.4.3. </w:t>
      </w:r>
      <w:r w:rsidR="008E1FF5" w:rsidRPr="007A6B39">
        <w:rPr>
          <w:rFonts w:ascii="Verdana" w:hAnsi="Verdana"/>
          <w:sz w:val="20"/>
          <w:szCs w:val="20"/>
        </w:rPr>
        <w:t>Контрагент</w:t>
      </w:r>
      <w:r w:rsidR="00703166" w:rsidRPr="007A6B39">
        <w:rPr>
          <w:rFonts w:ascii="Verdana" w:hAnsi="Verdana"/>
          <w:sz w:val="20"/>
          <w:szCs w:val="20"/>
        </w:rPr>
        <w:t xml:space="preserve"> должен обеспечить, чтобы оценка рисков была разработана до начала работ и включала необходимые меры контроля над работами с опасными материалами, согласованными Компанией. Опасные материалы должны храниться в соответствующих закрытых, промаркированных и обвалованных контейнерах / вторичной защитной оболочке (вместимость вторичной емкости не менее 110% объема опасного материала).</w:t>
      </w:r>
    </w:p>
    <w:p w14:paraId="1A245303" w14:textId="6399D83C"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2.4.4. </w:t>
      </w:r>
      <w:r w:rsidR="00703166" w:rsidRPr="007A6B39">
        <w:rPr>
          <w:rFonts w:ascii="Verdana" w:hAnsi="Verdana"/>
          <w:sz w:val="20"/>
          <w:szCs w:val="20"/>
        </w:rPr>
        <w:t xml:space="preserve">Все работники </w:t>
      </w:r>
      <w:r w:rsidR="008E1FF5" w:rsidRPr="007A6B39">
        <w:rPr>
          <w:rFonts w:ascii="Verdana" w:hAnsi="Verdana"/>
          <w:sz w:val="20"/>
          <w:szCs w:val="20"/>
        </w:rPr>
        <w:t>Контрагент</w:t>
      </w:r>
      <w:r w:rsidR="0006069E" w:rsidRPr="007A6B39">
        <w:rPr>
          <w:rFonts w:ascii="Verdana" w:hAnsi="Verdana"/>
          <w:sz w:val="20"/>
          <w:szCs w:val="20"/>
        </w:rPr>
        <w:t>а</w:t>
      </w:r>
      <w:r w:rsidR="00703166" w:rsidRPr="007A6B39">
        <w:rPr>
          <w:rFonts w:ascii="Verdana" w:hAnsi="Verdana"/>
          <w:sz w:val="20"/>
          <w:szCs w:val="20"/>
        </w:rPr>
        <w:t xml:space="preserve">, работающие с опасными материалами, должны быть обучены соответствующим методам работы и охраны труда. </w:t>
      </w:r>
      <w:r w:rsidR="008E1FF5" w:rsidRPr="007A6B39">
        <w:rPr>
          <w:rFonts w:ascii="Verdana" w:hAnsi="Verdana"/>
          <w:sz w:val="20"/>
          <w:szCs w:val="20"/>
        </w:rPr>
        <w:t>Контрагент</w:t>
      </w:r>
      <w:r w:rsidR="00703166" w:rsidRPr="007A6B39">
        <w:rPr>
          <w:rFonts w:ascii="Verdana" w:hAnsi="Verdana"/>
          <w:sz w:val="20"/>
          <w:szCs w:val="20"/>
        </w:rPr>
        <w:t xml:space="preserve"> должен быть способен предъявить доказательства такого обучения и наличия аварийных процедур, которые должны соответствовать требованиям Компаниям. </w:t>
      </w:r>
    </w:p>
    <w:p w14:paraId="7E914F96" w14:textId="23DBA860"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2.4.5. </w:t>
      </w:r>
      <w:r w:rsidR="00703166" w:rsidRPr="007A6B39">
        <w:rPr>
          <w:rFonts w:ascii="Verdana" w:hAnsi="Verdana"/>
          <w:sz w:val="20"/>
          <w:szCs w:val="20"/>
        </w:rPr>
        <w:t xml:space="preserve">В случае пролива / утечки веществ во время работ (масло, топливо и т.д.), </w:t>
      </w:r>
      <w:r w:rsidR="008E1FF5" w:rsidRPr="007A6B39">
        <w:rPr>
          <w:rFonts w:ascii="Verdana" w:hAnsi="Verdana"/>
          <w:sz w:val="20"/>
          <w:szCs w:val="20"/>
        </w:rPr>
        <w:t>Контрагент</w:t>
      </w:r>
      <w:r w:rsidR="00703166" w:rsidRPr="007A6B39">
        <w:rPr>
          <w:rFonts w:ascii="Verdana" w:hAnsi="Verdana"/>
          <w:sz w:val="20"/>
          <w:szCs w:val="20"/>
        </w:rPr>
        <w:t xml:space="preserve"> несет ответственность за все расходы, связанные с проливом / утечкой вещества. Соответствующая очистка должна быть проведена на всех участках (объектах), подвергшихся воздействию от пролива / утечки вещества, включая помещения, землю, грунтовые и подземные воды и т.д.</w:t>
      </w:r>
    </w:p>
    <w:p w14:paraId="27A738DC" w14:textId="2F01527F"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2.4.6. </w:t>
      </w:r>
      <w:r w:rsidR="00703166" w:rsidRPr="007A6B39">
        <w:rPr>
          <w:rFonts w:ascii="Verdana" w:hAnsi="Verdana"/>
          <w:sz w:val="20"/>
          <w:szCs w:val="20"/>
        </w:rPr>
        <w:t xml:space="preserve">При техническом обслуживании/ремонте систем охлаждения и кондиционирования воздуха запрещается использование веществ, содержащих: </w:t>
      </w:r>
    </w:p>
    <w:p w14:paraId="553D2411"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lastRenderedPageBreak/>
        <w:t xml:space="preserve">- CFС, галоны или оборудование, содержащее их или сделанное с их применением; </w:t>
      </w:r>
    </w:p>
    <w:p w14:paraId="259D7958"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HCFC или HFC кроме случаев, если в результате документальной оценки не идентифицировано доступных альтернатив. </w:t>
      </w:r>
    </w:p>
    <w:p w14:paraId="2544DE4A" w14:textId="269CB2E0"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2.4.7. </w:t>
      </w:r>
      <w:r w:rsidR="00703166" w:rsidRPr="007A6B39">
        <w:rPr>
          <w:rFonts w:ascii="Verdana" w:hAnsi="Verdana"/>
          <w:sz w:val="20"/>
          <w:szCs w:val="20"/>
        </w:rPr>
        <w:t xml:space="preserve">При обслуживании систем вентиляции и охлаждения </w:t>
      </w:r>
      <w:r w:rsidR="008E1FF5" w:rsidRPr="007A6B39">
        <w:rPr>
          <w:rFonts w:ascii="Verdana" w:hAnsi="Verdana"/>
          <w:sz w:val="20"/>
          <w:szCs w:val="20"/>
        </w:rPr>
        <w:t>Контрагент</w:t>
      </w:r>
      <w:r w:rsidR="00703166" w:rsidRPr="007A6B39">
        <w:rPr>
          <w:rFonts w:ascii="Verdana" w:hAnsi="Verdana"/>
          <w:sz w:val="20"/>
          <w:szCs w:val="20"/>
        </w:rPr>
        <w:t xml:space="preserve"> должен выполнять следующие требования: </w:t>
      </w:r>
    </w:p>
    <w:p w14:paraId="5E1094FF"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хладагент должен быть откачен и затем повторно использован или обезврежен; </w:t>
      </w:r>
    </w:p>
    <w:p w14:paraId="3D30EBDB" w14:textId="77777777"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обезвреживать не подлежащий дальнейшему использованию хладагент методом, одобренным Монреальским протоколом и действующим законодательством РФ; </w:t>
      </w:r>
    </w:p>
    <w:p w14:paraId="18D4F5A5" w14:textId="5631B343"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не смешивать различные виды хладагентов.</w:t>
      </w:r>
    </w:p>
    <w:p w14:paraId="4BB6F764" w14:textId="77777777" w:rsidR="001F7126" w:rsidRPr="007A6B39" w:rsidRDefault="001F7126" w:rsidP="00103B46">
      <w:pPr>
        <w:spacing w:after="0"/>
        <w:ind w:left="284"/>
        <w:jc w:val="both"/>
        <w:rPr>
          <w:rFonts w:ascii="Verdana" w:hAnsi="Verdana"/>
          <w:sz w:val="20"/>
          <w:szCs w:val="20"/>
        </w:rPr>
      </w:pPr>
    </w:p>
    <w:p w14:paraId="3CE0808D"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2.5. Объекты интеллектуальной собственности при оказании Услуг</w:t>
      </w:r>
    </w:p>
    <w:p w14:paraId="0BB07140" w14:textId="41D243BE"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2.5.1. </w:t>
      </w:r>
      <w:r w:rsidR="008E1FF5" w:rsidRPr="007A6B39">
        <w:rPr>
          <w:rFonts w:ascii="Verdana" w:hAnsi="Verdana"/>
          <w:sz w:val="20"/>
          <w:szCs w:val="20"/>
        </w:rPr>
        <w:t>Контрагент</w:t>
      </w:r>
      <w:r w:rsidRPr="007A6B39">
        <w:rPr>
          <w:rFonts w:ascii="Verdana" w:hAnsi="Verdana"/>
          <w:sz w:val="20"/>
          <w:szCs w:val="20"/>
        </w:rPr>
        <w:t xml:space="preserve"> гарантирует, что при оказании Услуг не будут нарушены никакие права третьих лиц, в том числе права на объекты интеллектуальной собственности, включая без ограничений авторские права и права на объекты промышленной собственности (далее – «Объект(ы)»). </w:t>
      </w:r>
      <w:r w:rsidR="008E1FF5" w:rsidRPr="007A6B39">
        <w:rPr>
          <w:rFonts w:ascii="Verdana" w:hAnsi="Verdana"/>
          <w:sz w:val="20"/>
          <w:szCs w:val="20"/>
        </w:rPr>
        <w:t>Контрагент</w:t>
      </w:r>
      <w:r w:rsidRPr="007A6B39">
        <w:rPr>
          <w:rFonts w:ascii="Verdana" w:hAnsi="Verdana"/>
          <w:sz w:val="20"/>
          <w:szCs w:val="20"/>
        </w:rPr>
        <w:t xml:space="preserve"> обязуется ограждать </w:t>
      </w:r>
      <w:r w:rsidR="00CA759E" w:rsidRPr="007A6B39">
        <w:rPr>
          <w:rFonts w:ascii="Verdana" w:hAnsi="Verdana"/>
          <w:sz w:val="20"/>
          <w:szCs w:val="20"/>
        </w:rPr>
        <w:t>Компании</w:t>
      </w:r>
      <w:r w:rsidRPr="007A6B39">
        <w:rPr>
          <w:rFonts w:ascii="Verdana" w:hAnsi="Verdana"/>
          <w:sz w:val="20"/>
          <w:szCs w:val="20"/>
        </w:rPr>
        <w:t xml:space="preserve"> от каких-либо требований, исков и претензий со стороны третьих лиц, вытекающих, в том числе, из нарушения прав интеллектуальной собственности при оказании Услуг, включая, но не ограничиваясь авторские права третьих лиц в отношении всех результатов интеллектуальной деятельности, разработанных по Договору, а также нести все расходы, включая, но не ограничиваясь, уплату каких-либо штрафов, неустоек, уплату авторских гонораров, возмещений и иных сумм, которые могут возникнуть в результате нарушения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какого-либо из прав третьих лиц при исполнении Договора.</w:t>
      </w:r>
    </w:p>
    <w:p w14:paraId="0AF5576E" w14:textId="03118C7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2.5.2. Права на созданные в ходе оказания Услуг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и/или привлеченными им третьими лицами Объекты передаются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w:t>
      </w:r>
      <w:r w:rsidR="00CA759E" w:rsidRPr="007A6B39">
        <w:rPr>
          <w:rFonts w:ascii="Verdana" w:hAnsi="Verdana"/>
          <w:sz w:val="20"/>
          <w:szCs w:val="20"/>
        </w:rPr>
        <w:t>Компании</w:t>
      </w:r>
      <w:r w:rsidRPr="007A6B39">
        <w:rPr>
          <w:rFonts w:ascii="Verdana" w:hAnsi="Verdana"/>
          <w:sz w:val="20"/>
          <w:szCs w:val="20"/>
        </w:rPr>
        <w:t xml:space="preserve"> путем подписания акта приема-передачи объектов права на условиях, указанных в Договоре.</w:t>
      </w:r>
    </w:p>
    <w:p w14:paraId="0127CCC3" w14:textId="61D1206B"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2.5.3. Отчуждение /предоставление прав на Объекты является условием оплаты стоимости Услуг </w:t>
      </w:r>
      <w:r w:rsidR="00CA759E" w:rsidRPr="007A6B39">
        <w:rPr>
          <w:rFonts w:ascii="Verdana" w:hAnsi="Verdana"/>
          <w:sz w:val="20"/>
          <w:szCs w:val="20"/>
        </w:rPr>
        <w:t>Компанией</w:t>
      </w:r>
      <w:r w:rsidRPr="007A6B39">
        <w:rPr>
          <w:rFonts w:ascii="Verdana" w:hAnsi="Verdana"/>
          <w:sz w:val="20"/>
          <w:szCs w:val="20"/>
        </w:rPr>
        <w:t>.</w:t>
      </w:r>
    </w:p>
    <w:p w14:paraId="6EE71859" w14:textId="63BE762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2.5.4. </w:t>
      </w:r>
      <w:r w:rsidR="008E1FF5" w:rsidRPr="007A6B39">
        <w:rPr>
          <w:rFonts w:ascii="Verdana" w:hAnsi="Verdana"/>
          <w:sz w:val="20"/>
          <w:szCs w:val="20"/>
        </w:rPr>
        <w:t>Контрагент</w:t>
      </w:r>
      <w:r w:rsidRPr="007A6B39">
        <w:rPr>
          <w:rFonts w:ascii="Verdana" w:hAnsi="Verdana"/>
          <w:sz w:val="20"/>
          <w:szCs w:val="20"/>
        </w:rPr>
        <w:t xml:space="preserve"> гарантирует, что все права на созданный(-ые) Объект(-ы), до момента отчуждения\предоставления принадлежат </w:t>
      </w:r>
      <w:r w:rsidR="008E1FF5" w:rsidRPr="007A6B39">
        <w:rPr>
          <w:rFonts w:ascii="Verdana" w:hAnsi="Verdana"/>
          <w:sz w:val="20"/>
          <w:szCs w:val="20"/>
        </w:rPr>
        <w:t>Контрагент</w:t>
      </w:r>
      <w:r w:rsidR="0006069E" w:rsidRPr="007A6B39">
        <w:rPr>
          <w:rFonts w:ascii="Verdana" w:hAnsi="Verdana"/>
          <w:sz w:val="20"/>
          <w:szCs w:val="20"/>
        </w:rPr>
        <w:t>у</w:t>
      </w:r>
      <w:r w:rsidRPr="007A6B39">
        <w:rPr>
          <w:rFonts w:ascii="Verdana" w:hAnsi="Verdana"/>
          <w:sz w:val="20"/>
          <w:szCs w:val="20"/>
        </w:rPr>
        <w:t xml:space="preserve"> в соответствии с законодательством Российской Федерации.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w:t>
      </w:r>
      <w:r w:rsidR="00CA759E" w:rsidRPr="007A6B39">
        <w:rPr>
          <w:rFonts w:ascii="Verdana" w:hAnsi="Verdana"/>
          <w:sz w:val="20"/>
          <w:szCs w:val="20"/>
        </w:rPr>
        <w:t>Компании</w:t>
      </w:r>
      <w:r w:rsidRPr="007A6B39">
        <w:rPr>
          <w:rFonts w:ascii="Verdana" w:hAnsi="Verdana"/>
          <w:sz w:val="20"/>
          <w:szCs w:val="20"/>
        </w:rPr>
        <w:t xml:space="preserve"> соответствующее документальное подтверждение. В случае предъявления к </w:t>
      </w:r>
      <w:r w:rsidR="00CA759E" w:rsidRPr="007A6B39">
        <w:rPr>
          <w:rFonts w:ascii="Verdana" w:hAnsi="Verdana"/>
          <w:sz w:val="20"/>
          <w:szCs w:val="20"/>
        </w:rPr>
        <w:t>Компании</w:t>
      </w:r>
      <w:r w:rsidRPr="007A6B39">
        <w:rPr>
          <w:rFonts w:ascii="Verdana" w:hAnsi="Verdana"/>
          <w:sz w:val="20"/>
          <w:szCs w:val="20"/>
        </w:rPr>
        <w:t xml:space="preserve"> каких-либо претензий и/или исков со стороны любых третьих лиц в связи с нарушением прав третьих лиц на Объекты, вытекающих из оказания Услуг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 xml:space="preserve"> обязан оказать </w:t>
      </w:r>
      <w:r w:rsidR="00CA759E" w:rsidRPr="007A6B39">
        <w:rPr>
          <w:rFonts w:ascii="Verdana" w:hAnsi="Verdana"/>
          <w:sz w:val="20"/>
          <w:szCs w:val="20"/>
        </w:rPr>
        <w:t>Компании</w:t>
      </w:r>
      <w:r w:rsidRPr="007A6B39">
        <w:rPr>
          <w:rFonts w:ascii="Verdana" w:hAnsi="Verdana"/>
          <w:sz w:val="20"/>
          <w:szCs w:val="20"/>
        </w:rPr>
        <w:t xml:space="preserve"> содействие в урегулировании таких претензий и/или исков, а также возместить </w:t>
      </w:r>
      <w:r w:rsidR="00CA759E" w:rsidRPr="007A6B39">
        <w:rPr>
          <w:rFonts w:ascii="Verdana" w:hAnsi="Verdana"/>
          <w:sz w:val="20"/>
          <w:szCs w:val="20"/>
        </w:rPr>
        <w:t>Компании</w:t>
      </w:r>
      <w:r w:rsidRPr="007A6B39">
        <w:rPr>
          <w:rFonts w:ascii="Verdana" w:hAnsi="Verdana"/>
          <w:sz w:val="20"/>
          <w:szCs w:val="20"/>
        </w:rPr>
        <w:t xml:space="preserve"> все убытки, связанные с такими претензиями и/или исками в полном объеме.</w:t>
      </w:r>
    </w:p>
    <w:p w14:paraId="329E016D" w14:textId="15F66DE5"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2.5.5. В случае привлечения третьих лиц для создания Объектов </w:t>
      </w:r>
      <w:r w:rsidR="008E1FF5" w:rsidRPr="007A6B39">
        <w:rPr>
          <w:rFonts w:ascii="Verdana" w:hAnsi="Verdana"/>
          <w:sz w:val="20"/>
          <w:szCs w:val="20"/>
        </w:rPr>
        <w:t>Контрагент</w:t>
      </w:r>
      <w:r w:rsidRPr="007A6B39">
        <w:rPr>
          <w:rFonts w:ascii="Verdana" w:hAnsi="Verdana"/>
          <w:sz w:val="20"/>
          <w:szCs w:val="20"/>
        </w:rPr>
        <w:t xml:space="preserve"> обязан самостоятельно урегулировать правоотношения с привлеченными лицами с тем, чтобы все исключительные имущественные права </w:t>
      </w:r>
      <w:r w:rsidR="00CA759E" w:rsidRPr="007A6B39">
        <w:rPr>
          <w:rFonts w:ascii="Verdana" w:hAnsi="Verdana"/>
          <w:sz w:val="20"/>
          <w:szCs w:val="20"/>
        </w:rPr>
        <w:t>Компании</w:t>
      </w:r>
      <w:r w:rsidRPr="007A6B39">
        <w:rPr>
          <w:rFonts w:ascii="Verdana" w:hAnsi="Verdana"/>
          <w:sz w:val="20"/>
          <w:szCs w:val="20"/>
        </w:rPr>
        <w:t xml:space="preserve"> на Объекты были защищены надлежащим образом и отчуждены в пользу </w:t>
      </w:r>
      <w:r w:rsidR="00CA759E" w:rsidRPr="007A6B39">
        <w:rPr>
          <w:rFonts w:ascii="Verdana" w:hAnsi="Verdana"/>
          <w:sz w:val="20"/>
          <w:szCs w:val="20"/>
        </w:rPr>
        <w:t>Компании</w:t>
      </w:r>
      <w:r w:rsidRPr="007A6B39">
        <w:rPr>
          <w:rFonts w:ascii="Verdana" w:hAnsi="Verdana"/>
          <w:sz w:val="20"/>
          <w:szCs w:val="20"/>
        </w:rPr>
        <w:t>.</w:t>
      </w:r>
    </w:p>
    <w:p w14:paraId="72A9719C" w14:textId="433AC1D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2.5.6. </w:t>
      </w:r>
      <w:r w:rsidR="008E1FF5" w:rsidRPr="007A6B39">
        <w:rPr>
          <w:rFonts w:ascii="Verdana" w:hAnsi="Verdana"/>
          <w:sz w:val="20"/>
          <w:szCs w:val="20"/>
        </w:rPr>
        <w:t>Контрагент</w:t>
      </w:r>
      <w:r w:rsidRPr="007A6B39">
        <w:rPr>
          <w:rFonts w:ascii="Verdana" w:hAnsi="Verdana"/>
          <w:sz w:val="20"/>
          <w:szCs w:val="20"/>
        </w:rPr>
        <w:t xml:space="preserve"> разрешает использование Объектов, в том числе любыми третьими лицами, без указания наименования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а также без указания имен и псевдонимов автора(-ов) произведений, использованных при создании Объектов, а также вошедших в Объекты составной частью, при использовании Объектов (анонимное использование) и гарантирует, что получил такое согласие от всех лиц, участвовавших в создании Объектов.</w:t>
      </w:r>
    </w:p>
    <w:p w14:paraId="697864A8" w14:textId="51A10383"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2.5.7. </w:t>
      </w:r>
      <w:r w:rsidR="008E1FF5" w:rsidRPr="007A6B39">
        <w:rPr>
          <w:rFonts w:ascii="Verdana" w:hAnsi="Verdana"/>
          <w:sz w:val="20"/>
          <w:szCs w:val="20"/>
        </w:rPr>
        <w:t>Контрагент</w:t>
      </w:r>
      <w:r w:rsidRPr="007A6B39">
        <w:rPr>
          <w:rFonts w:ascii="Verdana" w:hAnsi="Verdana"/>
          <w:sz w:val="20"/>
          <w:szCs w:val="20"/>
        </w:rPr>
        <w:t xml:space="preserve"> разрешает обнародовать Объекты, т.е. разрешает совершение действий, в том числе любыми третьими лицами, которые впервые делают Объекты доступными для всеобщего сведения, и гарантирует, что получил такое разрешение от автора(-ов) Объектов, а также от всех лиц, участвовавших в создании Объектов. </w:t>
      </w:r>
      <w:r w:rsidR="00CA759E" w:rsidRPr="007A6B39">
        <w:rPr>
          <w:rFonts w:ascii="Verdana" w:hAnsi="Verdana"/>
          <w:sz w:val="20"/>
          <w:szCs w:val="20"/>
        </w:rPr>
        <w:t>Компания</w:t>
      </w:r>
      <w:r w:rsidRPr="007A6B39">
        <w:rPr>
          <w:rFonts w:ascii="Verdana" w:hAnsi="Verdana"/>
          <w:sz w:val="20"/>
          <w:szCs w:val="20"/>
        </w:rPr>
        <w:t xml:space="preserve"> вправе вносить в Объекты любые изменения, сокращения и дополнения, снабжать Объекты при использовании иллюстрациями, предисловием, послесловием, комментариями или любыми пояснениями.</w:t>
      </w:r>
    </w:p>
    <w:p w14:paraId="4ABA6BF4" w14:textId="7B0240D0"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2.5.8. Размер вознаграждения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за отчуждение/предоставление исключительных прав на Объекты определяется Сторонами в отношении каждого созданного Объекта, и указывается в Заказах и/или приложениях к Договору.</w:t>
      </w:r>
    </w:p>
    <w:p w14:paraId="6CCC5132" w14:textId="3194EEF1"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2.6. В случае нарушения </w:t>
      </w:r>
      <w:r w:rsidR="008E1FF5" w:rsidRPr="007A6B39">
        <w:rPr>
          <w:rFonts w:ascii="Verdana" w:hAnsi="Verdana"/>
          <w:sz w:val="20"/>
          <w:szCs w:val="20"/>
        </w:rPr>
        <w:t>Контрагент</w:t>
      </w:r>
      <w:r w:rsidR="0006069E" w:rsidRPr="007A6B39">
        <w:rPr>
          <w:rFonts w:ascii="Verdana" w:hAnsi="Verdana"/>
          <w:sz w:val="20"/>
          <w:szCs w:val="20"/>
        </w:rPr>
        <w:t>ом</w:t>
      </w:r>
      <w:r w:rsidRPr="007A6B39">
        <w:rPr>
          <w:rFonts w:ascii="Verdana" w:hAnsi="Verdana"/>
          <w:sz w:val="20"/>
          <w:szCs w:val="20"/>
        </w:rPr>
        <w:t xml:space="preserve"> требований Компания имеет право без какой-либо ответственности для себя требовать от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приостановку выполнения работ / оказания услуг с прекращением доступа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(его представителей) на территорию Компании, а также право на взыскание с </w:t>
      </w:r>
      <w:r w:rsidR="008E1FF5" w:rsidRPr="007A6B39">
        <w:rPr>
          <w:rFonts w:ascii="Verdana" w:hAnsi="Verdana"/>
          <w:sz w:val="20"/>
          <w:szCs w:val="20"/>
        </w:rPr>
        <w:t>Контрагент</w:t>
      </w:r>
      <w:r w:rsidR="0006069E" w:rsidRPr="007A6B39">
        <w:rPr>
          <w:rFonts w:ascii="Verdana" w:hAnsi="Verdana"/>
          <w:sz w:val="20"/>
          <w:szCs w:val="20"/>
        </w:rPr>
        <w:t>а</w:t>
      </w:r>
      <w:r w:rsidRPr="007A6B39">
        <w:rPr>
          <w:rFonts w:ascii="Verdana" w:hAnsi="Verdana"/>
          <w:sz w:val="20"/>
          <w:szCs w:val="20"/>
        </w:rPr>
        <w:t xml:space="preserve"> штрафов и причиненного таким нарушением ущерба</w:t>
      </w:r>
      <w:r w:rsidR="001F7126" w:rsidRPr="007A6B39">
        <w:rPr>
          <w:rFonts w:ascii="Verdana" w:hAnsi="Verdana"/>
          <w:sz w:val="20"/>
          <w:szCs w:val="20"/>
        </w:rPr>
        <w:t>.</w:t>
      </w:r>
    </w:p>
    <w:p w14:paraId="10BBE1B8" w14:textId="77777777" w:rsidR="001F7126" w:rsidRPr="007A6B39" w:rsidRDefault="001F7126" w:rsidP="00103B46">
      <w:pPr>
        <w:spacing w:after="0"/>
        <w:jc w:val="both"/>
        <w:rPr>
          <w:rFonts w:ascii="Verdana" w:hAnsi="Verdana"/>
          <w:sz w:val="20"/>
          <w:szCs w:val="20"/>
        </w:rPr>
      </w:pPr>
    </w:p>
    <w:p w14:paraId="7553D808" w14:textId="31DF7C1E" w:rsidR="00703166" w:rsidRPr="007A6B39" w:rsidRDefault="001F7126" w:rsidP="00103B46">
      <w:pPr>
        <w:spacing w:after="0"/>
        <w:jc w:val="both"/>
        <w:rPr>
          <w:rFonts w:ascii="Verdana" w:hAnsi="Verdana"/>
          <w:sz w:val="20"/>
          <w:szCs w:val="20"/>
        </w:rPr>
      </w:pPr>
      <w:r w:rsidRPr="007A6B39">
        <w:rPr>
          <w:rFonts w:ascii="Verdana" w:hAnsi="Verdana"/>
          <w:sz w:val="20"/>
          <w:szCs w:val="20"/>
        </w:rPr>
        <w:t xml:space="preserve">2.7. </w:t>
      </w:r>
      <w:r w:rsidR="00703166" w:rsidRPr="007A6B39">
        <w:rPr>
          <w:rFonts w:ascii="Verdana" w:hAnsi="Verdana"/>
          <w:sz w:val="20"/>
          <w:szCs w:val="20"/>
        </w:rPr>
        <w:t xml:space="preserve">Требования, изложенные в Стандартных условиях сотрудничества, являются дополнением к соответствующему договору и его неотъемлемой частью. </w:t>
      </w:r>
    </w:p>
    <w:p w14:paraId="2C93A843"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В случаях, когда отдельными положениями Стандартных условий сотрудничества прямо предусмотрена оговорка о возможности их урегулирования Сторонами в соответствующем договоре, применяются положения в редакции, согласованной в соответствующем договоре. </w:t>
      </w:r>
    </w:p>
    <w:p w14:paraId="37AAE7D5"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В случае отсутствия указанной выше оговорки и наличия противоречий между условиями соответствующего договора и положениями Стандартных условий сотрудничества применяются положения Стандартных условий сотрудничества.</w:t>
      </w:r>
    </w:p>
    <w:p w14:paraId="60DEBE3B" w14:textId="77777777" w:rsidR="0006069E" w:rsidRPr="007A6B39" w:rsidRDefault="0006069E" w:rsidP="00103B46">
      <w:pPr>
        <w:spacing w:after="0"/>
        <w:rPr>
          <w:rFonts w:ascii="Verdana" w:hAnsi="Verdana"/>
          <w:sz w:val="20"/>
          <w:szCs w:val="20"/>
        </w:rPr>
      </w:pPr>
      <w:r w:rsidRPr="007A6B39">
        <w:rPr>
          <w:rFonts w:ascii="Verdana" w:hAnsi="Verdana"/>
          <w:sz w:val="20"/>
          <w:szCs w:val="20"/>
        </w:rPr>
        <w:br w:type="page"/>
      </w:r>
    </w:p>
    <w:p w14:paraId="50C20D3B" w14:textId="5C34D218" w:rsidR="00703166" w:rsidRPr="007A6B39" w:rsidRDefault="00703166" w:rsidP="00103B46">
      <w:pPr>
        <w:spacing w:after="0"/>
        <w:jc w:val="center"/>
        <w:rPr>
          <w:rFonts w:ascii="Verdana" w:hAnsi="Verdana"/>
          <w:b/>
          <w:sz w:val="24"/>
          <w:szCs w:val="20"/>
        </w:rPr>
      </w:pPr>
      <w:r w:rsidRPr="007A6B39">
        <w:rPr>
          <w:rFonts w:ascii="Verdana" w:hAnsi="Verdana"/>
          <w:b/>
          <w:sz w:val="24"/>
          <w:szCs w:val="20"/>
        </w:rPr>
        <w:lastRenderedPageBreak/>
        <w:t>§3. ДОГОВОР ПОДРЯДА</w:t>
      </w:r>
    </w:p>
    <w:p w14:paraId="716CDBCD" w14:textId="77777777" w:rsidR="0006069E" w:rsidRPr="007A6B39" w:rsidRDefault="0006069E" w:rsidP="00103B46">
      <w:pPr>
        <w:spacing w:after="0"/>
        <w:jc w:val="center"/>
        <w:rPr>
          <w:rFonts w:ascii="Verdana" w:hAnsi="Verdana"/>
          <w:b/>
          <w:sz w:val="24"/>
          <w:szCs w:val="20"/>
        </w:rPr>
      </w:pPr>
    </w:p>
    <w:p w14:paraId="3F82634E" w14:textId="61AC2A2A" w:rsidR="00703166" w:rsidRPr="007A6B39" w:rsidRDefault="00703166" w:rsidP="00103B46">
      <w:pPr>
        <w:spacing w:after="0"/>
        <w:jc w:val="both"/>
        <w:rPr>
          <w:rFonts w:ascii="Verdana" w:hAnsi="Verdana"/>
          <w:sz w:val="20"/>
          <w:szCs w:val="20"/>
        </w:rPr>
      </w:pPr>
      <w:r w:rsidRPr="007A6B39">
        <w:rPr>
          <w:rFonts w:ascii="Verdana" w:hAnsi="Verdana"/>
          <w:sz w:val="20"/>
          <w:szCs w:val="20"/>
        </w:rPr>
        <w:t>1.</w:t>
      </w:r>
      <w:r w:rsidRPr="007A6B39">
        <w:rPr>
          <w:rFonts w:ascii="Verdana" w:hAnsi="Verdana"/>
          <w:sz w:val="20"/>
          <w:szCs w:val="20"/>
        </w:rPr>
        <w:tab/>
        <w:t>Цель</w:t>
      </w:r>
      <w:r w:rsidR="00FB4C88" w:rsidRPr="007A6B39">
        <w:rPr>
          <w:rFonts w:ascii="Verdana" w:hAnsi="Verdana"/>
          <w:sz w:val="20"/>
          <w:szCs w:val="20"/>
        </w:rPr>
        <w:t>.</w:t>
      </w:r>
    </w:p>
    <w:p w14:paraId="08287D22" w14:textId="3459C552"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Настоящий </w:t>
      </w:r>
      <w:r w:rsidR="00FB4C88" w:rsidRPr="007A6B39">
        <w:rPr>
          <w:rFonts w:ascii="Verdana" w:hAnsi="Verdana"/>
          <w:sz w:val="20"/>
          <w:szCs w:val="20"/>
        </w:rPr>
        <w:t>р</w:t>
      </w:r>
      <w:r w:rsidRPr="007A6B39">
        <w:rPr>
          <w:rFonts w:ascii="Verdana" w:hAnsi="Verdana"/>
          <w:sz w:val="20"/>
          <w:szCs w:val="20"/>
        </w:rPr>
        <w:t xml:space="preserve">аздел </w:t>
      </w:r>
      <w:r w:rsidR="001D2A55" w:rsidRPr="007A6B39">
        <w:rPr>
          <w:rFonts w:ascii="Verdana" w:hAnsi="Verdana"/>
          <w:sz w:val="20"/>
          <w:szCs w:val="20"/>
        </w:rPr>
        <w:t>У</w:t>
      </w:r>
      <w:r w:rsidRPr="007A6B39">
        <w:rPr>
          <w:rFonts w:ascii="Verdana" w:hAnsi="Verdana"/>
          <w:sz w:val="20"/>
          <w:szCs w:val="20"/>
        </w:rPr>
        <w:t>словий (далее по тексту</w:t>
      </w:r>
      <w:r w:rsidR="001D2A55" w:rsidRPr="007A6B39">
        <w:rPr>
          <w:rFonts w:ascii="Verdana" w:hAnsi="Verdana"/>
          <w:sz w:val="20"/>
          <w:szCs w:val="20"/>
        </w:rPr>
        <w:t xml:space="preserve"> данного раздела Условий</w:t>
      </w:r>
      <w:r w:rsidRPr="007A6B39">
        <w:rPr>
          <w:rFonts w:ascii="Verdana" w:hAnsi="Verdana"/>
          <w:sz w:val="20"/>
          <w:szCs w:val="20"/>
        </w:rPr>
        <w:t xml:space="preserve"> – «Раздел») определяет требования к качеству и безопасности пищевых продуктов, охране труда и здоровья, технике безопасности, а также охране окружающей среды (далее по тексту настоящего Раздела - «Требования»), которые должны соблюдаться всеми </w:t>
      </w:r>
      <w:r w:rsidR="008E1FF5" w:rsidRPr="007A6B39">
        <w:rPr>
          <w:rFonts w:ascii="Verdana" w:hAnsi="Verdana"/>
          <w:sz w:val="20"/>
          <w:szCs w:val="20"/>
        </w:rPr>
        <w:t>Контрагент</w:t>
      </w:r>
      <w:r w:rsidRPr="007A6B39">
        <w:rPr>
          <w:rFonts w:ascii="Verdana" w:hAnsi="Verdana"/>
          <w:sz w:val="20"/>
          <w:szCs w:val="20"/>
        </w:rPr>
        <w:t xml:space="preserve">ами, выполняющими работы / оказывающими услуги Компании на подконтрольной ей территории (под которой понимаются – любые производственные и логистические здания, сооружения, помещения, земельные участки, офисы, производственное оборудование, иные объекты и имущество, как принадлежащие Компании на праве собственности, так и находящиеся в ее пользовании (владении) на ином законном праве; далее по тексту – «Территория»), или любого из ее филиалов, или в отношении указанного ей иного лица. </w:t>
      </w:r>
    </w:p>
    <w:p w14:paraId="14553402" w14:textId="16C5C398"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Для целей настоящего Раздела любое обязательство по отношению к </w:t>
      </w:r>
      <w:r w:rsidR="008E1FF5" w:rsidRPr="007A6B39">
        <w:rPr>
          <w:rFonts w:ascii="Verdana" w:hAnsi="Verdana"/>
          <w:sz w:val="20"/>
          <w:szCs w:val="20"/>
        </w:rPr>
        <w:t>Контрагент</w:t>
      </w:r>
      <w:r w:rsidRPr="007A6B39">
        <w:rPr>
          <w:rFonts w:ascii="Verdana" w:hAnsi="Verdana"/>
          <w:sz w:val="20"/>
          <w:szCs w:val="20"/>
        </w:rPr>
        <w:t xml:space="preserve">у (далее по тексту - «Обязательство </w:t>
      </w:r>
      <w:r w:rsidR="008E1FF5" w:rsidRPr="007A6B39">
        <w:rPr>
          <w:rFonts w:ascii="Verdana" w:hAnsi="Verdana"/>
          <w:sz w:val="20"/>
          <w:szCs w:val="20"/>
        </w:rPr>
        <w:t>Контрагент</w:t>
      </w:r>
      <w:r w:rsidRPr="007A6B39">
        <w:rPr>
          <w:rFonts w:ascii="Verdana" w:hAnsi="Verdana"/>
          <w:sz w:val="20"/>
          <w:szCs w:val="20"/>
        </w:rPr>
        <w:t xml:space="preserve">а») включает в себя обязательство </w:t>
      </w:r>
      <w:r w:rsidR="008E1FF5" w:rsidRPr="007A6B39">
        <w:rPr>
          <w:rFonts w:ascii="Verdana" w:hAnsi="Verdana"/>
          <w:sz w:val="20"/>
          <w:szCs w:val="20"/>
        </w:rPr>
        <w:t>Контрагент</w:t>
      </w:r>
      <w:r w:rsidRPr="007A6B39">
        <w:rPr>
          <w:rFonts w:ascii="Verdana" w:hAnsi="Verdana"/>
          <w:sz w:val="20"/>
          <w:szCs w:val="20"/>
        </w:rPr>
        <w:t xml:space="preserve">а по обеспечению исполнения такого Обязательства любым из субподрядчиков </w:t>
      </w:r>
      <w:r w:rsidR="008E1FF5" w:rsidRPr="007A6B39">
        <w:rPr>
          <w:rFonts w:ascii="Verdana" w:hAnsi="Verdana"/>
          <w:sz w:val="20"/>
          <w:szCs w:val="20"/>
        </w:rPr>
        <w:t>Контрагент</w:t>
      </w:r>
      <w:r w:rsidRPr="007A6B39">
        <w:rPr>
          <w:rFonts w:ascii="Verdana" w:hAnsi="Verdana"/>
          <w:sz w:val="20"/>
          <w:szCs w:val="20"/>
        </w:rPr>
        <w:t>а, в том числе путем включения необходимых условий в соответствующие договора с обязательным сохранением прав Компании, относящихся к таким Обязательствам.</w:t>
      </w:r>
    </w:p>
    <w:p w14:paraId="003D557F" w14:textId="77777777" w:rsidR="00937159" w:rsidRPr="007A6B39" w:rsidRDefault="00937159" w:rsidP="00103B46">
      <w:pPr>
        <w:spacing w:after="0"/>
        <w:jc w:val="both"/>
        <w:rPr>
          <w:rFonts w:ascii="Verdana" w:hAnsi="Verdana"/>
          <w:sz w:val="20"/>
          <w:szCs w:val="20"/>
        </w:rPr>
      </w:pPr>
    </w:p>
    <w:p w14:paraId="23B8DC1D" w14:textId="265CD3A8" w:rsidR="00703166" w:rsidRPr="007A6B39" w:rsidRDefault="00703166" w:rsidP="00103B46">
      <w:pPr>
        <w:spacing w:after="0"/>
        <w:jc w:val="both"/>
        <w:rPr>
          <w:rFonts w:ascii="Verdana" w:hAnsi="Verdana"/>
          <w:sz w:val="20"/>
          <w:szCs w:val="20"/>
        </w:rPr>
      </w:pPr>
      <w:r w:rsidRPr="007A6B39">
        <w:rPr>
          <w:rFonts w:ascii="Verdana" w:hAnsi="Verdana"/>
          <w:sz w:val="20"/>
          <w:szCs w:val="20"/>
        </w:rPr>
        <w:t>2.</w:t>
      </w:r>
      <w:r w:rsidRPr="007A6B39">
        <w:rPr>
          <w:rFonts w:ascii="Verdana" w:hAnsi="Verdana"/>
          <w:sz w:val="20"/>
          <w:szCs w:val="20"/>
        </w:rPr>
        <w:tab/>
        <w:t>Область применения</w:t>
      </w:r>
      <w:r w:rsidR="00FB4C88" w:rsidRPr="007A6B39">
        <w:rPr>
          <w:rFonts w:ascii="Verdana" w:hAnsi="Verdana"/>
          <w:sz w:val="20"/>
          <w:szCs w:val="20"/>
        </w:rPr>
        <w:t>.</w:t>
      </w:r>
    </w:p>
    <w:p w14:paraId="05E0FE89"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 xml:space="preserve">Требования применяются: </w:t>
      </w:r>
    </w:p>
    <w:p w14:paraId="23917183" w14:textId="08BBFACA"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ко всем </w:t>
      </w:r>
      <w:r w:rsidR="008E1FF5" w:rsidRPr="007A6B39">
        <w:rPr>
          <w:rFonts w:ascii="Verdana" w:hAnsi="Verdana"/>
          <w:sz w:val="20"/>
          <w:szCs w:val="20"/>
        </w:rPr>
        <w:t>Контрагент</w:t>
      </w:r>
      <w:r w:rsidRPr="007A6B39">
        <w:rPr>
          <w:rFonts w:ascii="Verdana" w:hAnsi="Verdana"/>
          <w:sz w:val="20"/>
          <w:szCs w:val="20"/>
        </w:rPr>
        <w:t xml:space="preserve">ам, выполняющим работы / оказывающим услуги на Территории для Компании или любого из ее филиалов, или в отношении указанного ей иного лица (за исключением </w:t>
      </w:r>
      <w:r w:rsidR="008E1FF5" w:rsidRPr="007A6B39">
        <w:rPr>
          <w:rFonts w:ascii="Verdana" w:hAnsi="Verdana"/>
          <w:sz w:val="20"/>
          <w:szCs w:val="20"/>
        </w:rPr>
        <w:t>Контрагент</w:t>
      </w:r>
      <w:r w:rsidRPr="007A6B39">
        <w:rPr>
          <w:rFonts w:ascii="Verdana" w:hAnsi="Verdana"/>
          <w:sz w:val="20"/>
          <w:szCs w:val="20"/>
        </w:rPr>
        <w:t>ов, оказывающих складские и / или транспортные услуги).</w:t>
      </w:r>
    </w:p>
    <w:p w14:paraId="1DBC7AB8" w14:textId="77777777" w:rsidR="00703166" w:rsidRPr="007A6B39" w:rsidRDefault="00703166" w:rsidP="00103B46">
      <w:pPr>
        <w:spacing w:after="0"/>
        <w:jc w:val="both"/>
        <w:rPr>
          <w:rFonts w:ascii="Verdana" w:hAnsi="Verdana"/>
          <w:sz w:val="20"/>
          <w:szCs w:val="20"/>
        </w:rPr>
      </w:pPr>
      <w:r w:rsidRPr="007A6B39">
        <w:rPr>
          <w:rFonts w:ascii="Verdana" w:hAnsi="Verdana"/>
          <w:sz w:val="20"/>
          <w:szCs w:val="20"/>
        </w:rPr>
        <w:t>В дополнение к настоящему Разделу:</w:t>
      </w:r>
    </w:p>
    <w:p w14:paraId="62BCAD4C" w14:textId="32797665"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 xml:space="preserve"> обязуется также соблюдать Стандартные условия сотрудничества в полном объеме, другие политики Компании и / или требования, предъявляемые к </w:t>
      </w:r>
      <w:r w:rsidR="008E1FF5" w:rsidRPr="007A6B39">
        <w:rPr>
          <w:rFonts w:ascii="Verdana" w:hAnsi="Verdana"/>
          <w:sz w:val="20"/>
          <w:szCs w:val="20"/>
        </w:rPr>
        <w:t>Контрагент</w:t>
      </w:r>
      <w:r w:rsidRPr="007A6B39">
        <w:rPr>
          <w:rFonts w:ascii="Verdana" w:hAnsi="Verdana"/>
          <w:sz w:val="20"/>
          <w:szCs w:val="20"/>
        </w:rPr>
        <w:t>у, доведенные до его сведения надлежащим образом;</w:t>
      </w:r>
    </w:p>
    <w:p w14:paraId="7B512F3F" w14:textId="04F84371"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в случае нарушения </w:t>
      </w:r>
      <w:r w:rsidR="008E1FF5" w:rsidRPr="007A6B39">
        <w:rPr>
          <w:rFonts w:ascii="Verdana" w:hAnsi="Verdana"/>
          <w:sz w:val="20"/>
          <w:szCs w:val="20"/>
        </w:rPr>
        <w:t>Контрагент</w:t>
      </w:r>
      <w:r w:rsidRPr="007A6B39">
        <w:rPr>
          <w:rFonts w:ascii="Verdana" w:hAnsi="Verdana"/>
          <w:sz w:val="20"/>
          <w:szCs w:val="20"/>
        </w:rPr>
        <w:t xml:space="preserve">ом Требований Компания имеет право без какой-либо ответственности для себя требовать от </w:t>
      </w:r>
      <w:r w:rsidR="008E1FF5" w:rsidRPr="007A6B39">
        <w:rPr>
          <w:rFonts w:ascii="Verdana" w:hAnsi="Verdana"/>
          <w:sz w:val="20"/>
          <w:szCs w:val="20"/>
        </w:rPr>
        <w:t>Контрагент</w:t>
      </w:r>
      <w:r w:rsidRPr="007A6B39">
        <w:rPr>
          <w:rFonts w:ascii="Verdana" w:hAnsi="Verdana"/>
          <w:sz w:val="20"/>
          <w:szCs w:val="20"/>
        </w:rPr>
        <w:t xml:space="preserve">а приостановку выполнения работ / оказания услуг с прекращением доступа </w:t>
      </w:r>
      <w:r w:rsidR="008E1FF5" w:rsidRPr="007A6B39">
        <w:rPr>
          <w:rFonts w:ascii="Verdana" w:hAnsi="Verdana"/>
          <w:sz w:val="20"/>
          <w:szCs w:val="20"/>
        </w:rPr>
        <w:t>Контрагент</w:t>
      </w:r>
      <w:r w:rsidRPr="007A6B39">
        <w:rPr>
          <w:rFonts w:ascii="Verdana" w:hAnsi="Verdana"/>
          <w:sz w:val="20"/>
          <w:szCs w:val="20"/>
        </w:rPr>
        <w:t xml:space="preserve">а (его представителей) на Территорию, а также право на взыскание с </w:t>
      </w:r>
      <w:r w:rsidR="008E1FF5" w:rsidRPr="007A6B39">
        <w:rPr>
          <w:rFonts w:ascii="Verdana" w:hAnsi="Verdana"/>
          <w:sz w:val="20"/>
          <w:szCs w:val="20"/>
        </w:rPr>
        <w:t>Контрагент</w:t>
      </w:r>
      <w:r w:rsidRPr="007A6B39">
        <w:rPr>
          <w:rFonts w:ascii="Verdana" w:hAnsi="Verdana"/>
          <w:sz w:val="20"/>
          <w:szCs w:val="20"/>
        </w:rPr>
        <w:t>а штрафов и причиненного таким нарушением ущерба;</w:t>
      </w:r>
    </w:p>
    <w:p w14:paraId="748E80A4" w14:textId="08AD9DB6" w:rsidR="00703166" w:rsidRPr="007A6B39" w:rsidRDefault="00703166" w:rsidP="00103B46">
      <w:pPr>
        <w:spacing w:after="0"/>
        <w:ind w:left="284"/>
        <w:jc w:val="both"/>
        <w:rPr>
          <w:rFonts w:ascii="Verdana" w:hAnsi="Verdana"/>
          <w:sz w:val="20"/>
          <w:szCs w:val="20"/>
        </w:rPr>
      </w:pPr>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 xml:space="preserve"> обязуется незамедлительно по требованию Компании предоставить ей всю предусмотренную действующим законодательством и / или соответствующим договором документацию, включая, но не ограничиваясь: лицензии, оценку рисков.</w:t>
      </w:r>
    </w:p>
    <w:p w14:paraId="19E9FE0E" w14:textId="77777777" w:rsidR="00703166" w:rsidRPr="007A6B39" w:rsidRDefault="00703166" w:rsidP="00103B46">
      <w:pPr>
        <w:spacing w:after="0"/>
        <w:jc w:val="both"/>
        <w:rPr>
          <w:rFonts w:ascii="Verdana" w:hAnsi="Verdana"/>
          <w:sz w:val="20"/>
          <w:szCs w:val="20"/>
        </w:rPr>
      </w:pPr>
    </w:p>
    <w:p w14:paraId="4253801B"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 Порядок выполнения Работ.</w:t>
      </w:r>
    </w:p>
    <w:p w14:paraId="18666AE5" w14:textId="05E14987"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3.1. </w:t>
      </w:r>
      <w:r w:rsidR="008E1FF5" w:rsidRPr="007A6B39">
        <w:rPr>
          <w:rFonts w:ascii="Verdana" w:hAnsi="Verdana"/>
          <w:sz w:val="20"/>
          <w:szCs w:val="20"/>
        </w:rPr>
        <w:t>Контрагент</w:t>
      </w:r>
      <w:r w:rsidRPr="007A6B39">
        <w:rPr>
          <w:rFonts w:ascii="Verdana" w:hAnsi="Verdana"/>
          <w:sz w:val="20"/>
          <w:szCs w:val="20"/>
        </w:rPr>
        <w:t xml:space="preserve"> обязуется:</w:t>
      </w:r>
    </w:p>
    <w:p w14:paraId="2C1F99ED"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3.1.1.</w:t>
      </w:r>
      <w:r w:rsidRPr="007A6B39">
        <w:rPr>
          <w:rFonts w:ascii="Verdana" w:hAnsi="Verdana"/>
          <w:sz w:val="20"/>
          <w:szCs w:val="20"/>
        </w:rPr>
        <w:tab/>
        <w:t>Выполнить все Работы в объеме и в сроки, предусмотренные Договором, приложениями / техническим заданием к Договору и Заказами, в том числе работы, определенно в нем не упомянутые, но необходимые и сдать результат выполненных Работ Компании в установленный срок в состоянии, обеспечивающем его эксплуатацию в соответствии с требованиями законодательства и правовых актов Российской Федерации.</w:t>
      </w:r>
    </w:p>
    <w:p w14:paraId="5360DE8E" w14:textId="452E1655" w:rsidR="00252325" w:rsidRPr="007A6B39" w:rsidRDefault="00252325" w:rsidP="00103B46">
      <w:pPr>
        <w:spacing w:after="0"/>
        <w:jc w:val="both"/>
        <w:rPr>
          <w:rFonts w:ascii="Verdana" w:hAnsi="Verdana"/>
          <w:sz w:val="20"/>
          <w:szCs w:val="20"/>
        </w:rPr>
      </w:pPr>
      <w:r w:rsidRPr="007A6B39">
        <w:rPr>
          <w:rFonts w:ascii="Verdana" w:hAnsi="Verdana"/>
          <w:sz w:val="20"/>
          <w:szCs w:val="20"/>
        </w:rPr>
        <w:t>3.1.2.</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обязуется соблюдать все применимые требования и нормы действующего законодательства за свой собственный счет. Стороны специально оговаривают, что в случае нарушения </w:t>
      </w:r>
      <w:r w:rsidR="008E1FF5" w:rsidRPr="007A6B39">
        <w:rPr>
          <w:rFonts w:ascii="Verdana" w:hAnsi="Verdana"/>
          <w:sz w:val="20"/>
          <w:szCs w:val="20"/>
        </w:rPr>
        <w:t>Контрагент</w:t>
      </w:r>
      <w:r w:rsidRPr="007A6B39">
        <w:rPr>
          <w:rFonts w:ascii="Verdana" w:hAnsi="Verdana"/>
          <w:sz w:val="20"/>
          <w:szCs w:val="20"/>
        </w:rPr>
        <w:t xml:space="preserve">ом установленных действующим законодательством требований Компания имеет право на немедленный односторонний отказ от исполнения договора (договоров) с </w:t>
      </w:r>
      <w:r w:rsidR="008E1FF5" w:rsidRPr="007A6B39">
        <w:rPr>
          <w:rFonts w:ascii="Verdana" w:hAnsi="Verdana"/>
          <w:sz w:val="20"/>
          <w:szCs w:val="20"/>
        </w:rPr>
        <w:t>Контрагент</w:t>
      </w:r>
      <w:r w:rsidRPr="007A6B39">
        <w:rPr>
          <w:rFonts w:ascii="Verdana" w:hAnsi="Verdana"/>
          <w:sz w:val="20"/>
          <w:szCs w:val="20"/>
        </w:rPr>
        <w:t>ом без какой-либо ответственности и каких-либо последствий для себя.</w:t>
      </w:r>
    </w:p>
    <w:p w14:paraId="4646D609" w14:textId="005911B4" w:rsidR="00252325" w:rsidRPr="007A6B39" w:rsidRDefault="00252325" w:rsidP="00103B46">
      <w:pPr>
        <w:spacing w:after="0"/>
        <w:jc w:val="both"/>
        <w:rPr>
          <w:rFonts w:ascii="Verdana" w:hAnsi="Verdana"/>
          <w:sz w:val="20"/>
          <w:szCs w:val="20"/>
        </w:rPr>
      </w:pPr>
      <w:r w:rsidRPr="007A6B39">
        <w:rPr>
          <w:rFonts w:ascii="Verdana" w:hAnsi="Verdana"/>
          <w:sz w:val="20"/>
          <w:szCs w:val="20"/>
        </w:rPr>
        <w:t>3.1.3.</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обязуется использовать все доступные материальные, технологические, людские и иные ресурсы и следовать оптимальным процедурам, правилам и инструкциям, установленным Компанией и законодательством РФ в целях обеспечения качества, безопасности пищевых продуктов, охраны окружающей среды, охраны здоровья и профессиональной безопасности, в частности, но не ограничиваясь:</w:t>
      </w:r>
    </w:p>
    <w:p w14:paraId="268DF90E" w14:textId="76F9FC0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а) На используемые вспомогательные материалы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Компании сертификат и паспорт безопасности вещества (для опасных химических веществ), при отсутствии паспорта безопасности </w:t>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любую другую информацию о правилах </w:t>
      </w:r>
      <w:r w:rsidRPr="007A6B39">
        <w:rPr>
          <w:rFonts w:ascii="Verdana" w:hAnsi="Verdana"/>
          <w:sz w:val="20"/>
          <w:szCs w:val="20"/>
        </w:rPr>
        <w:lastRenderedPageBreak/>
        <w:t>обращения, хранения опасного вещества в письменном виде. Для всех жидких опасных веществ должны использоваться вторичные контейнеры для предотвращения растекания при аварийном разливе, а также должны быть предусмотрены средства для ликвидации проливов.</w:t>
      </w:r>
    </w:p>
    <w:p w14:paraId="2F984323" w14:textId="0247B7CF"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b) </w:t>
      </w:r>
      <w:r w:rsidR="008E1FF5" w:rsidRPr="007A6B39">
        <w:rPr>
          <w:rFonts w:ascii="Verdana" w:hAnsi="Verdana"/>
          <w:sz w:val="20"/>
          <w:szCs w:val="20"/>
        </w:rPr>
        <w:t>Контрагент</w:t>
      </w:r>
      <w:r w:rsidRPr="007A6B39">
        <w:rPr>
          <w:rFonts w:ascii="Verdana" w:hAnsi="Verdana"/>
          <w:sz w:val="20"/>
          <w:szCs w:val="20"/>
        </w:rPr>
        <w:t xml:space="preserve"> обязуется при оказании Услуг на территории Компании выполнять все требования по правильным производственным практикам, санитарии и гигиене, охране окружающей среды, охране здоровья и профессиональной безопасности, установленные Компанией.</w:t>
      </w:r>
    </w:p>
    <w:p w14:paraId="7F546044" w14:textId="1AA00C1D"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с) При предоставлении </w:t>
      </w:r>
      <w:r w:rsidR="008E1FF5" w:rsidRPr="007A6B39">
        <w:rPr>
          <w:rFonts w:ascii="Verdana" w:hAnsi="Verdana"/>
          <w:sz w:val="20"/>
          <w:szCs w:val="20"/>
        </w:rPr>
        <w:t>Контрагент</w:t>
      </w:r>
      <w:r w:rsidRPr="007A6B39">
        <w:rPr>
          <w:rFonts w:ascii="Verdana" w:hAnsi="Verdana"/>
          <w:sz w:val="20"/>
          <w:szCs w:val="20"/>
        </w:rPr>
        <w:t xml:space="preserve">у для оказания Услуг оборудования, принадлежащего Компании, </w:t>
      </w:r>
      <w:r w:rsidR="008E1FF5" w:rsidRPr="007A6B39">
        <w:rPr>
          <w:rFonts w:ascii="Verdana" w:hAnsi="Verdana"/>
          <w:sz w:val="20"/>
          <w:szCs w:val="20"/>
        </w:rPr>
        <w:t>Контрагент</w:t>
      </w:r>
      <w:r w:rsidRPr="007A6B39">
        <w:rPr>
          <w:rFonts w:ascii="Verdana" w:hAnsi="Verdana"/>
          <w:sz w:val="20"/>
          <w:szCs w:val="20"/>
        </w:rPr>
        <w:t xml:space="preserve"> обязуется подписать акт приема-передачи оборудования и использовать его только для оказания Услуг на территории Компании в соответствии с эксплуатационной документацией. Извещать Компании обо всех поломках и нарушениях в работе предоставленного оборудования. </w:t>
      </w:r>
      <w:r w:rsidR="008E1FF5" w:rsidRPr="007A6B39">
        <w:rPr>
          <w:rFonts w:ascii="Verdana" w:hAnsi="Verdana"/>
          <w:sz w:val="20"/>
          <w:szCs w:val="20"/>
        </w:rPr>
        <w:t>Контрагент</w:t>
      </w:r>
      <w:r w:rsidRPr="007A6B39">
        <w:rPr>
          <w:rFonts w:ascii="Verdana" w:hAnsi="Verdana"/>
          <w:sz w:val="20"/>
          <w:szCs w:val="20"/>
        </w:rPr>
        <w:t xml:space="preserve"> обязуется компенсировать Компании убытки, вызванные поломками и/ или нарушениями в работе предоставленного Компанией оборудования, в трехдневный срок с момента получения соответствующего требования Компании</w:t>
      </w:r>
    </w:p>
    <w:p w14:paraId="62FE06A3" w14:textId="7DF91C55" w:rsidR="00252325" w:rsidRPr="007A6B39" w:rsidRDefault="00252325" w:rsidP="00103B46">
      <w:pPr>
        <w:spacing w:after="0"/>
        <w:jc w:val="both"/>
        <w:rPr>
          <w:rFonts w:ascii="Verdana" w:hAnsi="Verdana"/>
          <w:sz w:val="20"/>
          <w:szCs w:val="20"/>
        </w:rPr>
      </w:pPr>
      <w:r w:rsidRPr="007A6B39">
        <w:rPr>
          <w:rFonts w:ascii="Verdana" w:hAnsi="Verdana"/>
          <w:sz w:val="20"/>
          <w:szCs w:val="20"/>
        </w:rPr>
        <w:t>3.1.4.</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у рекомендуется быть сертифицированным или, как минимум, иметь систему управления, эквивалентную ISO 9001/14001 / ISO 22001 / FSSC 22000 / ISO45001, если иное прямо не предусмотрено Сторонами в соответствующем договоре.</w:t>
      </w:r>
    </w:p>
    <w:p w14:paraId="465197D2" w14:textId="7DB76568" w:rsidR="00252325" w:rsidRPr="007A6B39" w:rsidRDefault="00252325" w:rsidP="00103B46">
      <w:pPr>
        <w:spacing w:after="0"/>
        <w:jc w:val="both"/>
        <w:rPr>
          <w:rFonts w:ascii="Verdana" w:hAnsi="Verdana"/>
          <w:sz w:val="20"/>
          <w:szCs w:val="20"/>
        </w:rPr>
      </w:pPr>
      <w:r w:rsidRPr="007A6B39">
        <w:rPr>
          <w:rFonts w:ascii="Verdana" w:hAnsi="Verdana"/>
          <w:sz w:val="20"/>
          <w:szCs w:val="20"/>
        </w:rPr>
        <w:t>3.1.5.</w:t>
      </w:r>
      <w:r w:rsidRPr="007A6B39">
        <w:rPr>
          <w:rFonts w:ascii="Verdana" w:hAnsi="Verdana"/>
          <w:sz w:val="20"/>
          <w:szCs w:val="20"/>
        </w:rPr>
        <w:tab/>
        <w:t xml:space="preserve">Перед выполнением любых работ/ оказанием любых услуг на территории Компании </w:t>
      </w:r>
      <w:r w:rsidR="008E1FF5" w:rsidRPr="007A6B39">
        <w:rPr>
          <w:rFonts w:ascii="Verdana" w:hAnsi="Verdana"/>
          <w:sz w:val="20"/>
          <w:szCs w:val="20"/>
        </w:rPr>
        <w:t>Контрагент</w:t>
      </w:r>
      <w:r w:rsidRPr="007A6B39">
        <w:rPr>
          <w:rFonts w:ascii="Verdana" w:hAnsi="Verdana"/>
          <w:sz w:val="20"/>
          <w:szCs w:val="20"/>
        </w:rPr>
        <w:t xml:space="preserve"> обязан заблаговременно предоставить и согласовать с Компанией оценку рисков, связанных с выполнением работ / оказанием услуг на территории. </w:t>
      </w:r>
    </w:p>
    <w:p w14:paraId="433A2FC0" w14:textId="079B1534" w:rsidR="00252325" w:rsidRPr="007A6B39" w:rsidRDefault="00252325" w:rsidP="00103B46">
      <w:pPr>
        <w:spacing w:after="0"/>
        <w:jc w:val="both"/>
        <w:rPr>
          <w:rFonts w:ascii="Verdana" w:hAnsi="Verdana"/>
          <w:sz w:val="20"/>
          <w:szCs w:val="20"/>
        </w:rPr>
      </w:pPr>
      <w:r w:rsidRPr="007A6B39">
        <w:rPr>
          <w:rFonts w:ascii="Verdana" w:hAnsi="Verdana"/>
          <w:sz w:val="20"/>
          <w:szCs w:val="20"/>
        </w:rPr>
        <w:t>3.1.6.</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обязуется не начинать выполнение работ / оказание услуг без соответствующего согласования (разрешения) от Компании. Любые изменения или отклонения от согласованной сторонами оценки рисков должны быть согласованы Компанией и </w:t>
      </w:r>
      <w:r w:rsidR="008E1FF5" w:rsidRPr="007A6B39">
        <w:rPr>
          <w:rFonts w:ascii="Verdana" w:hAnsi="Verdana"/>
          <w:sz w:val="20"/>
          <w:szCs w:val="20"/>
        </w:rPr>
        <w:t>Контрагент</w:t>
      </w:r>
      <w:r w:rsidRPr="007A6B39">
        <w:rPr>
          <w:rFonts w:ascii="Verdana" w:hAnsi="Verdana"/>
          <w:sz w:val="20"/>
          <w:szCs w:val="20"/>
        </w:rPr>
        <w:t xml:space="preserve">ом отдельно до начала внедрения таких изменений (отклонений). Оценка рисков должна включать описание работы / услуги, которая должна быть выполнена, ее продолжительность, методы и способы ее выполнения, оборудование и материалы, которые будут использоваться, информацию об ответственных лицах со стороны </w:t>
      </w:r>
      <w:r w:rsidR="008E1FF5" w:rsidRPr="007A6B39">
        <w:rPr>
          <w:rFonts w:ascii="Verdana" w:hAnsi="Verdana"/>
          <w:sz w:val="20"/>
          <w:szCs w:val="20"/>
        </w:rPr>
        <w:t>Контрагент</w:t>
      </w:r>
      <w:r w:rsidRPr="007A6B39">
        <w:rPr>
          <w:rFonts w:ascii="Verdana" w:hAnsi="Verdana"/>
          <w:sz w:val="20"/>
          <w:szCs w:val="20"/>
        </w:rPr>
        <w:t>а (ФИО, должность, контакты).</w:t>
      </w:r>
    </w:p>
    <w:p w14:paraId="2A46B823" w14:textId="1F821F71" w:rsidR="00252325" w:rsidRPr="007A6B39" w:rsidRDefault="00252325" w:rsidP="00103B46">
      <w:pPr>
        <w:spacing w:after="0"/>
        <w:jc w:val="both"/>
        <w:rPr>
          <w:rFonts w:ascii="Verdana" w:hAnsi="Verdana"/>
          <w:sz w:val="20"/>
          <w:szCs w:val="20"/>
        </w:rPr>
      </w:pPr>
      <w:r w:rsidRPr="007A6B39">
        <w:rPr>
          <w:rFonts w:ascii="Verdana" w:hAnsi="Verdana"/>
          <w:sz w:val="20"/>
          <w:szCs w:val="20"/>
        </w:rPr>
        <w:t>3.1.7.</w:t>
      </w:r>
      <w:r w:rsidRPr="007A6B39">
        <w:rPr>
          <w:rFonts w:ascii="Verdana" w:hAnsi="Verdana"/>
          <w:sz w:val="20"/>
          <w:szCs w:val="20"/>
        </w:rPr>
        <w:tab/>
        <w:t xml:space="preserve">Оценка рисков также должна включать конкретные опасности / риски для качества / безопасности пищевых продуктов, охране здоровья и технике безопасности, охране окружающей среды, связанные с работой / услугой, а также меры контроля, которые будут реализованы </w:t>
      </w:r>
      <w:r w:rsidR="008E1FF5" w:rsidRPr="007A6B39">
        <w:rPr>
          <w:rFonts w:ascii="Verdana" w:hAnsi="Verdana"/>
          <w:sz w:val="20"/>
          <w:szCs w:val="20"/>
        </w:rPr>
        <w:t>Контрагент</w:t>
      </w:r>
      <w:r w:rsidRPr="007A6B39">
        <w:rPr>
          <w:rFonts w:ascii="Verdana" w:hAnsi="Verdana"/>
          <w:sz w:val="20"/>
          <w:szCs w:val="20"/>
        </w:rPr>
        <w:t>ом для предотвращения соответствующих рисков (травм, негативного воздействия на окружающую среду, потерю и повреждения продукции и оборудования Компании).</w:t>
      </w:r>
    </w:p>
    <w:p w14:paraId="7612D2F4"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3.1.8.</w:t>
      </w:r>
      <w:r w:rsidRPr="007A6B39">
        <w:rPr>
          <w:rFonts w:ascii="Verdana" w:hAnsi="Verdana"/>
          <w:sz w:val="20"/>
          <w:szCs w:val="20"/>
        </w:rPr>
        <w:tab/>
        <w:t>Обеспечить качество оказываемых Услуг в соответствии с применимыми и действующим в Российской Федерации стандартами, нормами и правилами, прочими применимыми требованиями;</w:t>
      </w:r>
    </w:p>
    <w:p w14:paraId="4B33DC57"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3.1.9.</w:t>
      </w:r>
      <w:r w:rsidRPr="007A6B39">
        <w:rPr>
          <w:rFonts w:ascii="Verdana" w:hAnsi="Verdana"/>
          <w:sz w:val="20"/>
          <w:szCs w:val="20"/>
        </w:rPr>
        <w:tab/>
        <w:t>Устранить за свой счет недостатки и дефекты, выявленные Компанией при приемке результатов Услуг, в срок, установленный Компанией;</w:t>
      </w:r>
    </w:p>
    <w:p w14:paraId="1F98DFA2" w14:textId="4D11DA47" w:rsidR="00252325" w:rsidRPr="007A6B39" w:rsidRDefault="00252325" w:rsidP="00103B46">
      <w:pPr>
        <w:spacing w:after="0"/>
        <w:jc w:val="both"/>
        <w:rPr>
          <w:rFonts w:ascii="Verdana" w:hAnsi="Verdana"/>
          <w:sz w:val="20"/>
          <w:szCs w:val="20"/>
        </w:rPr>
      </w:pPr>
      <w:r w:rsidRPr="007A6B39">
        <w:rPr>
          <w:rFonts w:ascii="Verdana" w:hAnsi="Verdana"/>
          <w:sz w:val="20"/>
          <w:szCs w:val="20"/>
        </w:rPr>
        <w:t>3.1.10.</w:t>
      </w:r>
      <w:r w:rsidRPr="007A6B39">
        <w:rPr>
          <w:rFonts w:ascii="Verdana" w:hAnsi="Verdana"/>
          <w:sz w:val="20"/>
          <w:szCs w:val="20"/>
        </w:rPr>
        <w:tab/>
        <w:t xml:space="preserve">Соблюдать требования пищевой безопасности при посещении «чистых» зон в работающих производственных помещениях (ношение халатов, шапочек, бахил, мытье рук, запрет на ношение украшений, соблюдать политику учета мелких предметов и т.п.).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прием пищи исключительно в специально отведенных для приема пищи местах. Вход в производственные помещения с едой и напитками категорически запрещен. Употребление алкоголя и (или) наркотических веществ на территории Компании запрещено, допуск лиц, находящихся в состоянии алкогольного или наркотического опьянения, также не допускается.</w:t>
      </w:r>
    </w:p>
    <w:p w14:paraId="46C7FE27" w14:textId="2D3069DC" w:rsidR="00252325" w:rsidRPr="007A6B39" w:rsidRDefault="00252325" w:rsidP="00103B46">
      <w:pPr>
        <w:spacing w:after="0"/>
        <w:jc w:val="both"/>
        <w:rPr>
          <w:rFonts w:ascii="Verdana" w:hAnsi="Verdana"/>
          <w:sz w:val="20"/>
          <w:szCs w:val="20"/>
        </w:rPr>
      </w:pPr>
      <w:r w:rsidRPr="007A6B39">
        <w:rPr>
          <w:rFonts w:ascii="Verdana" w:hAnsi="Verdana"/>
          <w:sz w:val="20"/>
          <w:szCs w:val="20"/>
        </w:rPr>
        <w:t>3.1.11.</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соблюдать все правила и требования Компании, предъявляемые ей при выполнении работ / оказании услуг на Территории. Персонал </w:t>
      </w:r>
      <w:r w:rsidR="008E1FF5" w:rsidRPr="007A6B39">
        <w:rPr>
          <w:rFonts w:ascii="Verdana" w:hAnsi="Verdana"/>
          <w:sz w:val="20"/>
          <w:szCs w:val="20"/>
        </w:rPr>
        <w:t>Контрагент</w:t>
      </w:r>
      <w:r w:rsidRPr="007A6B39">
        <w:rPr>
          <w:rFonts w:ascii="Verdana" w:hAnsi="Verdana"/>
          <w:sz w:val="20"/>
          <w:szCs w:val="20"/>
        </w:rPr>
        <w:t xml:space="preserve">а должен проходить предусмотренные действующим законодательством осмотры (освидетельствования), в том числе - тестирование на наркотическое / алкогольное опьянение. Если у какого-либо работника </w:t>
      </w:r>
      <w:r w:rsidR="008E1FF5" w:rsidRPr="007A6B39">
        <w:rPr>
          <w:rFonts w:ascii="Verdana" w:hAnsi="Verdana"/>
          <w:sz w:val="20"/>
          <w:szCs w:val="20"/>
        </w:rPr>
        <w:t>Контрагент</w:t>
      </w:r>
      <w:r w:rsidRPr="007A6B39">
        <w:rPr>
          <w:rFonts w:ascii="Verdana" w:hAnsi="Verdana"/>
          <w:sz w:val="20"/>
          <w:szCs w:val="20"/>
        </w:rPr>
        <w:t xml:space="preserve">а будет установлено наркотическое или алкогольное опьянение, данные работники должны быть немедленно удалены с Территории с правом Компании на последующий отказ в допуске на Территорию. </w:t>
      </w:r>
      <w:r w:rsidR="008E1FF5" w:rsidRPr="007A6B39">
        <w:rPr>
          <w:rFonts w:ascii="Verdana" w:hAnsi="Verdana"/>
          <w:sz w:val="20"/>
          <w:szCs w:val="20"/>
        </w:rPr>
        <w:t>Контрагент</w:t>
      </w:r>
      <w:r w:rsidRPr="007A6B39">
        <w:rPr>
          <w:rFonts w:ascii="Verdana" w:hAnsi="Verdana"/>
          <w:sz w:val="20"/>
          <w:szCs w:val="20"/>
        </w:rPr>
        <w:t xml:space="preserve"> должен оказывать Компании необходимое содействия в таких случаях.</w:t>
      </w:r>
    </w:p>
    <w:p w14:paraId="016DEFC5"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3.1.12.</w:t>
      </w:r>
      <w:r w:rsidRPr="007A6B39">
        <w:rPr>
          <w:rFonts w:ascii="Verdana" w:hAnsi="Verdana"/>
          <w:sz w:val="20"/>
          <w:szCs w:val="20"/>
        </w:rPr>
        <w:tab/>
        <w:t xml:space="preserve">Соблюдать правила гигиены (смена рабочей одежды, мытье рук и т.п.) при посещении на территории Компании мест общего пользования (столовая, туалетные комнаты, гардероб, др.). </w:t>
      </w:r>
    </w:p>
    <w:p w14:paraId="7194049F" w14:textId="52BC1DCB" w:rsidR="00252325" w:rsidRPr="007A6B39" w:rsidRDefault="00252325" w:rsidP="00103B46">
      <w:pPr>
        <w:spacing w:after="0"/>
        <w:jc w:val="both"/>
        <w:rPr>
          <w:rFonts w:ascii="Verdana" w:hAnsi="Verdana"/>
          <w:sz w:val="20"/>
          <w:szCs w:val="20"/>
        </w:rPr>
      </w:pPr>
      <w:r w:rsidRPr="007A6B39">
        <w:rPr>
          <w:rFonts w:ascii="Verdana" w:hAnsi="Verdana"/>
          <w:sz w:val="20"/>
          <w:szCs w:val="20"/>
        </w:rPr>
        <w:t>3.1.13.</w:t>
      </w:r>
      <w:r w:rsidRPr="007A6B39">
        <w:rPr>
          <w:rFonts w:ascii="Verdana" w:hAnsi="Verdana"/>
          <w:sz w:val="20"/>
          <w:szCs w:val="20"/>
        </w:rPr>
        <w:tab/>
        <w:t xml:space="preserve">Все физические лица, привлекаемые к выполнению работ / оказанию услуг, должны иметь соответствующие и предусмотренные действующим законодательством медицинские документы, подтверждающие отсутствие каких-либо ограничений на привлечение их к выполнению работ / оказанию услуг.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наличие и проверку указанных выше документов до начала выполнения работ / оказания услуг, а также поддержание их в действующем состоянии. </w:t>
      </w:r>
    </w:p>
    <w:p w14:paraId="56824079" w14:textId="09D2EE15" w:rsidR="00252325" w:rsidRPr="007A6B39" w:rsidRDefault="00252325" w:rsidP="00103B46">
      <w:pPr>
        <w:spacing w:after="0"/>
        <w:jc w:val="both"/>
        <w:rPr>
          <w:rFonts w:ascii="Verdana" w:hAnsi="Verdana"/>
          <w:sz w:val="20"/>
          <w:szCs w:val="20"/>
        </w:rPr>
      </w:pPr>
      <w:r w:rsidRPr="007A6B39">
        <w:rPr>
          <w:rFonts w:ascii="Verdana" w:hAnsi="Verdana"/>
          <w:sz w:val="20"/>
          <w:szCs w:val="20"/>
        </w:rPr>
        <w:lastRenderedPageBreak/>
        <w:t xml:space="preserve">Допуск персонала (представителей) </w:t>
      </w:r>
      <w:r w:rsidR="008E1FF5" w:rsidRPr="007A6B39">
        <w:rPr>
          <w:rFonts w:ascii="Verdana" w:hAnsi="Verdana"/>
          <w:sz w:val="20"/>
          <w:szCs w:val="20"/>
        </w:rPr>
        <w:t>Контрагент</w:t>
      </w:r>
      <w:r w:rsidRPr="007A6B39">
        <w:rPr>
          <w:rFonts w:ascii="Verdana" w:hAnsi="Verdana"/>
          <w:sz w:val="20"/>
          <w:szCs w:val="20"/>
        </w:rPr>
        <w:t xml:space="preserve">а на территорию Компании запрещается при наличии: кашля, чихания, диареи, рвоты, признаков передаваемых заболеваний и (или) инфекций, открытых ран. </w:t>
      </w:r>
      <w:r w:rsidR="008E1FF5" w:rsidRPr="007A6B39">
        <w:rPr>
          <w:rFonts w:ascii="Verdana" w:hAnsi="Verdana"/>
          <w:sz w:val="20"/>
          <w:szCs w:val="20"/>
        </w:rPr>
        <w:t>Контрагент</w:t>
      </w:r>
      <w:r w:rsidRPr="007A6B39">
        <w:rPr>
          <w:rFonts w:ascii="Verdana" w:hAnsi="Verdana"/>
          <w:sz w:val="20"/>
          <w:szCs w:val="20"/>
        </w:rPr>
        <w:t xml:space="preserve"> должен незамедлительно информировать Компанию обо всех случаях плохого самочувствия его персонала (представителей), находящихся на территории Компании.</w:t>
      </w:r>
    </w:p>
    <w:p w14:paraId="5DF038F3" w14:textId="4CBD4C15" w:rsidR="00252325"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252325" w:rsidRPr="007A6B39">
        <w:rPr>
          <w:rFonts w:ascii="Verdana" w:hAnsi="Verdana"/>
          <w:sz w:val="20"/>
          <w:szCs w:val="20"/>
        </w:rPr>
        <w:t xml:space="preserve"> должен незамедлительно информировать Компанию о любых случаях утери мелких предметов в производственных помещениях.</w:t>
      </w:r>
    </w:p>
    <w:p w14:paraId="63C597B2" w14:textId="07738606" w:rsidR="00252325"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252325" w:rsidRPr="007A6B39">
        <w:rPr>
          <w:rFonts w:ascii="Verdana" w:hAnsi="Verdana"/>
          <w:sz w:val="20"/>
          <w:szCs w:val="20"/>
        </w:rPr>
        <w:t xml:space="preserve"> должен незамедлительно информировать Компанию о любых случаях повреждения стекла или иных материалов на производственном оборудовании, которые могут иметь контакт с пищевыми продуктами.</w:t>
      </w:r>
    </w:p>
    <w:p w14:paraId="2E596434" w14:textId="3348F702" w:rsidR="00252325" w:rsidRPr="007A6B39" w:rsidRDefault="00252325" w:rsidP="00103B46">
      <w:pPr>
        <w:spacing w:after="0"/>
        <w:jc w:val="both"/>
        <w:rPr>
          <w:rFonts w:ascii="Verdana" w:hAnsi="Verdana"/>
          <w:sz w:val="20"/>
          <w:szCs w:val="20"/>
        </w:rPr>
      </w:pPr>
      <w:r w:rsidRPr="007A6B39">
        <w:rPr>
          <w:rFonts w:ascii="Verdana" w:hAnsi="Verdana"/>
          <w:sz w:val="20"/>
          <w:szCs w:val="20"/>
        </w:rPr>
        <w:t>3.1.14.</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предоставить всем своим работникам средства индивидуальной защиты («СИЗ») в соответствии с требованиями действующего законодательства на основании соответствующей оценки рисков. СИЗ должны соответствовать действующим стандартам и требованиям предусмотренным законодательством и внутренними правилам Компании. При выполнении работ / услуг, связанных с производственными помещениями (их эксплуатацией), строительных работ, работ по монтажу (демонтажу) оборудования,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(как минимум) наличие следующих СИЗ:</w:t>
      </w:r>
    </w:p>
    <w:p w14:paraId="3665DEE1"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защитная обувь с жестким подноском, нескользящей подошвой, химически стойкая;</w:t>
      </w:r>
    </w:p>
    <w:p w14:paraId="7D243C38"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защитная каска (головной убор), которая подлежит обязательному использованию во всех случаях при наличии рисков падения материалов, оборудования и т.п.;</w:t>
      </w:r>
    </w:p>
    <w:p w14:paraId="7227326B"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СИЗ для защиты органов слуха;</w:t>
      </w:r>
    </w:p>
    <w:p w14:paraId="64C6194C"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 сигнальный (светоотражающий) жилет с высокой видимостью - во всех зонах, </w:t>
      </w:r>
    </w:p>
    <w:p w14:paraId="1EC55E24"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предполагающих передвижение транспорта;</w:t>
      </w:r>
    </w:p>
    <w:p w14:paraId="14B94347"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СИЗ для защиты глаз при работе на стеклянных линиях и в зонах, где хранятся и/или используются химические вещества;</w:t>
      </w:r>
    </w:p>
    <w:p w14:paraId="2256B71D"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СИЗ органов дыхания при работе с вредными/опасными веществами и при работе в запыленных помещениях;</w:t>
      </w:r>
    </w:p>
    <w:p w14:paraId="73BB8F7A"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защитные перчатки там, где есть риск порезов и контакта с химикатами.</w:t>
      </w:r>
    </w:p>
    <w:p w14:paraId="7D7C2125" w14:textId="4BCB2506"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При выполнении работ / услуг, связанных с логистическими операциями,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(как минимум) наличие следующих СИЗ:</w:t>
      </w:r>
    </w:p>
    <w:p w14:paraId="1E1082F4"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защитная обувь с жестким подноском, нескользящей подошвой;</w:t>
      </w:r>
    </w:p>
    <w:p w14:paraId="7A7C7D84"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сигнальный (светоотражающий) жилет с высокой видимостью - во всех зонах. предполагающих передвижение транспорта.</w:t>
      </w:r>
    </w:p>
    <w:p w14:paraId="14E8179C" w14:textId="113AE00B" w:rsidR="00252325"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252325" w:rsidRPr="007A6B39">
        <w:rPr>
          <w:rFonts w:ascii="Verdana" w:hAnsi="Verdana"/>
          <w:sz w:val="20"/>
          <w:szCs w:val="20"/>
        </w:rPr>
        <w:t xml:space="preserve"> должен гарантировать и убедиться, что СИЗ находятся в надлежащем состоянии, а также обеспечить надлежащее использование персоналом данных СИЗ при исполнении обязательств по соответствующему договору.</w:t>
      </w:r>
    </w:p>
    <w:p w14:paraId="26DE6974" w14:textId="0A10A2BE" w:rsidR="00252325" w:rsidRPr="007A6B39" w:rsidRDefault="00252325" w:rsidP="00103B46">
      <w:pPr>
        <w:spacing w:after="0"/>
        <w:jc w:val="both"/>
        <w:rPr>
          <w:rFonts w:ascii="Verdana" w:hAnsi="Verdana"/>
          <w:sz w:val="20"/>
          <w:szCs w:val="20"/>
        </w:rPr>
      </w:pPr>
      <w:r w:rsidRPr="007A6B39">
        <w:rPr>
          <w:rFonts w:ascii="Verdana" w:hAnsi="Verdana"/>
          <w:sz w:val="20"/>
          <w:szCs w:val="20"/>
        </w:rPr>
        <w:t>3.1.15.</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чтобы любое оборудование (техника, транспортные средства), используемое </w:t>
      </w:r>
      <w:r w:rsidR="008E1FF5" w:rsidRPr="007A6B39">
        <w:rPr>
          <w:rFonts w:ascii="Verdana" w:hAnsi="Verdana"/>
          <w:sz w:val="20"/>
          <w:szCs w:val="20"/>
        </w:rPr>
        <w:t>Контрагент</w:t>
      </w:r>
      <w:r w:rsidRPr="007A6B39">
        <w:rPr>
          <w:rFonts w:ascii="Verdana" w:hAnsi="Verdana"/>
          <w:sz w:val="20"/>
          <w:szCs w:val="20"/>
        </w:rPr>
        <w:t>ом и / или его суб</w:t>
      </w:r>
      <w:r w:rsidR="008E1FF5" w:rsidRPr="007A6B39">
        <w:rPr>
          <w:rFonts w:ascii="Verdana" w:hAnsi="Verdana"/>
          <w:sz w:val="20"/>
          <w:szCs w:val="20"/>
        </w:rPr>
        <w:t>Контрагент</w:t>
      </w:r>
      <w:r w:rsidRPr="007A6B39">
        <w:rPr>
          <w:rFonts w:ascii="Verdana" w:hAnsi="Verdana"/>
          <w:sz w:val="20"/>
          <w:szCs w:val="20"/>
        </w:rPr>
        <w:t>ом на Территории Компании эксплуатировалось и обслуживалось в соответствии с требованиями действующего законодательства, правилам эксплуатации завода изготовителя, а также соответствующими Требованиями.</w:t>
      </w:r>
    </w:p>
    <w:p w14:paraId="3D80604E" w14:textId="22F2A66A" w:rsidR="00252325" w:rsidRPr="007A6B39" w:rsidRDefault="00252325" w:rsidP="00103B46">
      <w:pPr>
        <w:spacing w:after="0"/>
        <w:jc w:val="both"/>
        <w:rPr>
          <w:rFonts w:ascii="Verdana" w:hAnsi="Verdana"/>
          <w:sz w:val="20"/>
          <w:szCs w:val="20"/>
        </w:rPr>
      </w:pPr>
      <w:r w:rsidRPr="007A6B39">
        <w:rPr>
          <w:rFonts w:ascii="Verdana" w:hAnsi="Verdana"/>
          <w:sz w:val="20"/>
          <w:szCs w:val="20"/>
        </w:rPr>
        <w:t>3.1.16.</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обеспечивать эффективное использование воды при выполнении работ / оказании услуг.</w:t>
      </w:r>
    </w:p>
    <w:p w14:paraId="00FB7006" w14:textId="24E42845" w:rsidR="00252325"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252325" w:rsidRPr="007A6B39">
        <w:rPr>
          <w:rFonts w:ascii="Verdana" w:hAnsi="Verdana"/>
          <w:sz w:val="20"/>
          <w:szCs w:val="20"/>
        </w:rPr>
        <w:t xml:space="preserve"> обязан получить разрешение от Компании на использование воды на Территории в качестве расходного ресурса при проведении работ / услуг.</w:t>
      </w:r>
    </w:p>
    <w:p w14:paraId="490547EF" w14:textId="1F5FA7E5" w:rsidR="00252325"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252325" w:rsidRPr="007A6B39">
        <w:rPr>
          <w:rFonts w:ascii="Verdana" w:hAnsi="Verdana"/>
          <w:sz w:val="20"/>
          <w:szCs w:val="20"/>
        </w:rPr>
        <w:t xml:space="preserve"> обязан удостовериться, что им получено соответствующее разрешение от Компании для слива воды (иных жидкостей) в систему промышленных, бытовых и (или) ливневых стоков до начала соответствующих работ / услуг.</w:t>
      </w:r>
    </w:p>
    <w:p w14:paraId="6AA566AD" w14:textId="4FDEBD4B" w:rsidR="00252325" w:rsidRPr="007A6B39" w:rsidRDefault="00252325" w:rsidP="00103B46">
      <w:pPr>
        <w:spacing w:after="0"/>
        <w:jc w:val="both"/>
        <w:rPr>
          <w:rFonts w:ascii="Verdana" w:hAnsi="Verdana"/>
          <w:sz w:val="20"/>
          <w:szCs w:val="20"/>
        </w:rPr>
      </w:pPr>
      <w:r w:rsidRPr="007A6B39">
        <w:rPr>
          <w:rFonts w:ascii="Verdana" w:hAnsi="Verdana"/>
          <w:sz w:val="20"/>
          <w:szCs w:val="20"/>
        </w:rPr>
        <w:t>3.1.17.</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осуществлять свою деятельность таким образом, который позволяет обеспечить эффективное использование энергии.</w:t>
      </w:r>
    </w:p>
    <w:p w14:paraId="6660F1C2" w14:textId="2F416DB4" w:rsidR="00252325" w:rsidRPr="007A6B39" w:rsidRDefault="00252325" w:rsidP="00103B46">
      <w:pPr>
        <w:spacing w:after="0"/>
        <w:jc w:val="both"/>
        <w:rPr>
          <w:rFonts w:ascii="Verdana" w:hAnsi="Verdana"/>
          <w:sz w:val="20"/>
          <w:szCs w:val="20"/>
        </w:rPr>
      </w:pPr>
      <w:r w:rsidRPr="007A6B39">
        <w:rPr>
          <w:rFonts w:ascii="Verdana" w:hAnsi="Verdana"/>
          <w:sz w:val="20"/>
          <w:szCs w:val="20"/>
        </w:rPr>
        <w:t>3.1.18.</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должен предпринять все необходимые мероприятия по минимизации образования отходов, связанных с исполнением соответствующего договора, особенно на Территории Компании.</w:t>
      </w:r>
    </w:p>
    <w:p w14:paraId="3027836F" w14:textId="505988F9" w:rsidR="00252325" w:rsidRPr="007A6B39" w:rsidRDefault="008E1FF5" w:rsidP="00103B46">
      <w:pPr>
        <w:spacing w:after="0"/>
        <w:jc w:val="both"/>
        <w:rPr>
          <w:rFonts w:ascii="Verdana" w:hAnsi="Verdana"/>
          <w:sz w:val="20"/>
          <w:szCs w:val="20"/>
        </w:rPr>
      </w:pPr>
      <w:r w:rsidRPr="007A6B39">
        <w:rPr>
          <w:rFonts w:ascii="Verdana" w:hAnsi="Verdana"/>
          <w:sz w:val="20"/>
          <w:szCs w:val="20"/>
        </w:rPr>
        <w:t>Контрагент</w:t>
      </w:r>
      <w:r w:rsidR="00252325" w:rsidRPr="007A6B39">
        <w:rPr>
          <w:rFonts w:ascii="Verdana" w:hAnsi="Verdana"/>
          <w:sz w:val="20"/>
          <w:szCs w:val="20"/>
        </w:rPr>
        <w:t xml:space="preserve"> обязан получить разрешение от Компании на использование ресурсов Компании в целях утилизации отходов, при этом, любые отходы должны быть надлежащим образом отсортированы для обеспечения условий раздельной утилизации. </w:t>
      </w:r>
      <w:r w:rsidRPr="007A6B39">
        <w:rPr>
          <w:rFonts w:ascii="Verdana" w:hAnsi="Verdana"/>
          <w:sz w:val="20"/>
          <w:szCs w:val="20"/>
        </w:rPr>
        <w:t>Контрагент</w:t>
      </w:r>
      <w:r w:rsidR="00252325" w:rsidRPr="007A6B39">
        <w:rPr>
          <w:rFonts w:ascii="Verdana" w:hAnsi="Verdana"/>
          <w:sz w:val="20"/>
          <w:szCs w:val="20"/>
        </w:rPr>
        <w:t xml:space="preserve"> обязан обеспечить уничтожение (утилизацию) всех отходов, вывозимых с Территории, в соответствии с требованиями действующего законодательства.</w:t>
      </w:r>
    </w:p>
    <w:p w14:paraId="76E9F8A3" w14:textId="16FEF6C0" w:rsidR="00252325" w:rsidRPr="007A6B39" w:rsidRDefault="00252325" w:rsidP="00103B46">
      <w:pPr>
        <w:spacing w:after="0"/>
        <w:jc w:val="both"/>
        <w:rPr>
          <w:rFonts w:ascii="Verdana" w:hAnsi="Verdana"/>
          <w:sz w:val="20"/>
          <w:szCs w:val="20"/>
        </w:rPr>
      </w:pPr>
      <w:r w:rsidRPr="007A6B39">
        <w:rPr>
          <w:rFonts w:ascii="Verdana" w:hAnsi="Verdana"/>
          <w:sz w:val="20"/>
          <w:szCs w:val="20"/>
        </w:rPr>
        <w:lastRenderedPageBreak/>
        <w:t>3.1.19.</w:t>
      </w:r>
      <w:r w:rsidRPr="007A6B39">
        <w:rPr>
          <w:rFonts w:ascii="Verdana" w:hAnsi="Verdana"/>
          <w:sz w:val="20"/>
          <w:szCs w:val="20"/>
        </w:rPr>
        <w:tab/>
        <w:t xml:space="preserve">Продукты, любые данные (информация, в том числе конфиденциальная) и инфраструктура, которые принадлежат Компании, должны быть надлежащем образом защищены </w:t>
      </w:r>
      <w:r w:rsidR="008E1FF5" w:rsidRPr="007A6B39">
        <w:rPr>
          <w:rFonts w:ascii="Verdana" w:hAnsi="Verdana"/>
          <w:sz w:val="20"/>
          <w:szCs w:val="20"/>
        </w:rPr>
        <w:t>Контрагент</w:t>
      </w:r>
      <w:r w:rsidRPr="007A6B39">
        <w:rPr>
          <w:rFonts w:ascii="Verdana" w:hAnsi="Verdana"/>
          <w:sz w:val="20"/>
          <w:szCs w:val="20"/>
        </w:rPr>
        <w:t>ом от любого вредоносного воздействия, в том числе, но не ограничиваясь, от: воздействия химических веществ, пожара, погодных явлений, прочего, необходимыми адекватными конструктивными, техническими и организационными мерами.</w:t>
      </w:r>
    </w:p>
    <w:p w14:paraId="08F471B7" w14:textId="57207543" w:rsidR="00252325" w:rsidRPr="007A6B39" w:rsidRDefault="00252325" w:rsidP="00103B46">
      <w:pPr>
        <w:spacing w:after="0"/>
        <w:jc w:val="both"/>
        <w:rPr>
          <w:rFonts w:ascii="Verdana" w:hAnsi="Verdana"/>
          <w:sz w:val="20"/>
          <w:szCs w:val="20"/>
        </w:rPr>
      </w:pPr>
      <w:r w:rsidRPr="007A6B39">
        <w:rPr>
          <w:rFonts w:ascii="Verdana" w:hAnsi="Verdana"/>
          <w:sz w:val="20"/>
          <w:szCs w:val="20"/>
        </w:rPr>
        <w:t>3.1.20.</w:t>
      </w:r>
      <w:r w:rsidRPr="007A6B39">
        <w:rPr>
          <w:rFonts w:ascii="Verdana" w:hAnsi="Verdana"/>
          <w:sz w:val="20"/>
          <w:szCs w:val="20"/>
        </w:rPr>
        <w:tab/>
        <w:t xml:space="preserve">При оказании Услуг на территории Компании обеспечивать выполнение необходимых мероприятий по охране труда, промышленной и пожарной безопасности, охране окружающей среды и промышленной санитарии и гигиены. Любые указания Компании, направленные на предотвращение нарушений в указанных областях, обязательны для исполнения </w:t>
      </w:r>
      <w:r w:rsidR="008E1FF5" w:rsidRPr="007A6B39">
        <w:rPr>
          <w:rFonts w:ascii="Verdana" w:hAnsi="Verdana"/>
          <w:sz w:val="20"/>
          <w:szCs w:val="20"/>
        </w:rPr>
        <w:t>Контрагент</w:t>
      </w:r>
      <w:r w:rsidRPr="007A6B39">
        <w:rPr>
          <w:rFonts w:ascii="Verdana" w:hAnsi="Verdana"/>
          <w:sz w:val="20"/>
          <w:szCs w:val="20"/>
        </w:rPr>
        <w:t xml:space="preserve">ом, его работниками и консультантами, а также иными третьими лицами, привлеченными </w:t>
      </w:r>
      <w:r w:rsidR="008E1FF5" w:rsidRPr="007A6B39">
        <w:rPr>
          <w:rFonts w:ascii="Verdana" w:hAnsi="Verdana"/>
          <w:sz w:val="20"/>
          <w:szCs w:val="20"/>
        </w:rPr>
        <w:t>Контрагент</w:t>
      </w:r>
      <w:r w:rsidRPr="007A6B39">
        <w:rPr>
          <w:rFonts w:ascii="Verdana" w:hAnsi="Verdana"/>
          <w:sz w:val="20"/>
          <w:szCs w:val="20"/>
        </w:rPr>
        <w:t>ом к оказанию Услуг;</w:t>
      </w:r>
    </w:p>
    <w:p w14:paraId="24BB2D8F" w14:textId="50DB136E" w:rsidR="00252325" w:rsidRPr="007A6B39" w:rsidRDefault="00252325" w:rsidP="00103B46">
      <w:pPr>
        <w:spacing w:after="0"/>
        <w:jc w:val="both"/>
        <w:rPr>
          <w:rFonts w:ascii="Verdana" w:hAnsi="Verdana"/>
          <w:sz w:val="20"/>
          <w:szCs w:val="20"/>
        </w:rPr>
      </w:pPr>
      <w:r w:rsidRPr="007A6B39">
        <w:rPr>
          <w:rFonts w:ascii="Verdana" w:hAnsi="Verdana"/>
          <w:sz w:val="20"/>
          <w:szCs w:val="20"/>
        </w:rPr>
        <w:t>3.1.21.</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наличие всех необходимых разрешительных документов (лицензий, сертификатов, удостоверений, допусков, дипломов, прочее) у всех физических лиц, привлекаемых к исполнению Обязательств </w:t>
      </w:r>
      <w:r w:rsidR="008E1FF5" w:rsidRPr="007A6B39">
        <w:rPr>
          <w:rFonts w:ascii="Verdana" w:hAnsi="Verdana"/>
          <w:sz w:val="20"/>
          <w:szCs w:val="20"/>
        </w:rPr>
        <w:t>Контрагент</w:t>
      </w:r>
      <w:r w:rsidRPr="007A6B39">
        <w:rPr>
          <w:rFonts w:ascii="Verdana" w:hAnsi="Verdana"/>
          <w:sz w:val="20"/>
          <w:szCs w:val="20"/>
        </w:rPr>
        <w:t xml:space="preserve">а по соответствующему договору (включая персонал третьих лиц, самозанятых и иных лиц, действующих в интересах и / или от имени </w:t>
      </w:r>
      <w:r w:rsidR="008E1FF5" w:rsidRPr="007A6B39">
        <w:rPr>
          <w:rFonts w:ascii="Verdana" w:hAnsi="Verdana"/>
          <w:sz w:val="20"/>
          <w:szCs w:val="20"/>
        </w:rPr>
        <w:t>Контрагент</w:t>
      </w:r>
      <w:r w:rsidRPr="007A6B39">
        <w:rPr>
          <w:rFonts w:ascii="Verdana" w:hAnsi="Verdana"/>
          <w:sz w:val="20"/>
          <w:szCs w:val="20"/>
        </w:rPr>
        <w:t>а), необходимой профессиональной подготовки, навыков и опыта, позволяющих предотвратить любые инциденты, в том числе: дорожно-транспортные происшествия, травмы, инциденты с качеством и безопасностью пищевых продуктов, случаи повреждения продукции и оборудования Компании или третьих лиц.</w:t>
      </w:r>
    </w:p>
    <w:p w14:paraId="3BCF83A4" w14:textId="5B12571B" w:rsidR="00252325" w:rsidRPr="007A6B39" w:rsidRDefault="00252325" w:rsidP="00103B46">
      <w:pPr>
        <w:spacing w:after="0"/>
        <w:jc w:val="both"/>
        <w:rPr>
          <w:rFonts w:ascii="Verdana" w:hAnsi="Verdana"/>
          <w:sz w:val="20"/>
          <w:szCs w:val="20"/>
        </w:rPr>
      </w:pPr>
      <w:r w:rsidRPr="007A6B39">
        <w:rPr>
          <w:rFonts w:ascii="Verdana" w:hAnsi="Verdana"/>
          <w:sz w:val="20"/>
          <w:szCs w:val="20"/>
        </w:rPr>
        <w:t>3.1.22.</w:t>
      </w:r>
      <w:r w:rsidRPr="007A6B39">
        <w:rPr>
          <w:rFonts w:ascii="Verdana" w:hAnsi="Verdana"/>
          <w:sz w:val="20"/>
          <w:szCs w:val="20"/>
        </w:rPr>
        <w:tab/>
        <w:t xml:space="preserve">До начала выполнения работ / оказания услуг </w:t>
      </w:r>
      <w:r w:rsidR="008E1FF5" w:rsidRPr="007A6B39">
        <w:rPr>
          <w:rFonts w:ascii="Verdana" w:hAnsi="Verdana"/>
          <w:sz w:val="20"/>
          <w:szCs w:val="20"/>
        </w:rPr>
        <w:t>Контрагент</w:t>
      </w:r>
      <w:r w:rsidRPr="007A6B39">
        <w:rPr>
          <w:rFonts w:ascii="Verdana" w:hAnsi="Verdana"/>
          <w:sz w:val="20"/>
          <w:szCs w:val="20"/>
        </w:rPr>
        <w:t xml:space="preserve"> и Компания должны согласовать порядок оформления и выдачи разрешений (нарядов-допусков) на проведение работ / услуг, а также назначить ответственных лиц за соблюдение Требований. Любые допуски к выполнению работ / услуг оформляемые </w:t>
      </w:r>
      <w:r w:rsidR="008E1FF5" w:rsidRPr="007A6B39">
        <w:rPr>
          <w:rFonts w:ascii="Verdana" w:hAnsi="Verdana"/>
          <w:sz w:val="20"/>
          <w:szCs w:val="20"/>
        </w:rPr>
        <w:t>Контрагент</w:t>
      </w:r>
      <w:r w:rsidRPr="007A6B39">
        <w:rPr>
          <w:rFonts w:ascii="Verdana" w:hAnsi="Verdana"/>
          <w:sz w:val="20"/>
          <w:szCs w:val="20"/>
        </w:rPr>
        <w:t>ом должны быть согласованы с Компанией. Допуски (разрешения) для проведения опасных работ / работ повышенной опасности должны быть оформлены до начала их выполнения в порядке, предусмотренном действующим законодательством, условиями договора.</w:t>
      </w:r>
    </w:p>
    <w:p w14:paraId="22FA095D"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Допуски (разрешения) подлежат обязательному оформлению в следующих случаях:</w:t>
      </w:r>
    </w:p>
    <w:p w14:paraId="6D460601"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 для проведения монтажных (демонтажных) работ производственного оборудования, </w:t>
      </w:r>
    </w:p>
    <w:p w14:paraId="326150AC"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оборудования и систем по обеспечению электричеством, теплом, водой, систем противопожарной защиты;</w:t>
      </w:r>
    </w:p>
    <w:p w14:paraId="5A609725"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для выполнения работ в замкнутом (ограниченном) пространстве;</w:t>
      </w:r>
    </w:p>
    <w:p w14:paraId="46935D47"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для проведения работ на высоте, включая кровельные работы;</w:t>
      </w:r>
    </w:p>
    <w:p w14:paraId="1E6E49C8"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для проведения огневых работ;</w:t>
      </w:r>
    </w:p>
    <w:p w14:paraId="08114118"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для проведения иных работ в предусмотренных законодательством случаях.</w:t>
      </w:r>
    </w:p>
    <w:p w14:paraId="18FAFB7B" w14:textId="67A029B3"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3.1.23. </w:t>
      </w:r>
      <w:r w:rsidR="008E1FF5" w:rsidRPr="007A6B39">
        <w:rPr>
          <w:rFonts w:ascii="Verdana" w:hAnsi="Verdana"/>
          <w:sz w:val="20"/>
          <w:szCs w:val="20"/>
        </w:rPr>
        <w:t>Контрагент</w:t>
      </w:r>
      <w:r w:rsidRPr="007A6B39">
        <w:rPr>
          <w:rFonts w:ascii="Verdana" w:hAnsi="Verdana"/>
          <w:sz w:val="20"/>
          <w:szCs w:val="20"/>
        </w:rPr>
        <w:t xml:space="preserve"> должен гарантировать, что любое транспортное средство эксплуатируется квалифицированным работником, имеющим необходимые разрешительные документы. Транспортное средство должно быть пригодным к эксплуатации и обслуживаться в соответствии установленными требованиями. </w:t>
      </w:r>
    </w:p>
    <w:p w14:paraId="6F8E5547" w14:textId="0ECB7BD3"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3.1.24. </w:t>
      </w:r>
      <w:r w:rsidR="008E1FF5" w:rsidRPr="007A6B39">
        <w:rPr>
          <w:rFonts w:ascii="Verdana" w:hAnsi="Verdana"/>
          <w:sz w:val="20"/>
          <w:szCs w:val="20"/>
        </w:rPr>
        <w:t>Контрагент</w:t>
      </w:r>
      <w:r w:rsidRPr="007A6B39">
        <w:rPr>
          <w:rFonts w:ascii="Verdana" w:hAnsi="Verdana"/>
          <w:sz w:val="20"/>
          <w:szCs w:val="20"/>
        </w:rPr>
        <w:t xml:space="preserve"> должен гарантировать соблюдение правил дорожного движения, а также схем и правил передвижения по Территории.</w:t>
      </w:r>
    </w:p>
    <w:p w14:paraId="426A7C74" w14:textId="6068D43B"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3.1.25. Допуск </w:t>
      </w:r>
      <w:r w:rsidR="008E1FF5" w:rsidRPr="007A6B39">
        <w:rPr>
          <w:rFonts w:ascii="Verdana" w:hAnsi="Verdana"/>
          <w:sz w:val="20"/>
          <w:szCs w:val="20"/>
        </w:rPr>
        <w:t>Контрагент</w:t>
      </w:r>
      <w:r w:rsidRPr="007A6B39">
        <w:rPr>
          <w:rFonts w:ascii="Verdana" w:hAnsi="Verdana"/>
          <w:sz w:val="20"/>
          <w:szCs w:val="20"/>
        </w:rPr>
        <w:t xml:space="preserve">а (его персонала и представителей) на территорию осуществляется на основании пропусков и соответствующего разрешения о допуске </w:t>
      </w:r>
      <w:r w:rsidR="008E1FF5" w:rsidRPr="007A6B39">
        <w:rPr>
          <w:rFonts w:ascii="Verdana" w:hAnsi="Verdana"/>
          <w:sz w:val="20"/>
          <w:szCs w:val="20"/>
        </w:rPr>
        <w:t>Контрагент</w:t>
      </w:r>
      <w:r w:rsidRPr="007A6B39">
        <w:rPr>
          <w:rFonts w:ascii="Verdana" w:hAnsi="Verdana"/>
          <w:sz w:val="20"/>
          <w:szCs w:val="20"/>
        </w:rPr>
        <w:t xml:space="preserve">а на территорию Компании, выдаваемых в порядке и на условиях, предусмотренных Компанией. Весь персонал </w:t>
      </w:r>
      <w:r w:rsidR="008E1FF5" w:rsidRPr="007A6B39">
        <w:rPr>
          <w:rFonts w:ascii="Verdana" w:hAnsi="Verdana"/>
          <w:sz w:val="20"/>
          <w:szCs w:val="20"/>
        </w:rPr>
        <w:t>Контрагент</w:t>
      </w:r>
      <w:r w:rsidRPr="007A6B39">
        <w:rPr>
          <w:rFonts w:ascii="Verdana" w:hAnsi="Verdana"/>
          <w:sz w:val="20"/>
          <w:szCs w:val="20"/>
        </w:rPr>
        <w:t>а до начала выполнения работ / услуг должен пройти инструктаж по соблюдению требований на территории. Срок действия такого инструктажа 12 месяцев с момента проведения, после истечения указанного срока должен быть проведен повторный инструктаж.</w:t>
      </w:r>
    </w:p>
    <w:p w14:paraId="0A354B21" w14:textId="6EDA1B89"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3.1.26. </w:t>
      </w:r>
      <w:r w:rsidR="008E1FF5" w:rsidRPr="007A6B39">
        <w:rPr>
          <w:rFonts w:ascii="Verdana" w:hAnsi="Verdana"/>
          <w:sz w:val="20"/>
          <w:szCs w:val="20"/>
        </w:rPr>
        <w:t>Контрагент</w:t>
      </w:r>
      <w:r w:rsidRPr="007A6B39">
        <w:rPr>
          <w:rFonts w:ascii="Verdana" w:hAnsi="Verdana"/>
          <w:sz w:val="20"/>
          <w:szCs w:val="20"/>
        </w:rPr>
        <w:t xml:space="preserve"> должен убедиться, что у него есть необходимые действующие страховые полисы (страхование жизни и здоровья работников, страхование ответственности перед третьими лицами и т.п.) для покрытия рисков, связанных с исполнением обязательств по соответствующему договору.</w:t>
      </w:r>
    </w:p>
    <w:p w14:paraId="398FF46D" w14:textId="04F60CED" w:rsidR="00252325" w:rsidRPr="007A6B39" w:rsidRDefault="00252325" w:rsidP="00103B46">
      <w:pPr>
        <w:spacing w:after="0"/>
        <w:jc w:val="both"/>
        <w:rPr>
          <w:rFonts w:ascii="Verdana" w:hAnsi="Verdana"/>
          <w:sz w:val="20"/>
          <w:szCs w:val="20"/>
        </w:rPr>
      </w:pPr>
      <w:r w:rsidRPr="007A6B39">
        <w:rPr>
          <w:rFonts w:ascii="Verdana" w:hAnsi="Verdana"/>
          <w:sz w:val="20"/>
          <w:szCs w:val="20"/>
        </w:rPr>
        <w:t>3.1.27.</w:t>
      </w:r>
      <w:r w:rsidRPr="007A6B39">
        <w:rPr>
          <w:rFonts w:ascii="Verdana" w:hAnsi="Verdana"/>
          <w:sz w:val="20"/>
          <w:szCs w:val="20"/>
        </w:rPr>
        <w:tab/>
        <w:t xml:space="preserve">При наличии возможности </w:t>
      </w:r>
      <w:r w:rsidR="008E1FF5" w:rsidRPr="007A6B39">
        <w:rPr>
          <w:rFonts w:ascii="Verdana" w:hAnsi="Verdana"/>
          <w:sz w:val="20"/>
          <w:szCs w:val="20"/>
        </w:rPr>
        <w:t>Контрагент</w:t>
      </w:r>
      <w:r w:rsidRPr="007A6B39">
        <w:rPr>
          <w:rFonts w:ascii="Verdana" w:hAnsi="Verdana"/>
          <w:sz w:val="20"/>
          <w:szCs w:val="20"/>
        </w:rPr>
        <w:t xml:space="preserve"> должен при каждом случае обеспечить, чтобы выполняемая им работа / услуга была отделена от операций, проводимых Компанией или иными ее </w:t>
      </w:r>
      <w:r w:rsidR="008E1FF5" w:rsidRPr="007A6B39">
        <w:rPr>
          <w:rFonts w:ascii="Verdana" w:hAnsi="Verdana"/>
          <w:sz w:val="20"/>
          <w:szCs w:val="20"/>
        </w:rPr>
        <w:t>Контрагент</w:t>
      </w:r>
      <w:r w:rsidRPr="007A6B39">
        <w:rPr>
          <w:rFonts w:ascii="Verdana" w:hAnsi="Verdana"/>
          <w:sz w:val="20"/>
          <w:szCs w:val="20"/>
        </w:rPr>
        <w:t xml:space="preserve">ами, с помощью установки соответствующих ограждений / барьеров. При выполнении работ / услуг </w:t>
      </w:r>
      <w:r w:rsidR="008E1FF5" w:rsidRPr="007A6B39">
        <w:rPr>
          <w:rFonts w:ascii="Verdana" w:hAnsi="Verdana"/>
          <w:sz w:val="20"/>
          <w:szCs w:val="20"/>
        </w:rPr>
        <w:t>Контрагент</w:t>
      </w:r>
      <w:r w:rsidRPr="007A6B39">
        <w:rPr>
          <w:rFonts w:ascii="Verdana" w:hAnsi="Verdana"/>
          <w:sz w:val="20"/>
          <w:szCs w:val="20"/>
        </w:rPr>
        <w:t xml:space="preserve"> обязан использовать необходимые информационные знаки (опасные работы и т.п.) в целях предотвращения инцидентов. </w:t>
      </w:r>
    </w:p>
    <w:p w14:paraId="62A0BF5B" w14:textId="0B6AF9CA"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В случае отделения зоны выполнения работ / услуг от операций, проводимых Компанией или иными ее </w:t>
      </w:r>
      <w:r w:rsidR="008E1FF5" w:rsidRPr="007A6B39">
        <w:rPr>
          <w:rFonts w:ascii="Verdana" w:hAnsi="Verdana"/>
          <w:sz w:val="20"/>
          <w:szCs w:val="20"/>
        </w:rPr>
        <w:t>Контрагент</w:t>
      </w:r>
      <w:r w:rsidRPr="007A6B39">
        <w:rPr>
          <w:rFonts w:ascii="Verdana" w:hAnsi="Verdana"/>
          <w:sz w:val="20"/>
          <w:szCs w:val="20"/>
        </w:rPr>
        <w:t xml:space="preserve">ами,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соблюдение всех установленных требований действующего законодательства и условий соответствующего договора.</w:t>
      </w:r>
    </w:p>
    <w:p w14:paraId="4BD9E405" w14:textId="1107F2A2" w:rsidR="00252325" w:rsidRPr="007A6B39" w:rsidRDefault="00252325" w:rsidP="00103B46">
      <w:pPr>
        <w:spacing w:after="0"/>
        <w:jc w:val="both"/>
        <w:rPr>
          <w:rFonts w:ascii="Verdana" w:hAnsi="Verdana"/>
          <w:sz w:val="20"/>
          <w:szCs w:val="20"/>
        </w:rPr>
      </w:pPr>
      <w:r w:rsidRPr="007A6B39">
        <w:rPr>
          <w:rFonts w:ascii="Verdana" w:hAnsi="Verdana"/>
          <w:sz w:val="20"/>
          <w:szCs w:val="20"/>
        </w:rPr>
        <w:lastRenderedPageBreak/>
        <w:t>3.1.28.</w:t>
      </w:r>
      <w:r w:rsidRPr="007A6B39">
        <w:rPr>
          <w:rFonts w:ascii="Verdana" w:hAnsi="Verdana"/>
          <w:sz w:val="20"/>
          <w:szCs w:val="20"/>
        </w:rPr>
        <w:tab/>
        <w:t xml:space="preserve">Любые помещения и оборудование должны быть свободны от вредителей и признаков их жизнедеятельности. Все двери должны быть закрыты. </w:t>
      </w:r>
      <w:r w:rsidR="008E1FF5" w:rsidRPr="007A6B39">
        <w:rPr>
          <w:rFonts w:ascii="Verdana" w:hAnsi="Verdana"/>
          <w:sz w:val="20"/>
          <w:szCs w:val="20"/>
        </w:rPr>
        <w:t>Контрагент</w:t>
      </w:r>
      <w:r w:rsidRPr="007A6B39">
        <w:rPr>
          <w:rFonts w:ascii="Verdana" w:hAnsi="Verdana"/>
          <w:sz w:val="20"/>
          <w:szCs w:val="20"/>
        </w:rPr>
        <w:t xml:space="preserve"> должен информировать Компанию о случаях какого-либо повреждения ловушек насекомых или мышей (грызунов). Запрещено проносить на Территорию домашних питомцев.</w:t>
      </w:r>
    </w:p>
    <w:p w14:paraId="010D651E" w14:textId="415167C1" w:rsidR="00252325" w:rsidRPr="007A6B39" w:rsidRDefault="00252325" w:rsidP="00103B46">
      <w:pPr>
        <w:spacing w:after="0"/>
        <w:jc w:val="both"/>
        <w:rPr>
          <w:rFonts w:ascii="Verdana" w:hAnsi="Verdana"/>
          <w:sz w:val="20"/>
          <w:szCs w:val="20"/>
        </w:rPr>
      </w:pPr>
      <w:r w:rsidRPr="007A6B39">
        <w:rPr>
          <w:rFonts w:ascii="Verdana" w:hAnsi="Verdana"/>
          <w:sz w:val="20"/>
          <w:szCs w:val="20"/>
        </w:rPr>
        <w:t>3.1.29.</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незамедлительно сообщать Компании (а также установленному ею контактному лицу) о любых инцидентах, связанных с исполнением Требований, которые оказали или могли оказать воздействие на качество и безопасность продукции, здоровье и безопасность физических лиц, окружающую среду, работоспособность (целостность) оборудования и иного имущества, а также проводить анализ корневой причины и разрабатывать соответствующие корректирующие действия для предотвращения повторения.</w:t>
      </w:r>
    </w:p>
    <w:p w14:paraId="79ECE671"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3.1.30.</w:t>
      </w:r>
      <w:r w:rsidRPr="007A6B39">
        <w:rPr>
          <w:rFonts w:ascii="Verdana" w:hAnsi="Verdana"/>
          <w:sz w:val="20"/>
          <w:szCs w:val="20"/>
        </w:rPr>
        <w:tab/>
        <w:t>При содействии Компании, при необходимости, получить Разрешение на выполнение Работ, согласовать с органами государственного надзора порядок выполнения Работ на Объекте(ах), и обеспечить его соблюдение на территории Объекта (если применимо).</w:t>
      </w:r>
    </w:p>
    <w:p w14:paraId="10518640" w14:textId="270F11BB" w:rsidR="00252325" w:rsidRPr="007A6B39" w:rsidRDefault="00252325" w:rsidP="00103B46">
      <w:pPr>
        <w:spacing w:after="0"/>
        <w:jc w:val="both"/>
        <w:rPr>
          <w:rFonts w:ascii="Verdana" w:hAnsi="Verdana"/>
          <w:sz w:val="20"/>
          <w:szCs w:val="20"/>
        </w:rPr>
      </w:pPr>
      <w:r w:rsidRPr="007A6B39">
        <w:rPr>
          <w:rFonts w:ascii="Verdana" w:hAnsi="Verdana"/>
          <w:sz w:val="20"/>
          <w:szCs w:val="20"/>
        </w:rPr>
        <w:t>3.1.31.</w:t>
      </w:r>
      <w:r w:rsidRPr="007A6B39">
        <w:rPr>
          <w:rFonts w:ascii="Verdana" w:hAnsi="Verdana"/>
          <w:sz w:val="20"/>
          <w:szCs w:val="20"/>
        </w:rPr>
        <w:tab/>
        <w:t xml:space="preserve"> В случае возникновения у Компании вопросов / проблем по эксплуатации результатов Работ предоставлять квалифицированную удаленную консультацию (по телефону, электронной почте, иным средствам связи). В случае невозможности решения вопросов / проблем посредством удаленной консультации </w:t>
      </w:r>
      <w:r w:rsidR="008E1FF5" w:rsidRPr="007A6B39">
        <w:rPr>
          <w:rFonts w:ascii="Verdana" w:hAnsi="Verdana"/>
          <w:sz w:val="20"/>
          <w:szCs w:val="20"/>
        </w:rPr>
        <w:t>Контрагент</w:t>
      </w:r>
      <w:r w:rsidRPr="007A6B39">
        <w:rPr>
          <w:rFonts w:ascii="Verdana" w:hAnsi="Verdana"/>
          <w:sz w:val="20"/>
          <w:szCs w:val="20"/>
        </w:rPr>
        <w:t xml:space="preserve"> назначает дату и время консультации по месту нахождения Объекта или </w:t>
      </w:r>
      <w:r w:rsidR="008E1FF5" w:rsidRPr="007A6B39">
        <w:rPr>
          <w:rFonts w:ascii="Verdana" w:hAnsi="Verdana"/>
          <w:sz w:val="20"/>
          <w:szCs w:val="20"/>
        </w:rPr>
        <w:t>Контрагент</w:t>
      </w:r>
      <w:r w:rsidRPr="007A6B39">
        <w:rPr>
          <w:rFonts w:ascii="Verdana" w:hAnsi="Verdana"/>
          <w:sz w:val="20"/>
          <w:szCs w:val="20"/>
        </w:rPr>
        <w:t>а.</w:t>
      </w:r>
    </w:p>
    <w:p w14:paraId="2297F462"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3.1.31.</w:t>
      </w:r>
      <w:r w:rsidRPr="007A6B39">
        <w:rPr>
          <w:rFonts w:ascii="Verdana" w:hAnsi="Verdana"/>
          <w:sz w:val="20"/>
          <w:szCs w:val="20"/>
        </w:rPr>
        <w:tab/>
        <w:t>Произвести индивидуальное и комплексное испытание результатов выполненных Работ в присутствии Компании (если применимо).</w:t>
      </w:r>
    </w:p>
    <w:p w14:paraId="3A8710BE" w14:textId="01AD2E8E" w:rsidR="00252325" w:rsidRPr="007A6B39" w:rsidRDefault="00252325" w:rsidP="00103B46">
      <w:pPr>
        <w:spacing w:after="0"/>
        <w:jc w:val="both"/>
        <w:rPr>
          <w:rFonts w:ascii="Verdana" w:hAnsi="Verdana"/>
          <w:sz w:val="20"/>
          <w:szCs w:val="20"/>
        </w:rPr>
      </w:pPr>
      <w:r w:rsidRPr="007A6B39">
        <w:rPr>
          <w:rFonts w:ascii="Verdana" w:hAnsi="Verdana"/>
          <w:sz w:val="20"/>
          <w:szCs w:val="20"/>
        </w:rPr>
        <w:t>3.1.33.</w:t>
      </w:r>
      <w:r w:rsidRPr="007A6B39">
        <w:rPr>
          <w:rFonts w:ascii="Verdana" w:hAnsi="Verdana"/>
          <w:sz w:val="20"/>
          <w:szCs w:val="20"/>
        </w:rPr>
        <w:tab/>
        <w:t xml:space="preserve">Передать Компании после окончания выполнения Работ всю </w:t>
      </w:r>
      <w:r w:rsidR="008E1FF5" w:rsidRPr="007A6B39">
        <w:rPr>
          <w:rFonts w:ascii="Verdana" w:hAnsi="Verdana"/>
          <w:sz w:val="20"/>
          <w:szCs w:val="20"/>
        </w:rPr>
        <w:t>Контрагент</w:t>
      </w:r>
      <w:r w:rsidRPr="007A6B39">
        <w:rPr>
          <w:rFonts w:ascii="Verdana" w:hAnsi="Verdana"/>
          <w:sz w:val="20"/>
          <w:szCs w:val="20"/>
        </w:rPr>
        <w:t>ную документацию по выполненным Работам и чертежи, если составление таковых требуется для выполнения Работ по Договору в соответствии с требованиями действующего законодательства Российской Федерации.</w:t>
      </w:r>
    </w:p>
    <w:p w14:paraId="6A9A2B41"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3.1.34.</w:t>
      </w:r>
      <w:r w:rsidRPr="007A6B39">
        <w:rPr>
          <w:rFonts w:ascii="Verdana" w:hAnsi="Verdana"/>
          <w:sz w:val="20"/>
          <w:szCs w:val="20"/>
        </w:rPr>
        <w:tab/>
        <w:t>Не передавать полученную и/или разработанную им по Договору документацию третьим лицам без письменного согласия Компании.</w:t>
      </w:r>
    </w:p>
    <w:p w14:paraId="377A3B79" w14:textId="01D76AA0" w:rsidR="00252325" w:rsidRPr="007A6B39" w:rsidRDefault="00252325" w:rsidP="00103B46">
      <w:pPr>
        <w:spacing w:after="0"/>
        <w:jc w:val="both"/>
        <w:rPr>
          <w:rFonts w:ascii="Verdana" w:hAnsi="Verdana"/>
          <w:sz w:val="20"/>
          <w:szCs w:val="20"/>
        </w:rPr>
      </w:pPr>
      <w:r w:rsidRPr="007A6B39">
        <w:rPr>
          <w:rFonts w:ascii="Verdana" w:hAnsi="Verdana"/>
          <w:sz w:val="20"/>
          <w:szCs w:val="20"/>
        </w:rPr>
        <w:t>3.1.35.</w:t>
      </w:r>
      <w:r w:rsidRPr="007A6B39">
        <w:rPr>
          <w:rFonts w:ascii="Verdana" w:hAnsi="Verdana"/>
          <w:sz w:val="20"/>
          <w:szCs w:val="20"/>
        </w:rPr>
        <w:tab/>
        <w:t xml:space="preserve">В случае обнаружения Компанией недостатков выполненных Работ и/или при несоблюдении </w:t>
      </w:r>
      <w:r w:rsidR="008E1FF5" w:rsidRPr="007A6B39">
        <w:rPr>
          <w:rFonts w:ascii="Verdana" w:hAnsi="Verdana"/>
          <w:sz w:val="20"/>
          <w:szCs w:val="20"/>
        </w:rPr>
        <w:t>Контрагент</w:t>
      </w:r>
      <w:r w:rsidRPr="007A6B39">
        <w:rPr>
          <w:rFonts w:ascii="Verdana" w:hAnsi="Verdana"/>
          <w:sz w:val="20"/>
          <w:szCs w:val="20"/>
        </w:rPr>
        <w:t>ом сроков выполнения Работ за счет собственных сил и средств и без увеличения Стоимости Работ в согласованный с Компанией срок устранить выявленные недостатки результатов Работ для обеспечения их надлежащего качества и/или завершения Работ в срок.</w:t>
      </w:r>
    </w:p>
    <w:p w14:paraId="67486925" w14:textId="77777777" w:rsidR="00252325" w:rsidRPr="007A6B39" w:rsidRDefault="00252325" w:rsidP="00103B46">
      <w:pPr>
        <w:spacing w:after="0"/>
        <w:jc w:val="both"/>
        <w:rPr>
          <w:rFonts w:ascii="Verdana" w:hAnsi="Verdana"/>
          <w:sz w:val="20"/>
          <w:szCs w:val="20"/>
        </w:rPr>
      </w:pPr>
    </w:p>
    <w:p w14:paraId="5FF6A8A0"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 Сдача-приемка выполненных Работ и гарантии качества.</w:t>
      </w:r>
    </w:p>
    <w:p w14:paraId="14AFE974" w14:textId="7B2431A2"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3.2.1. </w:t>
      </w:r>
      <w:r w:rsidR="008E1FF5" w:rsidRPr="007A6B39">
        <w:rPr>
          <w:rFonts w:ascii="Verdana" w:hAnsi="Verdana"/>
          <w:sz w:val="20"/>
          <w:szCs w:val="20"/>
        </w:rPr>
        <w:t>Контрагент</w:t>
      </w:r>
      <w:r w:rsidRPr="007A6B39">
        <w:rPr>
          <w:rFonts w:ascii="Verdana" w:hAnsi="Verdana"/>
          <w:sz w:val="20"/>
          <w:szCs w:val="20"/>
        </w:rPr>
        <w:t xml:space="preserve"> обязуется предпринять все необходимые действия, а также подготовить всю необходимую документацию (если применимо), в том числе акты, протоколы испытаний и рабочие чертежи, схемы, акты сертификации, сертификаты соответствия, технические паспорта и журналы производства работ, которые могут потребоваться для сдачи результата выполненных Работ в порядке, установленном действующим законодательством Российской Федерации.</w:t>
      </w:r>
    </w:p>
    <w:p w14:paraId="3B9BCD20" w14:textId="7581DD00"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3.2.2. При сдаче-приемке выполненных Работ Компанией </w:t>
      </w:r>
      <w:r w:rsidR="008E1FF5" w:rsidRPr="007A6B39">
        <w:rPr>
          <w:rFonts w:ascii="Verdana" w:hAnsi="Verdana"/>
          <w:sz w:val="20"/>
          <w:szCs w:val="20"/>
        </w:rPr>
        <w:t>Контрагент</w:t>
      </w:r>
      <w:r w:rsidRPr="007A6B39">
        <w:rPr>
          <w:rFonts w:ascii="Verdana" w:hAnsi="Verdana"/>
          <w:sz w:val="20"/>
          <w:szCs w:val="20"/>
        </w:rPr>
        <w:t xml:space="preserve"> обязан сообщить о требованиях, которые необходимо соблюдать для эффективного и безопасного использования результатов Работ, а также о возможных для самого Компании и других лиц о последствиях несоблюдения соответствующих требований.</w:t>
      </w:r>
    </w:p>
    <w:p w14:paraId="63191120" w14:textId="63463DB4"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3.2.3. Результат сдачи-приемки выполненных Работ оформляется Актом выполненных Работ, а в применимых случаях также и другими документами, предусмотренными действующим законодательством Российской Федерации. </w:t>
      </w:r>
      <w:r w:rsidR="008E1FF5" w:rsidRPr="007A6B39">
        <w:rPr>
          <w:rFonts w:ascii="Verdana" w:hAnsi="Verdana"/>
          <w:sz w:val="20"/>
          <w:szCs w:val="20"/>
        </w:rPr>
        <w:t>Контрагент</w:t>
      </w:r>
      <w:r w:rsidRPr="007A6B39">
        <w:rPr>
          <w:rFonts w:ascii="Verdana" w:hAnsi="Verdana"/>
          <w:sz w:val="20"/>
          <w:szCs w:val="20"/>
        </w:rPr>
        <w:t xml:space="preserve"> в течение 5 (пяти) рабочих дней с момента окончания выполнения Работ по соответствующему этапу (если иное не согласовано Сторонами), подписывает Акт и направляет его Компании.</w:t>
      </w:r>
    </w:p>
    <w:p w14:paraId="53B2E3EC"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3.2.4. Компания обязуется подписать соответствующий Акт выполненных работ в течение 10 (десяти) рабочих дней с момента его получения либо в тот же срок направить письменный отказ с указанием причин такого отказа. </w:t>
      </w:r>
    </w:p>
    <w:p w14:paraId="10DEB2C6"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В случае не направления письменного обоснованного отказа Компании от приемки Работ по Акту в течение 10 (десяти) рабочих дней с момента получения такого Акта Компанией, Работы считаются принятыми. В такой ситуации датой принятия Работ Компанией считается дата, следующая за днем, в котором истекает десятидневный срок с момента получения Компанией Акта.</w:t>
      </w:r>
    </w:p>
    <w:p w14:paraId="4A7D07D5" w14:textId="5E44ABBF"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3.2.5. Компания имеет право, а </w:t>
      </w:r>
      <w:r w:rsidR="008E1FF5" w:rsidRPr="007A6B39">
        <w:rPr>
          <w:rFonts w:ascii="Verdana" w:hAnsi="Verdana"/>
          <w:sz w:val="20"/>
          <w:szCs w:val="20"/>
        </w:rPr>
        <w:t>Контрагент</w:t>
      </w:r>
      <w:r w:rsidRPr="007A6B39">
        <w:rPr>
          <w:rFonts w:ascii="Verdana" w:hAnsi="Verdana"/>
          <w:sz w:val="20"/>
          <w:szCs w:val="20"/>
        </w:rPr>
        <w:t xml:space="preserve"> гарантирует и обязан обеспечить соблюдение такого права, проводить проверки </w:t>
      </w:r>
      <w:r w:rsidR="008E1FF5" w:rsidRPr="007A6B39">
        <w:rPr>
          <w:rFonts w:ascii="Verdana" w:hAnsi="Verdana"/>
          <w:sz w:val="20"/>
          <w:szCs w:val="20"/>
        </w:rPr>
        <w:t>Контрагент</w:t>
      </w:r>
      <w:r w:rsidRPr="007A6B39">
        <w:rPr>
          <w:rFonts w:ascii="Verdana" w:hAnsi="Verdana"/>
          <w:sz w:val="20"/>
          <w:szCs w:val="20"/>
        </w:rPr>
        <w:t xml:space="preserve">а с его предварительным уведомлением на предмет соблюдения </w:t>
      </w:r>
      <w:r w:rsidR="008E1FF5" w:rsidRPr="007A6B39">
        <w:rPr>
          <w:rFonts w:ascii="Verdana" w:hAnsi="Verdana"/>
          <w:sz w:val="20"/>
          <w:szCs w:val="20"/>
        </w:rPr>
        <w:t>Контрагент</w:t>
      </w:r>
      <w:r w:rsidRPr="007A6B39">
        <w:rPr>
          <w:rFonts w:ascii="Verdana" w:hAnsi="Verdana"/>
          <w:sz w:val="20"/>
          <w:szCs w:val="20"/>
        </w:rPr>
        <w:t>ом требований в порядке и на условиях, предусмотренных соответствующим договором.</w:t>
      </w:r>
    </w:p>
    <w:p w14:paraId="39A24F2B" w14:textId="1705B7D4" w:rsidR="00252325" w:rsidRPr="007A6B39" w:rsidRDefault="008E1FF5" w:rsidP="00103B46">
      <w:pPr>
        <w:spacing w:after="0"/>
        <w:jc w:val="both"/>
        <w:rPr>
          <w:rFonts w:ascii="Verdana" w:hAnsi="Verdana"/>
          <w:sz w:val="20"/>
          <w:szCs w:val="20"/>
        </w:rPr>
      </w:pPr>
      <w:r w:rsidRPr="007A6B39">
        <w:rPr>
          <w:rFonts w:ascii="Verdana" w:hAnsi="Verdana"/>
          <w:sz w:val="20"/>
          <w:szCs w:val="20"/>
        </w:rPr>
        <w:lastRenderedPageBreak/>
        <w:t>Контрагент</w:t>
      </w:r>
      <w:r w:rsidR="00252325" w:rsidRPr="007A6B39">
        <w:rPr>
          <w:rFonts w:ascii="Verdana" w:hAnsi="Verdana"/>
          <w:sz w:val="20"/>
          <w:szCs w:val="20"/>
        </w:rPr>
        <w:t xml:space="preserve"> гарантирует и обеспечивает наличие необходимых ресурсов для осуществления надлежащего контроля за ходом выполнения работ / оказания услуг (в том числе в отношении привлеченных </w:t>
      </w:r>
      <w:r w:rsidRPr="007A6B39">
        <w:rPr>
          <w:rFonts w:ascii="Verdana" w:hAnsi="Verdana"/>
          <w:sz w:val="20"/>
          <w:szCs w:val="20"/>
        </w:rPr>
        <w:t>Контрагент</w:t>
      </w:r>
      <w:r w:rsidR="00252325" w:rsidRPr="007A6B39">
        <w:rPr>
          <w:rFonts w:ascii="Verdana" w:hAnsi="Verdana"/>
          <w:sz w:val="20"/>
          <w:szCs w:val="20"/>
        </w:rPr>
        <w:t xml:space="preserve">ом третьих лиц) на предмет соблюдения требований. Компания в любое время и в течение всего периода выполнения работ / оказания услуг проводить контрольные мероприятия на предмет соблюдения требований на территории Компании </w:t>
      </w:r>
      <w:r w:rsidRPr="007A6B39">
        <w:rPr>
          <w:rFonts w:ascii="Verdana" w:hAnsi="Verdana"/>
          <w:sz w:val="20"/>
          <w:szCs w:val="20"/>
        </w:rPr>
        <w:t>Контрагент</w:t>
      </w:r>
      <w:r w:rsidR="00252325" w:rsidRPr="007A6B39">
        <w:rPr>
          <w:rFonts w:ascii="Verdana" w:hAnsi="Verdana"/>
          <w:sz w:val="20"/>
          <w:szCs w:val="20"/>
        </w:rPr>
        <w:t>ом и привлеченными им третьими лицами.</w:t>
      </w:r>
    </w:p>
    <w:p w14:paraId="22C407D4"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3.2.6. Риск случайной гибели или случайного повреждения результата Работ переходит к Компании с момента их принятия Компанией и подписания обеими Сторонами надлежащим образом оформленного акта выполненных Работ.</w:t>
      </w:r>
    </w:p>
    <w:p w14:paraId="556D165F" w14:textId="6C666FA3"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3.2.7. Качество выполняемых Работ должно соответствовать требованиям, предъявляемым к качеству работ такого рода. Если федеральными законами, иными нормативными правовыми актами Российской Федерации предусмотрены обязательные требования к выполняемым Работам, </w:t>
      </w:r>
      <w:r w:rsidR="008E1FF5" w:rsidRPr="007A6B39">
        <w:rPr>
          <w:rFonts w:ascii="Verdana" w:hAnsi="Verdana"/>
          <w:sz w:val="20"/>
          <w:szCs w:val="20"/>
        </w:rPr>
        <w:t>Контрагент</w:t>
      </w:r>
      <w:r w:rsidRPr="007A6B39">
        <w:rPr>
          <w:rFonts w:ascii="Verdana" w:hAnsi="Verdana"/>
          <w:sz w:val="20"/>
          <w:szCs w:val="20"/>
        </w:rPr>
        <w:t xml:space="preserve"> должен выполнять Работы с соблюдением этих обязательных требований.</w:t>
      </w:r>
    </w:p>
    <w:p w14:paraId="550029DB" w14:textId="0FFF202E"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3.2.8. Качество результатов Работ должно соответствовать всем установленным и действующим в Российской Федерации стандартам, требованиям, строительным нормам и правилам, прочим применимым требованиям, в том числе, технической, проектной и иной документации, в случае ее передачи Компании </w:t>
      </w:r>
      <w:r w:rsidR="008E1FF5" w:rsidRPr="007A6B39">
        <w:rPr>
          <w:rFonts w:ascii="Verdana" w:hAnsi="Verdana"/>
          <w:sz w:val="20"/>
          <w:szCs w:val="20"/>
        </w:rPr>
        <w:t>Контрагент</w:t>
      </w:r>
      <w:r w:rsidRPr="007A6B39">
        <w:rPr>
          <w:rFonts w:ascii="Verdana" w:hAnsi="Verdana"/>
          <w:sz w:val="20"/>
          <w:szCs w:val="20"/>
        </w:rPr>
        <w:t>ом для выполнения Работ.</w:t>
      </w:r>
    </w:p>
    <w:p w14:paraId="02528D41" w14:textId="251F6AB0"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3.2.9. Гарантии качества распространяются на все конструктивные элементы и результаты Работ, выполненных </w:t>
      </w:r>
      <w:r w:rsidR="008E1FF5" w:rsidRPr="007A6B39">
        <w:rPr>
          <w:rFonts w:ascii="Verdana" w:hAnsi="Verdana"/>
          <w:sz w:val="20"/>
          <w:szCs w:val="20"/>
        </w:rPr>
        <w:t>Контрагент</w:t>
      </w:r>
      <w:r w:rsidRPr="007A6B39">
        <w:rPr>
          <w:rFonts w:ascii="Verdana" w:hAnsi="Verdana"/>
          <w:sz w:val="20"/>
          <w:szCs w:val="20"/>
        </w:rPr>
        <w:t>ом по Договору.</w:t>
      </w:r>
    </w:p>
    <w:p w14:paraId="3401B029" w14:textId="34099E4A"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3.2.10. Если в период гарантийного срока, указанного в Договоре подряда, обнаружатся дефекты / недостатки, препятствующие нормальной эксплуатации результатов Работ, то </w:t>
      </w:r>
      <w:r w:rsidR="008E1FF5" w:rsidRPr="007A6B39">
        <w:rPr>
          <w:rFonts w:ascii="Verdana" w:hAnsi="Verdana"/>
          <w:sz w:val="20"/>
          <w:szCs w:val="20"/>
        </w:rPr>
        <w:t>Контрагент</w:t>
      </w:r>
      <w:r w:rsidRPr="007A6B39">
        <w:rPr>
          <w:rFonts w:ascii="Verdana" w:hAnsi="Verdana"/>
          <w:sz w:val="20"/>
          <w:szCs w:val="20"/>
        </w:rPr>
        <w:t xml:space="preserve"> будет обязан устранить их за счет собственных сил и средств, и в согласованные с Компанией сроки. Гарантийный срок в таком случае продлевается соответственно на период устранения дефектов / недостатков.</w:t>
      </w:r>
    </w:p>
    <w:p w14:paraId="3FCFDB8E"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3.2.11. В случае возникновения у Сторон разногласий по вопросам, связанным с качеством Работ, а также в случае несогласия с результатами экспертизы, проводимой при приемке Работ, несогласная сторона вправе инициировать проведение внесудебной независимой экспертизы.</w:t>
      </w:r>
    </w:p>
    <w:p w14:paraId="2426AC15"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3.2.12. Для целей проведения указанной экспертизы несогласная Сторона направляет другой Стороне для согласования предложение о кандидатуре или кандидатурах экспертов (экспертных организаций) и вопросы, которые несогласная Сторона предлагает для разрешения при проведении экспертизы.</w:t>
      </w:r>
    </w:p>
    <w:p w14:paraId="7AA45EC4"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3.2.13. Сторона, получившая такое предложение, обязана согласовать предложенную кандидатуру (одну из предложенных кандидатур) эксперта (экспертных организаций) и вопросы, которые несогласная Сторона предлагает для разрешения при проведении экспертизы, а также вправе поставить дополнительные вопросы для экспертизы или направить отказ от согласования в течение 10 (десяти) рабочих дней со дня получения предложения. В случае если получившая Сторона не направит отказ в течение срока, указанного в настоящем пункте, кандидатура эксперта (экспертной организации) считается согласованной Стороной. При этом, если несогласной Стороной было предложено две и более кандидатур эксперта (экспертных организаций), то согласованной будет считаться любая кандидатура эксперта (экспертной организации) по выбору несогласной Стороны из указанных в его предложении.</w:t>
      </w:r>
    </w:p>
    <w:p w14:paraId="0ED48DCD"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3.2.14. Одновременно с направлением отказа от согласования кандидатуры эксперта (экспертной организации) Сторона, получившая предложение по кандидатурам, направляет несогласной Стороне для согласования своё предложение о кандидатуре или кандидатурах экспертов (экспертных организаций).</w:t>
      </w:r>
    </w:p>
    <w:p w14:paraId="0B50AA0C"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3.2.15. В случае если Сторонами достигнуто согласие по вопросу о выборе кандидатуры эксперта (экспертной организации), а также о вопросах для разрешения при проведении экспертизы, результаты такой экспертизы являются обязательными для Сторон.</w:t>
      </w:r>
    </w:p>
    <w:p w14:paraId="30984728" w14:textId="250CBE52" w:rsidR="00252325" w:rsidRPr="007A6B39" w:rsidRDefault="00252325" w:rsidP="00103B46">
      <w:pPr>
        <w:spacing w:after="0"/>
        <w:jc w:val="both"/>
        <w:rPr>
          <w:rFonts w:ascii="Verdana" w:hAnsi="Verdana"/>
          <w:sz w:val="20"/>
          <w:szCs w:val="20"/>
        </w:rPr>
      </w:pPr>
      <w:r w:rsidRPr="007A6B39">
        <w:rPr>
          <w:rFonts w:ascii="Verdana" w:hAnsi="Verdana"/>
          <w:sz w:val="20"/>
          <w:szCs w:val="20"/>
        </w:rPr>
        <w:t>3.2.16. Расходы, связанные с проведением независимой экспертизы, оплачиваются в любом случае несогласной Стороной. При этом, если доводы несогласной стороны будут подтверждены результатами такой экспертизы, последняя вправе взыскать с другой Стороны расходы на её проведение в порядке, предусмотренном законодательством Российской Федерации.</w:t>
      </w:r>
    </w:p>
    <w:p w14:paraId="74EE19AA" w14:textId="77777777" w:rsidR="006C4D86" w:rsidRPr="007A6B39" w:rsidRDefault="006C4D86" w:rsidP="00103B46">
      <w:pPr>
        <w:spacing w:after="0"/>
        <w:jc w:val="both"/>
        <w:rPr>
          <w:rFonts w:ascii="Verdana" w:hAnsi="Verdana"/>
          <w:sz w:val="20"/>
          <w:szCs w:val="20"/>
        </w:rPr>
      </w:pPr>
    </w:p>
    <w:p w14:paraId="5CEE973B" w14:textId="77777777" w:rsidR="00252325" w:rsidRPr="007A6B39" w:rsidRDefault="00252325" w:rsidP="00103B46">
      <w:pPr>
        <w:spacing w:after="0"/>
        <w:jc w:val="both"/>
        <w:rPr>
          <w:rFonts w:ascii="Verdana" w:hAnsi="Verdana"/>
          <w:sz w:val="20"/>
          <w:szCs w:val="20"/>
        </w:rPr>
      </w:pPr>
      <w:r w:rsidRPr="007A6B39">
        <w:rPr>
          <w:rFonts w:ascii="Verdana" w:hAnsi="Verdana"/>
          <w:sz w:val="20"/>
          <w:szCs w:val="20"/>
        </w:rPr>
        <w:t>3.3. Обеспечение Работ сырьем, материалами и оборудованием</w:t>
      </w:r>
    </w:p>
    <w:p w14:paraId="482C9A22" w14:textId="57886A8F"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3.3.1.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выполнение предусмотренных Договором Работ всеми необходимыми материалами, сырьем, оборудованием, деталями, конструкциями, инструментами и инвентарем (далее совместно – «Материалы»), в том числе доставить их за свой счет на Объект(ы), </w:t>
      </w:r>
      <w:r w:rsidRPr="007A6B39">
        <w:rPr>
          <w:rFonts w:ascii="Verdana" w:hAnsi="Verdana"/>
          <w:sz w:val="20"/>
          <w:szCs w:val="20"/>
        </w:rPr>
        <w:lastRenderedPageBreak/>
        <w:t>осуществить приемку, разгрузку и складирование Материалов на Объекте(ах) в месте по согласованию с Компанией, нести ответственность за их сохранность.</w:t>
      </w:r>
    </w:p>
    <w:p w14:paraId="7221F32C" w14:textId="15BF4273"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3.3.2. Качество используемых </w:t>
      </w:r>
      <w:r w:rsidR="008E1FF5" w:rsidRPr="007A6B39">
        <w:rPr>
          <w:rFonts w:ascii="Verdana" w:hAnsi="Verdana"/>
          <w:sz w:val="20"/>
          <w:szCs w:val="20"/>
        </w:rPr>
        <w:t>Контрагент</w:t>
      </w:r>
      <w:r w:rsidRPr="007A6B39">
        <w:rPr>
          <w:rFonts w:ascii="Verdana" w:hAnsi="Verdana"/>
          <w:sz w:val="20"/>
          <w:szCs w:val="20"/>
        </w:rPr>
        <w:t>ом при выполнении Работ Материалов должно соответствовать всем установленным и действующим в Российской Федерации стандартам, строительным нормам и правилам, прочим применимым требованиям, в том числе, технической документации.</w:t>
      </w:r>
    </w:p>
    <w:p w14:paraId="1B7AE39C" w14:textId="6F7704B1"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3.3.3. Место складирования Материалов на территории Объекта(ов) определяется Компанией. Ответственность за сохранность Материалов, размещенных на территории Объекта(ов) Компании, а также прочих принадлежащих ему материальных ценностей, находящихся на территории Объекта(ов) Компании, несет </w:t>
      </w:r>
      <w:r w:rsidR="008E1FF5" w:rsidRPr="007A6B39">
        <w:rPr>
          <w:rFonts w:ascii="Verdana" w:hAnsi="Verdana"/>
          <w:sz w:val="20"/>
          <w:szCs w:val="20"/>
        </w:rPr>
        <w:t>Контрагент</w:t>
      </w:r>
      <w:r w:rsidRPr="007A6B39">
        <w:rPr>
          <w:rFonts w:ascii="Verdana" w:hAnsi="Verdana"/>
          <w:sz w:val="20"/>
          <w:szCs w:val="20"/>
        </w:rPr>
        <w:t xml:space="preserve"> в течение всего срока выполнения Работ.</w:t>
      </w:r>
    </w:p>
    <w:p w14:paraId="547A9EA1" w14:textId="31A6DC90"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3.3.4. Все используемые </w:t>
      </w:r>
      <w:r w:rsidR="008E1FF5" w:rsidRPr="007A6B39">
        <w:rPr>
          <w:rFonts w:ascii="Verdana" w:hAnsi="Verdana"/>
          <w:sz w:val="20"/>
          <w:szCs w:val="20"/>
        </w:rPr>
        <w:t>Контрагент</w:t>
      </w:r>
      <w:r w:rsidRPr="007A6B39">
        <w:rPr>
          <w:rFonts w:ascii="Verdana" w:hAnsi="Verdana"/>
          <w:sz w:val="20"/>
          <w:szCs w:val="20"/>
        </w:rPr>
        <w:t>ом для выполнения Работ Материалы должны иметь соответствующие паспорта, инструкции по эксплуатации, руководства пользователя, сертификаты соответствия и/или декларации о соответствии - в случае, если в отношении них требуется обязательное подтверждение соответствия требованиям нормативных документов РФ, свидетельства о регистрации – если в отношении них требуется обязательная регистрация, паспорта безопасности не старше 5 лет – если Материалы имеют характеристики, представляющие опасность для человека и/или окружающей среды, и другие документы на русском языке, удостоверяющие качество Материалов и подтверждающие их характеристики и выданные уполномоченными органами и/или организациями. Указанная документация должна быть передана Компании при подписании Акта выполненных работ или ранее – по требованию Компании.</w:t>
      </w:r>
    </w:p>
    <w:p w14:paraId="7F2460D9" w14:textId="45DBC9CF"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3.3.5. При выполнении Работ </w:t>
      </w:r>
      <w:r w:rsidR="008E1FF5" w:rsidRPr="007A6B39">
        <w:rPr>
          <w:rFonts w:ascii="Verdana" w:hAnsi="Verdana"/>
          <w:sz w:val="20"/>
          <w:szCs w:val="20"/>
        </w:rPr>
        <w:t>Контрагент</w:t>
      </w:r>
      <w:r w:rsidRPr="007A6B39">
        <w:rPr>
          <w:rFonts w:ascii="Verdana" w:hAnsi="Verdana"/>
          <w:sz w:val="20"/>
          <w:szCs w:val="20"/>
        </w:rPr>
        <w:t xml:space="preserve"> не вправе использовать никакие асбестсодержащие вещества и материалы, краски и покрытия, содержащие тяжелые металлы, а также материалы, содержащие полихлорбифенил. В случае если использование указанных материалов/веществ потребуется, </w:t>
      </w:r>
      <w:r w:rsidR="008E1FF5" w:rsidRPr="007A6B39">
        <w:rPr>
          <w:rFonts w:ascii="Verdana" w:hAnsi="Verdana"/>
          <w:sz w:val="20"/>
          <w:szCs w:val="20"/>
        </w:rPr>
        <w:t>Контрагент</w:t>
      </w:r>
      <w:r w:rsidRPr="007A6B39">
        <w:rPr>
          <w:rFonts w:ascii="Verdana" w:hAnsi="Verdana"/>
          <w:sz w:val="20"/>
          <w:szCs w:val="20"/>
        </w:rPr>
        <w:t xml:space="preserve"> обязан предварительно получить письменное согласование Компании на их использование.</w:t>
      </w:r>
    </w:p>
    <w:p w14:paraId="31A46749" w14:textId="117B6065"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3.3.6.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чтобы оценка рисков была разработана до начала работ и включала необходимые меры контроля над работами с опасными материалами, согласованными Компанией. Опасные материалы должны храниться в соответствующих закрытых, промаркированных и обвалованных контейнерах / вторичной защитной оболочке (вместимость вторичной емкости не менее 110% объема опасного материала).</w:t>
      </w:r>
    </w:p>
    <w:p w14:paraId="0B1B1824" w14:textId="718558B4" w:rsidR="00252325" w:rsidRPr="007A6B39" w:rsidRDefault="00252325" w:rsidP="00103B46">
      <w:pPr>
        <w:spacing w:after="0"/>
        <w:jc w:val="both"/>
        <w:rPr>
          <w:rFonts w:ascii="Verdana" w:hAnsi="Verdana"/>
          <w:sz w:val="20"/>
          <w:szCs w:val="20"/>
        </w:rPr>
      </w:pPr>
      <w:r w:rsidRPr="007A6B39">
        <w:rPr>
          <w:rFonts w:ascii="Verdana" w:hAnsi="Verdana"/>
          <w:sz w:val="20"/>
          <w:szCs w:val="20"/>
        </w:rPr>
        <w:t xml:space="preserve">Все работники </w:t>
      </w:r>
      <w:r w:rsidR="008E1FF5" w:rsidRPr="007A6B39">
        <w:rPr>
          <w:rFonts w:ascii="Verdana" w:hAnsi="Verdana"/>
          <w:sz w:val="20"/>
          <w:szCs w:val="20"/>
        </w:rPr>
        <w:t>Контрагент</w:t>
      </w:r>
      <w:r w:rsidRPr="007A6B39">
        <w:rPr>
          <w:rFonts w:ascii="Verdana" w:hAnsi="Verdana"/>
          <w:sz w:val="20"/>
          <w:szCs w:val="20"/>
        </w:rPr>
        <w:t xml:space="preserve">а, работающие с опасными материалами, должны быть обучены соответствующим методам работы и охраны труда. </w:t>
      </w:r>
      <w:r w:rsidR="008E1FF5" w:rsidRPr="007A6B39">
        <w:rPr>
          <w:rFonts w:ascii="Verdana" w:hAnsi="Verdana"/>
          <w:sz w:val="20"/>
          <w:szCs w:val="20"/>
        </w:rPr>
        <w:t>Контрагент</w:t>
      </w:r>
      <w:r w:rsidRPr="007A6B39">
        <w:rPr>
          <w:rFonts w:ascii="Verdana" w:hAnsi="Verdana"/>
          <w:sz w:val="20"/>
          <w:szCs w:val="20"/>
        </w:rPr>
        <w:t xml:space="preserve"> должен быть способен предъявить доказательства такого обучения и наличия аварийных процедур, которые должны соответствовать требованиям Компаниям. </w:t>
      </w:r>
    </w:p>
    <w:p w14:paraId="2979CE88" w14:textId="2382A362" w:rsidR="00252325" w:rsidRPr="007A6B39" w:rsidRDefault="00A25D32" w:rsidP="00103B46">
      <w:pPr>
        <w:spacing w:after="0"/>
        <w:jc w:val="both"/>
        <w:rPr>
          <w:rFonts w:ascii="Verdana" w:hAnsi="Verdana"/>
          <w:sz w:val="20"/>
          <w:szCs w:val="20"/>
        </w:rPr>
      </w:pPr>
      <w:r w:rsidRPr="007A6B39">
        <w:rPr>
          <w:rFonts w:ascii="Verdana" w:hAnsi="Verdana"/>
          <w:sz w:val="20"/>
          <w:szCs w:val="20"/>
        </w:rPr>
        <w:t xml:space="preserve">3.3.7. </w:t>
      </w:r>
      <w:r w:rsidR="00252325" w:rsidRPr="007A6B39">
        <w:rPr>
          <w:rFonts w:ascii="Verdana" w:hAnsi="Verdana"/>
          <w:sz w:val="20"/>
          <w:szCs w:val="20"/>
        </w:rPr>
        <w:t xml:space="preserve">В случае пролива / утечки веществ во время работ (масло, топливо и т.д.), </w:t>
      </w:r>
      <w:r w:rsidR="008E1FF5" w:rsidRPr="007A6B39">
        <w:rPr>
          <w:rFonts w:ascii="Verdana" w:hAnsi="Verdana"/>
          <w:sz w:val="20"/>
          <w:szCs w:val="20"/>
        </w:rPr>
        <w:t>Контрагент</w:t>
      </w:r>
      <w:r w:rsidR="00252325" w:rsidRPr="007A6B39">
        <w:rPr>
          <w:rFonts w:ascii="Verdana" w:hAnsi="Verdana"/>
          <w:sz w:val="20"/>
          <w:szCs w:val="20"/>
        </w:rPr>
        <w:t xml:space="preserve"> несет ответственность за все расходы, связанные с проливом / утечкой вещества. Соответствующая очистка должна быть проведена на всех участках (объектах), подвергшихся воздействию от пролива / утечки вещества, включая помещения, землю, грунтовые и подземные воды и т.д.</w:t>
      </w:r>
    </w:p>
    <w:p w14:paraId="40F50CC0" w14:textId="325FAC3E" w:rsidR="00252325" w:rsidRPr="007A6B39" w:rsidRDefault="00A25D32" w:rsidP="00103B46">
      <w:pPr>
        <w:spacing w:after="0"/>
        <w:jc w:val="both"/>
        <w:rPr>
          <w:rFonts w:ascii="Verdana" w:hAnsi="Verdana"/>
          <w:sz w:val="20"/>
          <w:szCs w:val="20"/>
        </w:rPr>
      </w:pPr>
      <w:r w:rsidRPr="007A6B39">
        <w:rPr>
          <w:rFonts w:ascii="Verdana" w:hAnsi="Verdana"/>
          <w:sz w:val="20"/>
          <w:szCs w:val="20"/>
        </w:rPr>
        <w:t xml:space="preserve">3.3.8. </w:t>
      </w:r>
      <w:r w:rsidR="00252325" w:rsidRPr="007A6B39">
        <w:rPr>
          <w:rFonts w:ascii="Verdana" w:hAnsi="Verdana"/>
          <w:sz w:val="20"/>
          <w:szCs w:val="20"/>
        </w:rPr>
        <w:t xml:space="preserve">При техническом обслуживании/ремонте систем охлаждения и кондиционирования воздуха запрещается использование веществ, содержащих: </w:t>
      </w:r>
    </w:p>
    <w:p w14:paraId="13F6F752"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 CFС, галоны или оборудование, содержащее их или сделанное с их применением; </w:t>
      </w:r>
    </w:p>
    <w:p w14:paraId="047AC8E7"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 HCFC или HFC кроме случаев, если в результате документальной оценки не идентифицировано доступных альтернатив. </w:t>
      </w:r>
    </w:p>
    <w:p w14:paraId="7579FDA9" w14:textId="75BD6183" w:rsidR="00252325" w:rsidRPr="007A6B39" w:rsidRDefault="00A25D32" w:rsidP="00103B46">
      <w:pPr>
        <w:spacing w:after="0"/>
        <w:jc w:val="both"/>
        <w:rPr>
          <w:rFonts w:ascii="Verdana" w:hAnsi="Verdana"/>
          <w:sz w:val="20"/>
          <w:szCs w:val="20"/>
        </w:rPr>
      </w:pPr>
      <w:r w:rsidRPr="007A6B39">
        <w:rPr>
          <w:rFonts w:ascii="Verdana" w:hAnsi="Verdana"/>
          <w:sz w:val="20"/>
          <w:szCs w:val="20"/>
        </w:rPr>
        <w:t xml:space="preserve">3.3.9. </w:t>
      </w:r>
      <w:r w:rsidR="00252325" w:rsidRPr="007A6B39">
        <w:rPr>
          <w:rFonts w:ascii="Verdana" w:hAnsi="Verdana"/>
          <w:sz w:val="20"/>
          <w:szCs w:val="20"/>
        </w:rPr>
        <w:t xml:space="preserve">При обслуживании систем вентиляции и охлаждения </w:t>
      </w:r>
      <w:r w:rsidR="008E1FF5" w:rsidRPr="007A6B39">
        <w:rPr>
          <w:rFonts w:ascii="Verdana" w:hAnsi="Verdana"/>
          <w:sz w:val="20"/>
          <w:szCs w:val="20"/>
        </w:rPr>
        <w:t>Контрагент</w:t>
      </w:r>
      <w:r w:rsidR="00252325" w:rsidRPr="007A6B39">
        <w:rPr>
          <w:rFonts w:ascii="Verdana" w:hAnsi="Verdana"/>
          <w:sz w:val="20"/>
          <w:szCs w:val="20"/>
        </w:rPr>
        <w:t xml:space="preserve"> должен выполнять следующие требования: </w:t>
      </w:r>
    </w:p>
    <w:p w14:paraId="640541FD"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 хладагент должен быть откачен и затем повторно использован или обезврежен; </w:t>
      </w:r>
    </w:p>
    <w:p w14:paraId="38C18205"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xml:space="preserve">- обезвреживать не подлежащий дальнейшему использованию хладагент методом, одобренным Монреальским протоколом и действующим законодательством РФ; </w:t>
      </w:r>
    </w:p>
    <w:p w14:paraId="72A5BE00" w14:textId="77777777" w:rsidR="00252325" w:rsidRPr="007A6B39" w:rsidRDefault="00252325" w:rsidP="00103B46">
      <w:pPr>
        <w:spacing w:after="0"/>
        <w:ind w:left="284"/>
        <w:jc w:val="both"/>
        <w:rPr>
          <w:rFonts w:ascii="Verdana" w:hAnsi="Verdana"/>
          <w:sz w:val="20"/>
          <w:szCs w:val="20"/>
        </w:rPr>
      </w:pPr>
      <w:r w:rsidRPr="007A6B39">
        <w:rPr>
          <w:rFonts w:ascii="Verdana" w:hAnsi="Verdana"/>
          <w:sz w:val="20"/>
          <w:szCs w:val="20"/>
        </w:rPr>
        <w:t>- не смешивать различные виды хладагентов.</w:t>
      </w:r>
    </w:p>
    <w:p w14:paraId="6234F7A1" w14:textId="77777777" w:rsidR="006C4D86" w:rsidRPr="007A6B39" w:rsidRDefault="006C4D86" w:rsidP="00103B46">
      <w:pPr>
        <w:spacing w:after="0"/>
        <w:jc w:val="both"/>
        <w:rPr>
          <w:rFonts w:ascii="Verdana" w:hAnsi="Verdana"/>
          <w:sz w:val="20"/>
          <w:szCs w:val="20"/>
        </w:rPr>
      </w:pPr>
    </w:p>
    <w:p w14:paraId="5B76EB14" w14:textId="684663E3" w:rsidR="00252325" w:rsidRPr="007A6B39" w:rsidRDefault="00252325" w:rsidP="00103B46">
      <w:pPr>
        <w:spacing w:after="0"/>
        <w:jc w:val="both"/>
        <w:rPr>
          <w:rFonts w:ascii="Verdana" w:hAnsi="Verdana"/>
          <w:sz w:val="20"/>
          <w:szCs w:val="20"/>
        </w:rPr>
      </w:pPr>
      <w:r w:rsidRPr="007A6B39">
        <w:rPr>
          <w:rFonts w:ascii="Verdana" w:hAnsi="Verdana"/>
          <w:sz w:val="20"/>
          <w:szCs w:val="20"/>
        </w:rPr>
        <w:t>3.</w:t>
      </w:r>
      <w:r w:rsidR="00A25D32" w:rsidRPr="007A6B39">
        <w:rPr>
          <w:rFonts w:ascii="Verdana" w:hAnsi="Verdana"/>
          <w:sz w:val="20"/>
          <w:szCs w:val="20"/>
        </w:rPr>
        <w:t>4</w:t>
      </w:r>
      <w:r w:rsidRPr="007A6B39">
        <w:rPr>
          <w:rFonts w:ascii="Verdana" w:hAnsi="Verdana"/>
          <w:sz w:val="20"/>
          <w:szCs w:val="20"/>
        </w:rPr>
        <w:t xml:space="preserve">. В случае нарушения </w:t>
      </w:r>
      <w:r w:rsidR="008E1FF5" w:rsidRPr="007A6B39">
        <w:rPr>
          <w:rFonts w:ascii="Verdana" w:hAnsi="Verdana"/>
          <w:sz w:val="20"/>
          <w:szCs w:val="20"/>
        </w:rPr>
        <w:t>Контрагент</w:t>
      </w:r>
      <w:r w:rsidRPr="007A6B39">
        <w:rPr>
          <w:rFonts w:ascii="Verdana" w:hAnsi="Verdana"/>
          <w:sz w:val="20"/>
          <w:szCs w:val="20"/>
        </w:rPr>
        <w:t xml:space="preserve">ом требований Компания имеет право без какой-либо ответственности для себя требовать от </w:t>
      </w:r>
      <w:r w:rsidR="008E1FF5" w:rsidRPr="007A6B39">
        <w:rPr>
          <w:rFonts w:ascii="Verdana" w:hAnsi="Verdana"/>
          <w:sz w:val="20"/>
          <w:szCs w:val="20"/>
        </w:rPr>
        <w:t>Контрагент</w:t>
      </w:r>
      <w:r w:rsidRPr="007A6B39">
        <w:rPr>
          <w:rFonts w:ascii="Verdana" w:hAnsi="Verdana"/>
          <w:sz w:val="20"/>
          <w:szCs w:val="20"/>
        </w:rPr>
        <w:t xml:space="preserve">а приостановку выполнения работ / оказания услуг с прекращением доступа </w:t>
      </w:r>
      <w:r w:rsidR="008E1FF5" w:rsidRPr="007A6B39">
        <w:rPr>
          <w:rFonts w:ascii="Verdana" w:hAnsi="Verdana"/>
          <w:sz w:val="20"/>
          <w:szCs w:val="20"/>
        </w:rPr>
        <w:t>Контрагент</w:t>
      </w:r>
      <w:r w:rsidRPr="007A6B39">
        <w:rPr>
          <w:rFonts w:ascii="Verdana" w:hAnsi="Verdana"/>
          <w:sz w:val="20"/>
          <w:szCs w:val="20"/>
        </w:rPr>
        <w:t xml:space="preserve">а (его представителей) на территорию Компании, а также право на взыскание с </w:t>
      </w:r>
      <w:r w:rsidR="008E1FF5" w:rsidRPr="007A6B39">
        <w:rPr>
          <w:rFonts w:ascii="Verdana" w:hAnsi="Verdana"/>
          <w:sz w:val="20"/>
          <w:szCs w:val="20"/>
        </w:rPr>
        <w:t>Контрагент</w:t>
      </w:r>
      <w:r w:rsidRPr="007A6B39">
        <w:rPr>
          <w:rFonts w:ascii="Verdana" w:hAnsi="Verdana"/>
          <w:sz w:val="20"/>
          <w:szCs w:val="20"/>
        </w:rPr>
        <w:t>а штрафов и причиненного таким нарушением ущерба;</w:t>
      </w:r>
    </w:p>
    <w:p w14:paraId="488BC4C6" w14:textId="77777777" w:rsidR="00051CC0" w:rsidRPr="007A6B39" w:rsidRDefault="00051CC0" w:rsidP="00103B46">
      <w:pPr>
        <w:spacing w:after="0"/>
        <w:jc w:val="both"/>
        <w:rPr>
          <w:rFonts w:ascii="Verdana" w:hAnsi="Verdana"/>
          <w:sz w:val="20"/>
          <w:szCs w:val="20"/>
        </w:rPr>
      </w:pPr>
    </w:p>
    <w:p w14:paraId="7C253973" w14:textId="180A8E6E" w:rsidR="00252325" w:rsidRPr="007A6B39" w:rsidRDefault="00051CC0" w:rsidP="00103B46">
      <w:pPr>
        <w:spacing w:after="0"/>
        <w:jc w:val="both"/>
        <w:rPr>
          <w:rFonts w:ascii="Verdana" w:hAnsi="Verdana"/>
          <w:sz w:val="20"/>
          <w:szCs w:val="20"/>
        </w:rPr>
      </w:pPr>
      <w:r w:rsidRPr="007A6B39">
        <w:rPr>
          <w:rFonts w:ascii="Verdana" w:hAnsi="Verdana"/>
          <w:sz w:val="20"/>
          <w:szCs w:val="20"/>
        </w:rPr>
        <w:t xml:space="preserve">3.5. </w:t>
      </w:r>
      <w:r w:rsidR="00252325" w:rsidRPr="007A6B39">
        <w:rPr>
          <w:rFonts w:ascii="Verdana" w:hAnsi="Verdana"/>
          <w:sz w:val="20"/>
          <w:szCs w:val="20"/>
        </w:rPr>
        <w:t xml:space="preserve">Требования, изложенные в </w:t>
      </w:r>
      <w:r w:rsidRPr="007A6B39">
        <w:rPr>
          <w:rFonts w:ascii="Verdana" w:hAnsi="Verdana"/>
          <w:sz w:val="20"/>
          <w:szCs w:val="20"/>
        </w:rPr>
        <w:t>Условиях</w:t>
      </w:r>
      <w:r w:rsidR="00252325" w:rsidRPr="007A6B39">
        <w:rPr>
          <w:rFonts w:ascii="Verdana" w:hAnsi="Verdana"/>
          <w:sz w:val="20"/>
          <w:szCs w:val="20"/>
        </w:rPr>
        <w:t>, являются дополнением к соответствующему договору и его неотъемлемой частью.</w:t>
      </w:r>
    </w:p>
    <w:p w14:paraId="3B19F327" w14:textId="2269153B" w:rsidR="00252325" w:rsidRPr="007A6B39" w:rsidRDefault="00252325" w:rsidP="00103B46">
      <w:pPr>
        <w:spacing w:after="0"/>
        <w:jc w:val="both"/>
        <w:rPr>
          <w:rFonts w:ascii="Verdana" w:hAnsi="Verdana"/>
          <w:sz w:val="20"/>
          <w:szCs w:val="20"/>
        </w:rPr>
      </w:pPr>
      <w:r w:rsidRPr="007A6B39">
        <w:rPr>
          <w:rFonts w:ascii="Verdana" w:hAnsi="Verdana"/>
          <w:sz w:val="20"/>
          <w:szCs w:val="20"/>
        </w:rPr>
        <w:lastRenderedPageBreak/>
        <w:t xml:space="preserve">В случаях, когда отдельными положениями </w:t>
      </w:r>
      <w:r w:rsidR="00051CC0" w:rsidRPr="007A6B39">
        <w:rPr>
          <w:rFonts w:ascii="Verdana" w:hAnsi="Verdana"/>
          <w:sz w:val="20"/>
          <w:szCs w:val="20"/>
        </w:rPr>
        <w:t>У</w:t>
      </w:r>
      <w:r w:rsidRPr="007A6B39">
        <w:rPr>
          <w:rFonts w:ascii="Verdana" w:hAnsi="Verdana"/>
          <w:sz w:val="20"/>
          <w:szCs w:val="20"/>
        </w:rPr>
        <w:t>словий прямо предусмотрена оговорка о возможности их урегулирования Сторонами в соответствующем договоре, применяются положения в редакции, согласованной в соответствующем договоре.</w:t>
      </w:r>
    </w:p>
    <w:p w14:paraId="6D91FB1A" w14:textId="29890533" w:rsidR="00252325" w:rsidRPr="007A6B39" w:rsidRDefault="00252325" w:rsidP="00103B46">
      <w:pPr>
        <w:spacing w:after="0"/>
        <w:jc w:val="both"/>
        <w:rPr>
          <w:rFonts w:ascii="Verdana" w:hAnsi="Verdana"/>
          <w:sz w:val="20"/>
          <w:szCs w:val="20"/>
        </w:rPr>
      </w:pPr>
      <w:r w:rsidRPr="007A6B39">
        <w:rPr>
          <w:rFonts w:ascii="Verdana" w:hAnsi="Verdana"/>
          <w:sz w:val="20"/>
          <w:szCs w:val="20"/>
        </w:rPr>
        <w:t>В случае отсутствия указанной выше оговорки и наличия противоречий между условиями соответствующего договора и положениями Стандартных условий сотрудничества применяются положения Стандартных условий сотрудничества.</w:t>
      </w:r>
    </w:p>
    <w:p w14:paraId="623EDE58" w14:textId="5C9F7552" w:rsidR="00F91891" w:rsidRPr="007A6B39" w:rsidRDefault="00F91891" w:rsidP="00103B46">
      <w:pPr>
        <w:spacing w:after="0"/>
      </w:pPr>
    </w:p>
    <w:p w14:paraId="6C64B94E" w14:textId="6F25E277" w:rsidR="00B63880" w:rsidRPr="007A6B39" w:rsidRDefault="00B63880" w:rsidP="00103B46">
      <w:pPr>
        <w:spacing w:after="0"/>
        <w:rPr>
          <w:rFonts w:ascii="Verdana" w:hAnsi="Verdana"/>
        </w:rPr>
      </w:pPr>
      <w:r w:rsidRPr="007A6B39">
        <w:rPr>
          <w:rFonts w:ascii="Verdana" w:hAnsi="Verdana"/>
        </w:rPr>
        <w:br w:type="page"/>
      </w:r>
    </w:p>
    <w:p w14:paraId="2E167E8B" w14:textId="77777777" w:rsidR="00B63880" w:rsidRPr="007A6B39" w:rsidRDefault="00B63880" w:rsidP="00103B46">
      <w:pPr>
        <w:tabs>
          <w:tab w:val="left" w:pos="567"/>
        </w:tabs>
        <w:spacing w:after="0" w:line="240" w:lineRule="auto"/>
        <w:jc w:val="center"/>
        <w:rPr>
          <w:rFonts w:ascii="Verdana" w:hAnsi="Verdana"/>
          <w:b/>
          <w:bCs/>
          <w:sz w:val="24"/>
          <w:szCs w:val="20"/>
        </w:rPr>
      </w:pPr>
      <w:bookmarkStart w:id="2" w:name="_page_96_0"/>
      <w:r w:rsidRPr="007A6B39">
        <w:rPr>
          <w:rFonts w:ascii="Verdana" w:hAnsi="Verdana"/>
          <w:b/>
          <w:bCs/>
          <w:sz w:val="24"/>
          <w:szCs w:val="20"/>
        </w:rPr>
        <w:lastRenderedPageBreak/>
        <w:t>§4. ДОГОВОР ТРАНСПОРТНОЙ ЭКСПЕДИЦИИ</w:t>
      </w:r>
    </w:p>
    <w:p w14:paraId="3001607B" w14:textId="77777777" w:rsidR="00B63880" w:rsidRPr="007A6B39" w:rsidRDefault="00B63880" w:rsidP="00103B46">
      <w:pPr>
        <w:tabs>
          <w:tab w:val="left" w:pos="567"/>
        </w:tabs>
        <w:spacing w:after="0" w:line="240" w:lineRule="auto"/>
        <w:jc w:val="both"/>
        <w:rPr>
          <w:rFonts w:ascii="Verdana" w:hAnsi="Verdana"/>
          <w:b/>
          <w:bCs/>
          <w:sz w:val="20"/>
          <w:szCs w:val="20"/>
        </w:rPr>
      </w:pPr>
    </w:p>
    <w:p w14:paraId="3FDF1B30" w14:textId="77777777" w:rsidR="00B63880" w:rsidRPr="007A6B39" w:rsidRDefault="00B63880" w:rsidP="00103B46">
      <w:pPr>
        <w:tabs>
          <w:tab w:val="left" w:pos="567"/>
        </w:tabs>
        <w:spacing w:after="0" w:line="240" w:lineRule="auto"/>
        <w:jc w:val="both"/>
        <w:rPr>
          <w:rFonts w:ascii="Verdana" w:hAnsi="Verdana"/>
          <w:b/>
          <w:bCs/>
          <w:sz w:val="20"/>
          <w:szCs w:val="20"/>
        </w:rPr>
      </w:pPr>
    </w:p>
    <w:p w14:paraId="6D22C55E" w14:textId="77777777" w:rsidR="00B63880" w:rsidRPr="007A6B39" w:rsidRDefault="00B63880" w:rsidP="00103B46">
      <w:pPr>
        <w:tabs>
          <w:tab w:val="left" w:pos="567"/>
        </w:tabs>
        <w:spacing w:after="0" w:line="240" w:lineRule="auto"/>
        <w:jc w:val="both"/>
        <w:rPr>
          <w:rFonts w:ascii="Verdana" w:hAnsi="Verdana"/>
          <w:b/>
          <w:bCs/>
          <w:sz w:val="20"/>
          <w:szCs w:val="20"/>
        </w:rPr>
      </w:pPr>
      <w:r w:rsidRPr="007A6B39">
        <w:rPr>
          <w:rFonts w:ascii="Verdana" w:hAnsi="Verdana"/>
          <w:b/>
          <w:bCs/>
          <w:sz w:val="20"/>
          <w:szCs w:val="20"/>
        </w:rPr>
        <w:t>4.1.</w:t>
      </w:r>
      <w:r w:rsidRPr="007A6B39">
        <w:rPr>
          <w:rFonts w:ascii="Verdana" w:hAnsi="Verdana"/>
          <w:b/>
          <w:bCs/>
          <w:sz w:val="20"/>
          <w:szCs w:val="20"/>
        </w:rPr>
        <w:tab/>
        <w:t>Условия осуществления экспедиционной деятельности</w:t>
      </w:r>
    </w:p>
    <w:p w14:paraId="69FAAB8B" w14:textId="3D655B28" w:rsidR="00B63880" w:rsidRPr="007A6B39" w:rsidRDefault="00B63880" w:rsidP="0033205E">
      <w:pPr>
        <w:tabs>
          <w:tab w:val="left" w:pos="709"/>
        </w:tabs>
        <w:spacing w:after="0" w:line="240" w:lineRule="auto"/>
        <w:jc w:val="both"/>
        <w:rPr>
          <w:rFonts w:ascii="Verdana" w:hAnsi="Verdana"/>
          <w:sz w:val="20"/>
          <w:szCs w:val="20"/>
        </w:rPr>
      </w:pPr>
      <w:r w:rsidRPr="007A6B39">
        <w:rPr>
          <w:rFonts w:ascii="Verdana" w:hAnsi="Verdana"/>
          <w:sz w:val="20"/>
          <w:szCs w:val="20"/>
        </w:rPr>
        <w:t>4.1.1.</w:t>
      </w:r>
      <w:r w:rsidRPr="007A6B39">
        <w:rPr>
          <w:rFonts w:ascii="Verdana" w:hAnsi="Verdana"/>
          <w:sz w:val="20"/>
          <w:szCs w:val="20"/>
        </w:rPr>
        <w:tab/>
        <w:t xml:space="preserve">В обязанности </w:t>
      </w:r>
      <w:r w:rsidR="008E1FF5" w:rsidRPr="007A6B39">
        <w:rPr>
          <w:rFonts w:ascii="Verdana" w:hAnsi="Verdana"/>
          <w:sz w:val="20"/>
          <w:szCs w:val="20"/>
        </w:rPr>
        <w:t>Контрагент</w:t>
      </w:r>
      <w:r w:rsidRPr="007A6B39">
        <w:rPr>
          <w:rFonts w:ascii="Verdana" w:hAnsi="Verdana"/>
          <w:sz w:val="20"/>
          <w:szCs w:val="20"/>
        </w:rPr>
        <w:t>а по договору транспортной экспедиции (далее по тексту настоящего параграфа Условий – Договор) входит:</w:t>
      </w:r>
    </w:p>
    <w:p w14:paraId="5093F233"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обеспечение доставки Грузов Компании транспортом и по маршрутам, указанным Компанией;</w:t>
      </w:r>
    </w:p>
    <w:p w14:paraId="56BF6E49"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обеспечение принятия Грузов у указанных Компанией Грузоотправителей и оформление с ними необходимой документации;</w:t>
      </w:r>
    </w:p>
    <w:p w14:paraId="08F6C59B"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проверка количества и состояния Груза;</w:t>
      </w:r>
    </w:p>
    <w:p w14:paraId="7E07920A" w14:textId="0E9D1A4B"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 xml:space="preserve">обеспечение правильности размещения, крепления и маркировки Груза в транспортном средстве согласно схеме </w:t>
      </w:r>
      <w:r w:rsidR="008E1FF5" w:rsidRPr="007A6B39">
        <w:rPr>
          <w:rFonts w:ascii="Verdana" w:hAnsi="Verdana"/>
          <w:sz w:val="20"/>
          <w:szCs w:val="20"/>
        </w:rPr>
        <w:t>Контрагент</w:t>
      </w:r>
      <w:r w:rsidRPr="007A6B39">
        <w:rPr>
          <w:rFonts w:ascii="Verdana" w:hAnsi="Verdana"/>
          <w:sz w:val="20"/>
          <w:szCs w:val="20"/>
        </w:rPr>
        <w:t>а;</w:t>
      </w:r>
    </w:p>
    <w:p w14:paraId="037A7575"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транспортировка Грузов своими силами либо организация такой транспортировки силами третьих лиц;</w:t>
      </w:r>
    </w:p>
    <w:p w14:paraId="0BF8CBAB"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отслеживание состояния Груза на протяжении всего маршрута;</w:t>
      </w:r>
    </w:p>
    <w:p w14:paraId="62AA2181"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обеспечение передачи Грузов указанным Компанией Грузополучателям и оформление с ними предусмотренной Договором документации;</w:t>
      </w:r>
    </w:p>
    <w:p w14:paraId="33D44F85"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страхование Грузов Компании по её указанию;</w:t>
      </w:r>
    </w:p>
    <w:p w14:paraId="72FB6C3E"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выполнение погрузочно-разгрузочных работ по указанию Компании;</w:t>
      </w:r>
    </w:p>
    <w:p w14:paraId="327478F1" w14:textId="77777777" w:rsidR="00B63880" w:rsidRPr="007A6B39" w:rsidRDefault="00B63880" w:rsidP="00103B46">
      <w:pPr>
        <w:pStyle w:val="ListParagraph"/>
        <w:numPr>
          <w:ilvl w:val="0"/>
          <w:numId w:val="10"/>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формирование и передача Компании полного пакета документов, предусмотренных Договором и подтверждающих надлежащее оказание услуг.</w:t>
      </w:r>
    </w:p>
    <w:p w14:paraId="3950771D" w14:textId="7466E7F8"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4.1.2.</w:t>
      </w:r>
      <w:r w:rsidRPr="007A6B39">
        <w:rPr>
          <w:rFonts w:ascii="Verdana" w:hAnsi="Verdana"/>
          <w:sz w:val="20"/>
          <w:szCs w:val="20"/>
        </w:rPr>
        <w:tab/>
        <w:t>Под моментом окончания оказания услуг понимается выгрузка Груза в пункте назначения с обязательным подписанием необходимой документации.</w:t>
      </w:r>
    </w:p>
    <w:p w14:paraId="5EF66AE6" w14:textId="2ADDF827"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4.1.3.</w:t>
      </w:r>
      <w:r w:rsidRPr="007A6B39">
        <w:rPr>
          <w:rFonts w:ascii="Verdana" w:hAnsi="Verdana"/>
          <w:sz w:val="20"/>
          <w:szCs w:val="20"/>
        </w:rPr>
        <w:tab/>
        <w:t xml:space="preserve">Сторонами специально согласовано использование программ для фиксации заказа (Поручения Компании), его подтверждения </w:t>
      </w:r>
      <w:r w:rsidR="008E1FF5" w:rsidRPr="007A6B39">
        <w:rPr>
          <w:rFonts w:ascii="Verdana" w:hAnsi="Verdana"/>
          <w:sz w:val="20"/>
          <w:szCs w:val="20"/>
        </w:rPr>
        <w:t>Контрагент</w:t>
      </w:r>
      <w:r w:rsidRPr="007A6B39">
        <w:rPr>
          <w:rFonts w:ascii="Verdana" w:hAnsi="Verdana"/>
          <w:sz w:val="20"/>
          <w:szCs w:val="20"/>
        </w:rPr>
        <w:t xml:space="preserve">ом и исполнения транспортных услуг на специализированных логистических электронных платформах, выбранных Компанией (далее по тексту – Транспортный портал) в целях надлежащего исполнения Договора, в соответствии с Правилами соответствующего Транспортного портала. Компания сообщает </w:t>
      </w:r>
      <w:r w:rsidR="008E1FF5" w:rsidRPr="007A6B39">
        <w:rPr>
          <w:rFonts w:ascii="Verdana" w:hAnsi="Verdana"/>
          <w:sz w:val="20"/>
          <w:szCs w:val="20"/>
        </w:rPr>
        <w:t>Контрагент</w:t>
      </w:r>
      <w:r w:rsidRPr="007A6B39">
        <w:rPr>
          <w:rFonts w:ascii="Verdana" w:hAnsi="Verdana"/>
          <w:sz w:val="20"/>
          <w:szCs w:val="20"/>
        </w:rPr>
        <w:t xml:space="preserve">у о перечне выбранных им в целях исполнения Договора Транспортных порталах, о внесении изменений в данный перечень не позднее чем за 10 рабочих дней до начала использования Транспортного портала в целях размещения Поручений Компании путем направления перечня на указанный в Договоре адрес электронной почты </w:t>
      </w:r>
      <w:r w:rsidR="008E1FF5" w:rsidRPr="007A6B39">
        <w:rPr>
          <w:rFonts w:ascii="Verdana" w:hAnsi="Verdana"/>
          <w:sz w:val="20"/>
          <w:szCs w:val="20"/>
        </w:rPr>
        <w:t>Контрагент</w:t>
      </w:r>
      <w:r w:rsidRPr="007A6B39">
        <w:rPr>
          <w:rFonts w:ascii="Verdana" w:hAnsi="Verdana"/>
          <w:sz w:val="20"/>
          <w:szCs w:val="20"/>
        </w:rPr>
        <w:t xml:space="preserve">а. </w:t>
      </w:r>
      <w:r w:rsidR="008E1FF5" w:rsidRPr="007A6B39">
        <w:rPr>
          <w:rFonts w:ascii="Verdana" w:hAnsi="Verdana"/>
          <w:sz w:val="20"/>
          <w:szCs w:val="20"/>
        </w:rPr>
        <w:t>Контрагент</w:t>
      </w:r>
      <w:r w:rsidRPr="007A6B39">
        <w:rPr>
          <w:rFonts w:ascii="Verdana" w:hAnsi="Verdana"/>
          <w:sz w:val="20"/>
          <w:szCs w:val="20"/>
        </w:rPr>
        <w:t xml:space="preserve"> обязан зарегистрироваться на каждом Транспортном портале, выбранным Компанией, и подтверждает, что он зарегистрирован на каждом Транспортном портале под наименованием и реквизитами, указанными в Договоре, и что все действия, совершаемые на Транспортном портале от имени</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а, считаются совершёнными надлежащим образом уполномоченными представителями </w:t>
      </w:r>
      <w:r w:rsidR="008E1FF5" w:rsidRPr="007A6B39">
        <w:rPr>
          <w:rFonts w:ascii="Verdana" w:hAnsi="Verdana"/>
          <w:sz w:val="20"/>
          <w:szCs w:val="20"/>
        </w:rPr>
        <w:t>Контрагент</w:t>
      </w:r>
      <w:r w:rsidRPr="007A6B39">
        <w:rPr>
          <w:rFonts w:ascii="Verdana" w:hAnsi="Verdana"/>
          <w:sz w:val="20"/>
          <w:szCs w:val="20"/>
        </w:rPr>
        <w:t>а. В случае возникновения спорных ситуаций, содержание информации, зафиксированной на Транспортном портале, подтверждается официальным письмом владельца Транспортного портала.</w:t>
      </w:r>
    </w:p>
    <w:p w14:paraId="2E6FF1D1" w14:textId="4C80D56E"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4.1.4.</w:t>
      </w:r>
      <w:r w:rsidRPr="007A6B39">
        <w:rPr>
          <w:rFonts w:ascii="Verdana" w:hAnsi="Verdana"/>
          <w:sz w:val="20"/>
          <w:szCs w:val="20"/>
        </w:rPr>
        <w:tab/>
        <w:t xml:space="preserve">Для отдельных отчётных периодов существенным условием оказания услуг является готовность </w:t>
      </w:r>
      <w:r w:rsidR="008E1FF5" w:rsidRPr="007A6B39">
        <w:rPr>
          <w:rFonts w:ascii="Verdana" w:hAnsi="Verdana"/>
          <w:sz w:val="20"/>
          <w:szCs w:val="20"/>
        </w:rPr>
        <w:t>Контрагент</w:t>
      </w:r>
      <w:r w:rsidRPr="007A6B39">
        <w:rPr>
          <w:rFonts w:ascii="Verdana" w:hAnsi="Verdana"/>
          <w:sz w:val="20"/>
          <w:szCs w:val="20"/>
        </w:rPr>
        <w:t xml:space="preserve">а оказать их в согласованном сторонами Гарантированном объеме. Согласование Гарантированного объема не является заказом услуг со Стороны Компании, а влияет на порядок заказа услуг и последствия неакцепта такого заказа / неоказания услуг </w:t>
      </w:r>
      <w:r w:rsidR="008E1FF5" w:rsidRPr="007A6B39">
        <w:rPr>
          <w:rFonts w:ascii="Verdana" w:hAnsi="Verdana"/>
          <w:sz w:val="20"/>
          <w:szCs w:val="20"/>
        </w:rPr>
        <w:t>Контрагент</w:t>
      </w:r>
      <w:r w:rsidRPr="007A6B39">
        <w:rPr>
          <w:rFonts w:ascii="Verdana" w:hAnsi="Verdana"/>
          <w:sz w:val="20"/>
          <w:szCs w:val="20"/>
        </w:rPr>
        <w:t>ом. Стороны осуществляют согласование и изменение ранее согласованных Гарантированных объемов посредством электронной почты Сторон. На основании достигнутых договоренностей по электронной почте, Гарантированные объемы вносятся на Транспортный портал. Изменения по Гарантированным объемам вносятся каждый раз на Транспортный портал, когда, достигнута договорённость сторон на изменение Гарантированных объемов по электронной почте.</w:t>
      </w:r>
    </w:p>
    <w:p w14:paraId="179CA6DC" w14:textId="77777777"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В случае договоренности на несколько месяцев, Гарантированные объемы вносятся на Транспортный портал последовательно каждый финансовый месяц.</w:t>
      </w:r>
    </w:p>
    <w:p w14:paraId="6FBA07C8" w14:textId="6B8E68FA" w:rsidR="00B63880" w:rsidRPr="007A6B39" w:rsidRDefault="008E1FF5" w:rsidP="00103B46">
      <w:pPr>
        <w:tabs>
          <w:tab w:val="left" w:pos="567"/>
        </w:tabs>
        <w:spacing w:after="0" w:line="240" w:lineRule="auto"/>
        <w:jc w:val="both"/>
        <w:rPr>
          <w:rFonts w:ascii="Verdana" w:hAnsi="Verdana"/>
          <w:sz w:val="20"/>
          <w:szCs w:val="20"/>
        </w:rPr>
      </w:pPr>
      <w:r w:rsidRPr="007A6B39">
        <w:rPr>
          <w:rFonts w:ascii="Verdana" w:eastAsia="Times New Roman" w:hAnsi="Verdana"/>
          <w:sz w:val="20"/>
          <w:szCs w:val="20"/>
        </w:rPr>
        <w:t>Контрагент</w:t>
      </w:r>
      <w:r w:rsidR="00B63880" w:rsidRPr="007A6B39">
        <w:rPr>
          <w:rFonts w:ascii="Verdana" w:eastAsia="Times New Roman" w:hAnsi="Verdana"/>
          <w:sz w:val="20"/>
          <w:szCs w:val="20"/>
        </w:rPr>
        <w:t xml:space="preserve"> считается повторно согласовавшим соответствующие Гарантированные объёмы по всем направлениям, если он акцептовал хотя бы одно поручение / одну заявку по любому из направлений, после внесения (изменения) Гарантированных объемов на Транспортном портале. </w:t>
      </w:r>
      <w:r w:rsidR="00B63880" w:rsidRPr="007A6B39">
        <w:rPr>
          <w:rFonts w:ascii="Verdana" w:hAnsi="Verdana"/>
          <w:sz w:val="20"/>
          <w:szCs w:val="20"/>
        </w:rPr>
        <w:t>Стороны подтверждают, что согласование и изменение ранее согласованных Гарантированных объемов на Транспортном портале имеет юридическую силу.</w:t>
      </w:r>
    </w:p>
    <w:p w14:paraId="4EC976E5" w14:textId="2277769F" w:rsidR="00B63880" w:rsidRPr="007A6B39" w:rsidRDefault="008E1FF5" w:rsidP="00103B46">
      <w:pPr>
        <w:tabs>
          <w:tab w:val="left" w:pos="567"/>
        </w:tabs>
        <w:spacing w:after="0" w:line="240" w:lineRule="auto"/>
        <w:jc w:val="both"/>
        <w:rPr>
          <w:rFonts w:ascii="Verdana" w:hAnsi="Verdana"/>
          <w:sz w:val="20"/>
          <w:szCs w:val="20"/>
        </w:rPr>
      </w:pPr>
      <w:r w:rsidRPr="007A6B39">
        <w:rPr>
          <w:rFonts w:ascii="Verdana" w:hAnsi="Verdana"/>
          <w:sz w:val="20"/>
          <w:szCs w:val="20"/>
        </w:rPr>
        <w:t>Контрагент</w:t>
      </w:r>
      <w:r w:rsidR="00B63880" w:rsidRPr="007A6B39">
        <w:rPr>
          <w:rFonts w:ascii="Verdana" w:hAnsi="Verdana"/>
          <w:sz w:val="20"/>
          <w:szCs w:val="20"/>
        </w:rPr>
        <w:t xml:space="preserve"> не может требовать изменения/сокращения Гарантированных объемов на следующие два месяца с момента заявления соответствующих изменений.</w:t>
      </w:r>
    </w:p>
    <w:p w14:paraId="21E3171E" w14:textId="05845D51"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 xml:space="preserve">4.1.5. Стороны отдельно согласовали, что в заявке/поручении Компании, может быть указано дополнительное поручение </w:t>
      </w:r>
      <w:r w:rsidR="008E1FF5" w:rsidRPr="007A6B39">
        <w:rPr>
          <w:rFonts w:ascii="Verdana" w:hAnsi="Verdana"/>
          <w:sz w:val="20"/>
          <w:szCs w:val="20"/>
        </w:rPr>
        <w:t>Контрагент</w:t>
      </w:r>
      <w:r w:rsidRPr="007A6B39">
        <w:rPr>
          <w:rFonts w:ascii="Verdana" w:hAnsi="Verdana"/>
          <w:sz w:val="20"/>
          <w:szCs w:val="20"/>
        </w:rPr>
        <w:t xml:space="preserve">у (обязательство, точка маршрута, и т.д.), сопряженное с указанным в заявке маршрутом. В этом случае акцепт заявки </w:t>
      </w:r>
      <w:r w:rsidR="008E1FF5" w:rsidRPr="007A6B39">
        <w:rPr>
          <w:rFonts w:ascii="Verdana" w:hAnsi="Verdana"/>
          <w:sz w:val="20"/>
          <w:szCs w:val="20"/>
        </w:rPr>
        <w:t>Контрагент</w:t>
      </w:r>
      <w:r w:rsidRPr="007A6B39">
        <w:rPr>
          <w:rFonts w:ascii="Verdana" w:hAnsi="Verdana"/>
          <w:sz w:val="20"/>
          <w:szCs w:val="20"/>
        </w:rPr>
        <w:t xml:space="preserve">ом автоматически накладывает на него обязанность по исполнению дополнительного поручения. Стоимость исполнения </w:t>
      </w:r>
      <w:r w:rsidRPr="007A6B39">
        <w:rPr>
          <w:rFonts w:ascii="Verdana" w:hAnsi="Verdana"/>
          <w:sz w:val="20"/>
          <w:szCs w:val="20"/>
        </w:rPr>
        <w:lastRenderedPageBreak/>
        <w:t>дополнительного поручения указана в комментарии к заявке. В случае отсутствия комментария - стоимость дополнительного поручения включена в общую стоимость. Порядок оплаты определяется Договором. По завершению исполнения дополнительного поручения Исполнитель предоставляет оригинал пакета документов на оказанную услугу по дополнительному поручению в соответствии с пунктом 4.9.2. настоящего параграфа Специальных Условий Сотрудничества.</w:t>
      </w:r>
    </w:p>
    <w:p w14:paraId="1FFAB144" w14:textId="77777777" w:rsidR="00B63880" w:rsidRPr="007A6B39" w:rsidRDefault="00B63880" w:rsidP="00103B46">
      <w:pPr>
        <w:tabs>
          <w:tab w:val="left" w:pos="567"/>
        </w:tabs>
        <w:spacing w:after="0" w:line="240" w:lineRule="auto"/>
        <w:jc w:val="both"/>
        <w:rPr>
          <w:rFonts w:ascii="Verdana" w:hAnsi="Verdana"/>
          <w:sz w:val="20"/>
          <w:szCs w:val="20"/>
        </w:rPr>
      </w:pPr>
    </w:p>
    <w:p w14:paraId="6F6F4F99" w14:textId="600D4DCE" w:rsidR="00B63880" w:rsidRPr="007A6B39" w:rsidRDefault="00B63880" w:rsidP="00103B46">
      <w:pPr>
        <w:tabs>
          <w:tab w:val="left" w:pos="567"/>
        </w:tabs>
        <w:spacing w:after="0" w:line="240" w:lineRule="auto"/>
        <w:jc w:val="both"/>
        <w:rPr>
          <w:rFonts w:ascii="Verdana" w:hAnsi="Verdana"/>
          <w:b/>
          <w:bCs/>
          <w:sz w:val="20"/>
          <w:szCs w:val="20"/>
        </w:rPr>
      </w:pPr>
      <w:r w:rsidRPr="007A6B39">
        <w:rPr>
          <w:rFonts w:ascii="Verdana" w:hAnsi="Verdana"/>
          <w:b/>
          <w:bCs/>
          <w:sz w:val="20"/>
          <w:szCs w:val="20"/>
        </w:rPr>
        <w:t xml:space="preserve">4.2. Условия привлечения </w:t>
      </w:r>
      <w:r w:rsidR="008E1FF5" w:rsidRPr="007A6B39">
        <w:rPr>
          <w:rFonts w:ascii="Verdana" w:hAnsi="Verdana"/>
          <w:b/>
          <w:bCs/>
          <w:sz w:val="20"/>
          <w:szCs w:val="20"/>
        </w:rPr>
        <w:t>Контрагент</w:t>
      </w:r>
      <w:r w:rsidRPr="007A6B39">
        <w:rPr>
          <w:rFonts w:ascii="Verdana" w:hAnsi="Verdana"/>
          <w:b/>
          <w:bCs/>
          <w:sz w:val="20"/>
          <w:szCs w:val="20"/>
        </w:rPr>
        <w:t>ом третьих лиц для оказания услуг Компании</w:t>
      </w:r>
    </w:p>
    <w:p w14:paraId="1C4D8EE1" w14:textId="4B7FB97F"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 xml:space="preserve">4.2.1. </w:t>
      </w:r>
      <w:r w:rsidR="008E1FF5" w:rsidRPr="007A6B39">
        <w:rPr>
          <w:rFonts w:ascii="Verdana" w:hAnsi="Verdana"/>
          <w:sz w:val="20"/>
          <w:szCs w:val="20"/>
        </w:rPr>
        <w:t>Контрагент</w:t>
      </w:r>
      <w:r w:rsidRPr="007A6B39">
        <w:rPr>
          <w:rFonts w:ascii="Verdana" w:hAnsi="Verdana"/>
          <w:sz w:val="20"/>
          <w:szCs w:val="20"/>
        </w:rPr>
        <w:t xml:space="preserve"> вправе привлекать третьих лиц к исполнению Договора (в т. ч. заключая с ними от собственного имени договоры перевозки и иные договоры, необходимые для исполнения обязательств </w:t>
      </w:r>
      <w:r w:rsidR="008E1FF5" w:rsidRPr="007A6B39">
        <w:rPr>
          <w:rFonts w:ascii="Verdana" w:hAnsi="Verdana"/>
          <w:sz w:val="20"/>
          <w:szCs w:val="20"/>
        </w:rPr>
        <w:t>Контрагент</w:t>
      </w:r>
      <w:r w:rsidRPr="007A6B39">
        <w:rPr>
          <w:rFonts w:ascii="Verdana" w:hAnsi="Verdana"/>
          <w:sz w:val="20"/>
          <w:szCs w:val="20"/>
        </w:rPr>
        <w:t xml:space="preserve">а по настоящему Договору), оставаясь ответственным за их действия перед Компанией как за свои собственные. </w:t>
      </w:r>
      <w:r w:rsidR="008E1FF5" w:rsidRPr="007A6B39">
        <w:rPr>
          <w:rFonts w:ascii="Verdana" w:hAnsi="Verdana"/>
          <w:sz w:val="20"/>
          <w:szCs w:val="20"/>
        </w:rPr>
        <w:t>Контрагент</w:t>
      </w:r>
      <w:bookmarkStart w:id="3" w:name="_page_98_0"/>
      <w:bookmarkEnd w:id="2"/>
      <w:r w:rsidRPr="007A6B39">
        <w:rPr>
          <w:rFonts w:ascii="Verdana" w:hAnsi="Verdana"/>
          <w:sz w:val="20"/>
          <w:szCs w:val="20"/>
        </w:rPr>
        <w:t xml:space="preserve"> самостоятельно, от своего имени оформляет всю необходимую документацию, и обеспечивает наличие у третьих лиц надлежащим образом оформленных доверенностей.</w:t>
      </w:r>
    </w:p>
    <w:p w14:paraId="666F0F99" w14:textId="2E846A06"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4.2.2.</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оплачивает услуги третьих лиц за свой счет, включая возможные издержки (провозная плата и иные сборы), возникающие в процессе оказания услуг. </w:t>
      </w:r>
      <w:r w:rsidR="008E1FF5" w:rsidRPr="007A6B39">
        <w:rPr>
          <w:rFonts w:ascii="Verdana" w:hAnsi="Verdana"/>
          <w:sz w:val="20"/>
          <w:szCs w:val="20"/>
        </w:rPr>
        <w:t>Контрагент</w:t>
      </w:r>
      <w:r w:rsidRPr="007A6B39">
        <w:rPr>
          <w:rFonts w:ascii="Verdana" w:hAnsi="Verdana"/>
          <w:sz w:val="20"/>
          <w:szCs w:val="20"/>
        </w:rPr>
        <w:t xml:space="preserve"> самостоятельно проверяет наличие у третьих лиц необходимых лицензий, разрешений и иных необходимых документов, предусмотренных законодательством Российской Федерации.</w:t>
      </w:r>
    </w:p>
    <w:p w14:paraId="4DB653D2" w14:textId="77777777"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4.2.3.</w:t>
      </w:r>
      <w:r w:rsidRPr="007A6B39">
        <w:rPr>
          <w:rFonts w:ascii="Verdana" w:hAnsi="Verdana"/>
          <w:sz w:val="20"/>
          <w:szCs w:val="20"/>
        </w:rPr>
        <w:tab/>
        <w:t>Исполнитель за свой счёт оплачивает любые услуги / работы третьих лиц, привлекаемых им к исполнению его обязательств по Договору, в т.ч. провозную плату и иные сборы.</w:t>
      </w:r>
    </w:p>
    <w:p w14:paraId="66BA8710" w14:textId="2A78632C"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4.2.4.</w:t>
      </w:r>
      <w:r w:rsidRPr="007A6B39">
        <w:rPr>
          <w:rFonts w:ascii="Verdana" w:hAnsi="Verdana"/>
          <w:sz w:val="20"/>
          <w:szCs w:val="20"/>
        </w:rPr>
        <w:tab/>
        <w:t xml:space="preserve">Если в процессе оказания услуг задействовано несколько третьих лиц и перевозимый Груз передается от одного привлеченного </w:t>
      </w:r>
      <w:r w:rsidR="008E1FF5" w:rsidRPr="007A6B39">
        <w:rPr>
          <w:rFonts w:ascii="Verdana" w:hAnsi="Verdana"/>
          <w:sz w:val="20"/>
          <w:szCs w:val="20"/>
        </w:rPr>
        <w:t>Контрагент</w:t>
      </w:r>
      <w:r w:rsidRPr="007A6B39">
        <w:rPr>
          <w:rFonts w:ascii="Verdana" w:hAnsi="Verdana"/>
          <w:sz w:val="20"/>
          <w:szCs w:val="20"/>
        </w:rPr>
        <w:t xml:space="preserve">ом третьего лица к другому, </w:t>
      </w:r>
      <w:r w:rsidR="008E1FF5" w:rsidRPr="007A6B39">
        <w:rPr>
          <w:rFonts w:ascii="Verdana" w:hAnsi="Verdana"/>
          <w:sz w:val="20"/>
          <w:szCs w:val="20"/>
        </w:rPr>
        <w:t>Контрагент</w:t>
      </w:r>
      <w:r w:rsidRPr="007A6B39">
        <w:rPr>
          <w:rFonts w:ascii="Verdana" w:hAnsi="Verdana"/>
          <w:sz w:val="20"/>
          <w:szCs w:val="20"/>
        </w:rPr>
        <w:t xml:space="preserve"> обязан физически проверять Груз, когда груз передается от одного третьего лица к другому, фиксировать факт такой передачи документально и предоставлять Компании соответствующую документацию об этом по его требованию. </w:t>
      </w:r>
      <w:r w:rsidR="008E1FF5" w:rsidRPr="007A6B39">
        <w:rPr>
          <w:rFonts w:ascii="Verdana" w:hAnsi="Verdana"/>
          <w:sz w:val="20"/>
          <w:szCs w:val="20"/>
        </w:rPr>
        <w:t>Контрагент</w:t>
      </w:r>
      <w:r w:rsidRPr="007A6B39">
        <w:rPr>
          <w:rFonts w:ascii="Verdana" w:hAnsi="Verdana"/>
          <w:sz w:val="20"/>
          <w:szCs w:val="20"/>
        </w:rPr>
        <w:t xml:space="preserve"> обязан хранить такие документы как минимум в течение шести месяцев после оказания услуг.</w:t>
      </w:r>
    </w:p>
    <w:p w14:paraId="1CDC609C" w14:textId="77777777" w:rsidR="00B63880" w:rsidRPr="007A6B39" w:rsidRDefault="00B63880" w:rsidP="00103B46">
      <w:pPr>
        <w:tabs>
          <w:tab w:val="left" w:pos="567"/>
        </w:tabs>
        <w:spacing w:after="0" w:line="240" w:lineRule="auto"/>
        <w:jc w:val="both"/>
        <w:rPr>
          <w:rFonts w:ascii="Verdana" w:hAnsi="Verdana"/>
          <w:sz w:val="20"/>
          <w:szCs w:val="20"/>
        </w:rPr>
      </w:pPr>
    </w:p>
    <w:p w14:paraId="4D72F472" w14:textId="77777777" w:rsidR="00B63880" w:rsidRPr="007A6B39" w:rsidRDefault="00B63880" w:rsidP="00103B46">
      <w:pPr>
        <w:tabs>
          <w:tab w:val="left" w:pos="567"/>
        </w:tabs>
        <w:spacing w:after="0" w:line="240" w:lineRule="auto"/>
        <w:jc w:val="both"/>
        <w:rPr>
          <w:rFonts w:ascii="Verdana" w:hAnsi="Verdana"/>
          <w:b/>
          <w:bCs/>
          <w:sz w:val="20"/>
          <w:szCs w:val="20"/>
        </w:rPr>
      </w:pPr>
      <w:r w:rsidRPr="007A6B39">
        <w:rPr>
          <w:rFonts w:ascii="Verdana" w:hAnsi="Verdana"/>
          <w:b/>
          <w:bCs/>
          <w:sz w:val="20"/>
          <w:szCs w:val="20"/>
        </w:rPr>
        <w:t>4.3. Направление и акцепт Поручений Компании</w:t>
      </w:r>
    </w:p>
    <w:p w14:paraId="4E18A6F5" w14:textId="01C71B3D"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4.3.1.</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оказывает услуги по Договору на основании акцептованных им поручений Компании. </w:t>
      </w:r>
      <w:r w:rsidR="008E1FF5" w:rsidRPr="007A6B39">
        <w:rPr>
          <w:rFonts w:ascii="Verdana" w:hAnsi="Verdana"/>
          <w:sz w:val="20"/>
          <w:szCs w:val="20"/>
        </w:rPr>
        <w:t>Контрагент</w:t>
      </w:r>
      <w:r w:rsidRPr="007A6B39">
        <w:rPr>
          <w:rFonts w:ascii="Verdana" w:hAnsi="Verdana"/>
          <w:sz w:val="20"/>
          <w:szCs w:val="20"/>
        </w:rPr>
        <w:t xml:space="preserve"> обязан акцептовать поручения Компании, направленные ему в рамках гарантированных объёмов. Поручения направляются и акцептуются посредством электронной связи (электронная почта, транспортный портал). Акцепт поручения осуществляется посредством электронной связи, тем же способом, каким оно было направленно. Независимо от способа получения, каждая заявка (поручение) должна быть распечатана, подписана уполномоченным лицом, заверена печатью </w:t>
      </w:r>
      <w:r w:rsidR="008E1FF5" w:rsidRPr="007A6B39">
        <w:rPr>
          <w:rFonts w:ascii="Verdana" w:hAnsi="Verdana"/>
          <w:sz w:val="20"/>
          <w:szCs w:val="20"/>
        </w:rPr>
        <w:t>Контрагент</w:t>
      </w:r>
      <w:r w:rsidRPr="007A6B39">
        <w:rPr>
          <w:rFonts w:ascii="Verdana" w:hAnsi="Verdana"/>
          <w:sz w:val="20"/>
          <w:szCs w:val="20"/>
        </w:rPr>
        <w:t>а и направлена Компании посредством электронной связи с последующей передачей оригинала.</w:t>
      </w:r>
    </w:p>
    <w:p w14:paraId="22C9F446" w14:textId="3B9A5D5B"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4.3.2.</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направить копию акцептованного поручения:</w:t>
      </w:r>
    </w:p>
    <w:p w14:paraId="38ACF127" w14:textId="77777777" w:rsidR="00B63880" w:rsidRPr="007A6B39" w:rsidRDefault="00B63880" w:rsidP="00103B46">
      <w:pPr>
        <w:pStyle w:val="ListParagraph"/>
        <w:numPr>
          <w:ilvl w:val="0"/>
          <w:numId w:val="11"/>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до 16.00 часов дня размещения – для поручений, размещённых не менее чем за 8 часов до дня отгрузки;</w:t>
      </w:r>
    </w:p>
    <w:p w14:paraId="5DAC4932" w14:textId="77777777" w:rsidR="00B63880" w:rsidRPr="007A6B39" w:rsidRDefault="00B63880" w:rsidP="00103B46">
      <w:pPr>
        <w:pStyle w:val="ListParagraph"/>
        <w:numPr>
          <w:ilvl w:val="0"/>
          <w:numId w:val="11"/>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в течение 45 (сорок пять) минут с момента акцепта – для поручений, размещённых за меньший срок до момента отгрузки.</w:t>
      </w:r>
    </w:p>
    <w:p w14:paraId="3580EFD0" w14:textId="09E9C505" w:rsidR="00B63880" w:rsidRPr="007A6B39" w:rsidRDefault="00B63880" w:rsidP="00103B46">
      <w:pPr>
        <w:pStyle w:val="ListParagraph"/>
        <w:numPr>
          <w:ilvl w:val="0"/>
          <w:numId w:val="11"/>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 xml:space="preserve">Акцепт и направление электронной копии акцептованного поручения в рамках гарантированных объёмов должны быть осуществлены </w:t>
      </w:r>
      <w:r w:rsidR="008E1FF5" w:rsidRPr="007A6B39">
        <w:rPr>
          <w:rFonts w:ascii="Verdana" w:hAnsi="Verdana"/>
          <w:sz w:val="20"/>
          <w:szCs w:val="20"/>
        </w:rPr>
        <w:t>Контрагент</w:t>
      </w:r>
      <w:r w:rsidRPr="007A6B39">
        <w:rPr>
          <w:rFonts w:ascii="Verdana" w:hAnsi="Verdana"/>
          <w:sz w:val="20"/>
          <w:szCs w:val="20"/>
        </w:rPr>
        <w:t>ом в течение 45 (сорок пять) минут с момента размещения Компанией соответствующего поручения.</w:t>
      </w:r>
    </w:p>
    <w:p w14:paraId="2E7CC093" w14:textId="23146F98"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 xml:space="preserve">Невыполнение </w:t>
      </w:r>
      <w:r w:rsidR="008E1FF5" w:rsidRPr="007A6B39">
        <w:rPr>
          <w:rFonts w:ascii="Verdana" w:hAnsi="Verdana"/>
          <w:sz w:val="20"/>
          <w:szCs w:val="20"/>
        </w:rPr>
        <w:t>Контрагент</w:t>
      </w:r>
      <w:r w:rsidRPr="007A6B39">
        <w:rPr>
          <w:rFonts w:ascii="Verdana" w:hAnsi="Verdana"/>
          <w:sz w:val="20"/>
          <w:szCs w:val="20"/>
        </w:rPr>
        <w:t xml:space="preserve">ом обязанности по направлению электронной копии акцептованного поручения в установленный срок приравнивается к неподаче транспорта по акцептованному поручению и может служить основанием для уплаты </w:t>
      </w:r>
      <w:r w:rsidR="008E1FF5" w:rsidRPr="007A6B39">
        <w:rPr>
          <w:rFonts w:ascii="Verdana" w:hAnsi="Verdana"/>
          <w:sz w:val="20"/>
          <w:szCs w:val="20"/>
        </w:rPr>
        <w:t>Контрагент</w:t>
      </w:r>
      <w:r w:rsidRPr="007A6B39">
        <w:rPr>
          <w:rFonts w:ascii="Verdana" w:hAnsi="Verdana"/>
          <w:sz w:val="20"/>
          <w:szCs w:val="20"/>
        </w:rPr>
        <w:t>ом соответствующего штрафа.</w:t>
      </w:r>
    </w:p>
    <w:p w14:paraId="02F4A238" w14:textId="0B9FB7A1"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4.3.3.</w:t>
      </w:r>
      <w:r w:rsidRPr="007A6B39">
        <w:rPr>
          <w:rFonts w:ascii="Verdana" w:hAnsi="Verdana"/>
          <w:sz w:val="20"/>
          <w:szCs w:val="20"/>
        </w:rPr>
        <w:tab/>
        <w:t xml:space="preserve">Компания вправе размещать Поручения через процедуру тендера на Транспортном портале, с учетом пункта 4.1.3. настоящего параграфа Условий. В целях надлежащего исполнения Договора </w:t>
      </w:r>
      <w:r w:rsidR="008E1FF5" w:rsidRPr="007A6B39">
        <w:rPr>
          <w:rFonts w:ascii="Verdana" w:hAnsi="Verdana"/>
          <w:sz w:val="20"/>
          <w:szCs w:val="20"/>
        </w:rPr>
        <w:t>Контрагент</w:t>
      </w:r>
      <w:r w:rsidRPr="007A6B39">
        <w:rPr>
          <w:rFonts w:ascii="Verdana" w:hAnsi="Verdana"/>
          <w:sz w:val="20"/>
          <w:szCs w:val="20"/>
        </w:rPr>
        <w:t xml:space="preserve"> обязан систематически проверять факт размещения / не размещения Компанией Поручений на каждом из Транспортных порталов. В случае признания </w:t>
      </w:r>
      <w:r w:rsidR="008E1FF5" w:rsidRPr="007A6B39">
        <w:rPr>
          <w:rFonts w:ascii="Verdana" w:hAnsi="Verdana"/>
          <w:sz w:val="20"/>
          <w:szCs w:val="20"/>
        </w:rPr>
        <w:t>Контрагент</w:t>
      </w:r>
      <w:r w:rsidRPr="007A6B39">
        <w:rPr>
          <w:rFonts w:ascii="Verdana" w:hAnsi="Verdana"/>
          <w:sz w:val="20"/>
          <w:szCs w:val="20"/>
        </w:rPr>
        <w:t xml:space="preserve">а победителем такого тендера, </w:t>
      </w:r>
      <w:r w:rsidR="008E1FF5" w:rsidRPr="007A6B39">
        <w:rPr>
          <w:rFonts w:ascii="Verdana" w:hAnsi="Verdana"/>
          <w:sz w:val="20"/>
          <w:szCs w:val="20"/>
        </w:rPr>
        <w:t>Контрагент</w:t>
      </w:r>
      <w:r w:rsidRPr="007A6B39">
        <w:rPr>
          <w:rFonts w:ascii="Verdana" w:hAnsi="Verdana"/>
          <w:sz w:val="20"/>
          <w:szCs w:val="20"/>
        </w:rPr>
        <w:t xml:space="preserve"> обязуется выполнить все действия по подтверждению и исполнению соответствующего Поручения.</w:t>
      </w:r>
    </w:p>
    <w:p w14:paraId="25AFC5CC" w14:textId="27386A7C" w:rsidR="00D17704" w:rsidRPr="007A6B39" w:rsidRDefault="00B63880" w:rsidP="00D17704">
      <w:pPr>
        <w:tabs>
          <w:tab w:val="left" w:pos="567"/>
        </w:tabs>
        <w:spacing w:line="240" w:lineRule="auto"/>
        <w:jc w:val="both"/>
        <w:rPr>
          <w:rFonts w:ascii="Verdana" w:hAnsi="Verdana"/>
          <w:sz w:val="20"/>
          <w:szCs w:val="20"/>
        </w:rPr>
      </w:pPr>
      <w:r w:rsidRPr="007A6B39">
        <w:rPr>
          <w:rFonts w:ascii="Verdana" w:hAnsi="Verdana"/>
          <w:sz w:val="20"/>
          <w:szCs w:val="20"/>
        </w:rPr>
        <w:t>4.3.4.</w:t>
      </w:r>
      <w:bookmarkStart w:id="4" w:name="_Hlk211850556"/>
      <w:r w:rsidR="00D17704" w:rsidRPr="007A6B39">
        <w:rPr>
          <w:rFonts w:ascii="Verdana" w:hAnsi="Verdana"/>
          <w:sz w:val="20"/>
          <w:szCs w:val="20"/>
        </w:rPr>
        <w:t xml:space="preserve">Компания может размещать поручения, объединяя несколько направлений в пакеты. При подтверждении Контрагентом пакета, он обязан осуществить транспортировку по всем направлениям, указанным в пакете. В случае размещения заявок/поручений в пакете указывается стоимость услуг за пакет. </w:t>
      </w:r>
      <w:r w:rsidR="007F17F1" w:rsidRPr="007A6B39">
        <w:rPr>
          <w:rFonts w:ascii="Verdana" w:hAnsi="Verdana"/>
          <w:sz w:val="20"/>
          <w:szCs w:val="20"/>
        </w:rPr>
        <w:t>В случае частичного исполнения обязательств по пакету по вине Контрагента</w:t>
      </w:r>
      <w:r w:rsidR="00D17704" w:rsidRPr="007A6B39">
        <w:rPr>
          <w:rFonts w:ascii="Verdana" w:hAnsi="Verdana"/>
          <w:sz w:val="20"/>
          <w:szCs w:val="20"/>
        </w:rPr>
        <w:t xml:space="preserve"> оплата производится частично за минусом невыполненных условий пакета, пропорционально стоимости за каждую часть пакета. </w:t>
      </w:r>
      <w:r w:rsidR="00242249" w:rsidRPr="007A6B39">
        <w:rPr>
          <w:rFonts w:ascii="Verdana" w:hAnsi="Verdana"/>
          <w:sz w:val="20"/>
          <w:szCs w:val="20"/>
        </w:rPr>
        <w:t>В случае частичного исполнения обязательств по пакету по вине Компании</w:t>
      </w:r>
      <w:r w:rsidR="00D17704" w:rsidRPr="007A6B39">
        <w:rPr>
          <w:rFonts w:ascii="Verdana" w:hAnsi="Verdana"/>
          <w:sz w:val="20"/>
          <w:szCs w:val="20"/>
        </w:rPr>
        <w:t xml:space="preserve"> оплата производится в полном объеме.</w:t>
      </w:r>
    </w:p>
    <w:bookmarkEnd w:id="4"/>
    <w:p w14:paraId="6690ADD8" w14:textId="635C1845" w:rsidR="002570E0" w:rsidRPr="007A6B39" w:rsidRDefault="00B63880" w:rsidP="002570E0">
      <w:pPr>
        <w:tabs>
          <w:tab w:val="left" w:pos="567"/>
        </w:tabs>
        <w:spacing w:after="0" w:line="240" w:lineRule="auto"/>
        <w:jc w:val="both"/>
        <w:rPr>
          <w:rFonts w:ascii="Verdana" w:hAnsi="Verdana"/>
          <w:sz w:val="20"/>
          <w:szCs w:val="20"/>
        </w:rPr>
      </w:pPr>
      <w:r w:rsidRPr="007A6B39">
        <w:rPr>
          <w:rFonts w:ascii="Verdana" w:hAnsi="Verdana"/>
          <w:sz w:val="20"/>
          <w:szCs w:val="20"/>
        </w:rPr>
        <w:lastRenderedPageBreak/>
        <w:t>4.3.5.</w:t>
      </w:r>
      <w:r w:rsidRPr="007A6B39">
        <w:rPr>
          <w:rFonts w:ascii="Verdana" w:hAnsi="Verdana"/>
          <w:sz w:val="20"/>
          <w:szCs w:val="20"/>
        </w:rPr>
        <w:tab/>
        <w:t xml:space="preserve">Компания имеет право на любом этапе исполнения Поручения отозвать ранее выданное Поручение с возмещением </w:t>
      </w:r>
      <w:r w:rsidR="008E1FF5" w:rsidRPr="007A6B39">
        <w:rPr>
          <w:rFonts w:ascii="Verdana" w:hAnsi="Verdana"/>
          <w:sz w:val="20"/>
          <w:szCs w:val="20"/>
        </w:rPr>
        <w:t>Контрагент</w:t>
      </w:r>
      <w:r w:rsidRPr="007A6B39">
        <w:rPr>
          <w:rFonts w:ascii="Verdana" w:hAnsi="Verdana"/>
          <w:sz w:val="20"/>
          <w:szCs w:val="20"/>
        </w:rPr>
        <w:t xml:space="preserve">у фактических расходов, связанных с исполнением отозванного Поручения. </w:t>
      </w:r>
      <w:r w:rsidR="002570E0" w:rsidRPr="007A6B39">
        <w:rPr>
          <w:rFonts w:ascii="Verdana" w:hAnsi="Verdana"/>
          <w:sz w:val="20"/>
          <w:szCs w:val="20"/>
        </w:rPr>
        <w:t>Отзыв Поручения производится в письменной форме по электронной почте/Транспортном портале и/или по другим средствам электронной связи.</w:t>
      </w:r>
      <w:r w:rsidR="002F4B2B" w:rsidRPr="007A6B39">
        <w:rPr>
          <w:rFonts w:ascii="Verdana" w:hAnsi="Verdana"/>
          <w:sz w:val="20"/>
          <w:szCs w:val="20"/>
        </w:rPr>
        <w:t xml:space="preserve"> </w:t>
      </w:r>
      <w:r w:rsidR="00004E96" w:rsidRPr="007A6B39">
        <w:rPr>
          <w:rFonts w:ascii="Verdana" w:hAnsi="Verdana"/>
          <w:sz w:val="20"/>
          <w:szCs w:val="20"/>
        </w:rPr>
        <w:t>Отслеживание и</w:t>
      </w:r>
      <w:r w:rsidR="002570E0" w:rsidRPr="007A6B39">
        <w:rPr>
          <w:rFonts w:ascii="Verdana" w:hAnsi="Verdana"/>
          <w:sz w:val="20"/>
          <w:szCs w:val="20"/>
        </w:rPr>
        <w:t>нформаци</w:t>
      </w:r>
      <w:r w:rsidR="00004E96" w:rsidRPr="007A6B39">
        <w:rPr>
          <w:rFonts w:ascii="Verdana" w:hAnsi="Verdana"/>
          <w:sz w:val="20"/>
          <w:szCs w:val="20"/>
        </w:rPr>
        <w:t>и</w:t>
      </w:r>
      <w:r w:rsidR="002570E0" w:rsidRPr="007A6B39">
        <w:rPr>
          <w:rFonts w:ascii="Verdana" w:hAnsi="Verdana"/>
          <w:sz w:val="20"/>
          <w:szCs w:val="20"/>
        </w:rPr>
        <w:t xml:space="preserve"> об отзыве Поручения производится самостоятельно Контрагентом</w:t>
      </w:r>
      <w:r w:rsidR="00004E96" w:rsidRPr="007A6B39">
        <w:rPr>
          <w:rFonts w:ascii="Verdana" w:hAnsi="Verdana"/>
          <w:sz w:val="20"/>
          <w:szCs w:val="20"/>
        </w:rPr>
        <w:t>.</w:t>
      </w:r>
    </w:p>
    <w:p w14:paraId="7BE6FB86" w14:textId="77777777" w:rsidR="00B63880" w:rsidRPr="007A6B39" w:rsidRDefault="00B63880" w:rsidP="00103B46">
      <w:pPr>
        <w:tabs>
          <w:tab w:val="left" w:pos="567"/>
        </w:tabs>
        <w:spacing w:after="0" w:line="240" w:lineRule="auto"/>
        <w:jc w:val="both"/>
        <w:rPr>
          <w:rFonts w:ascii="Verdana" w:hAnsi="Verdana"/>
          <w:sz w:val="20"/>
          <w:szCs w:val="20"/>
        </w:rPr>
      </w:pPr>
      <w:bookmarkStart w:id="5" w:name="_page_99_0"/>
      <w:bookmarkEnd w:id="3"/>
      <w:r w:rsidRPr="007A6B39">
        <w:rPr>
          <w:rFonts w:ascii="Verdana" w:hAnsi="Verdana"/>
          <w:sz w:val="20"/>
          <w:szCs w:val="20"/>
        </w:rPr>
        <w:t>В отзыве Поручения должно быть указано:</w:t>
      </w:r>
    </w:p>
    <w:p w14:paraId="674C2C47" w14:textId="77777777" w:rsidR="00B63880" w:rsidRPr="007A6B39" w:rsidRDefault="00B63880" w:rsidP="00103B46">
      <w:pPr>
        <w:pStyle w:val="ListParagraph"/>
        <w:numPr>
          <w:ilvl w:val="0"/>
          <w:numId w:val="12"/>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дата и номер Поручения,</w:t>
      </w:r>
    </w:p>
    <w:p w14:paraId="704B8F82" w14:textId="77777777" w:rsidR="00B63880" w:rsidRPr="007A6B39" w:rsidRDefault="00B63880" w:rsidP="00103B46">
      <w:pPr>
        <w:pStyle w:val="ListParagraph"/>
        <w:numPr>
          <w:ilvl w:val="0"/>
          <w:numId w:val="12"/>
        </w:numPr>
        <w:tabs>
          <w:tab w:val="left" w:pos="567"/>
        </w:tabs>
        <w:spacing w:after="0" w:line="240" w:lineRule="auto"/>
        <w:ind w:left="284" w:firstLine="0"/>
        <w:jc w:val="both"/>
        <w:rPr>
          <w:rFonts w:ascii="Verdana" w:hAnsi="Verdana"/>
          <w:sz w:val="20"/>
          <w:szCs w:val="20"/>
        </w:rPr>
      </w:pPr>
      <w:r w:rsidRPr="007A6B39">
        <w:rPr>
          <w:rFonts w:ascii="Verdana" w:hAnsi="Verdana"/>
          <w:sz w:val="20"/>
          <w:szCs w:val="20"/>
        </w:rPr>
        <w:t>Груз, в отношении которого выдано Поручение (в случае отсутствия номера/даты Поручения либо его отзыва в отношении части Груза).</w:t>
      </w:r>
    </w:p>
    <w:p w14:paraId="1DCD67C3" w14:textId="70424025"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 xml:space="preserve">При получении отзыва Поручения </w:t>
      </w:r>
      <w:r w:rsidR="008E1FF5" w:rsidRPr="007A6B39">
        <w:rPr>
          <w:rFonts w:ascii="Verdana" w:hAnsi="Verdana"/>
          <w:sz w:val="20"/>
          <w:szCs w:val="20"/>
        </w:rPr>
        <w:t>Контрагент</w:t>
      </w:r>
      <w:r w:rsidRPr="007A6B39">
        <w:rPr>
          <w:rFonts w:ascii="Verdana" w:hAnsi="Verdana"/>
          <w:sz w:val="20"/>
          <w:szCs w:val="20"/>
        </w:rPr>
        <w:t xml:space="preserve"> обязан в соответствии с указаниями Компании завершить оказание того этапа Услуг, который оказывался на момент получения отзыва. </w:t>
      </w:r>
      <w:r w:rsidR="008E1FF5" w:rsidRPr="007A6B39">
        <w:rPr>
          <w:rFonts w:ascii="Verdana" w:hAnsi="Verdana"/>
          <w:sz w:val="20"/>
          <w:szCs w:val="20"/>
        </w:rPr>
        <w:t>Контрагент</w:t>
      </w:r>
      <w:r w:rsidRPr="007A6B39">
        <w:rPr>
          <w:rFonts w:ascii="Verdana" w:hAnsi="Verdana"/>
          <w:sz w:val="20"/>
          <w:szCs w:val="20"/>
        </w:rPr>
        <w:t xml:space="preserve"> обязан письменно уведомить Компании о планируемой дате завершения оказания такого этапа Услуг.</w:t>
      </w:r>
    </w:p>
    <w:p w14:paraId="6C126F4A" w14:textId="675D7740"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4.3.6.</w:t>
      </w:r>
      <w:r w:rsidRPr="007A6B39">
        <w:rPr>
          <w:rFonts w:ascii="Verdana" w:hAnsi="Verdana"/>
          <w:sz w:val="20"/>
          <w:szCs w:val="20"/>
        </w:rPr>
        <w:tab/>
        <w:t xml:space="preserve">Поручение, направленное </w:t>
      </w:r>
      <w:r w:rsidR="008E1FF5" w:rsidRPr="007A6B39">
        <w:rPr>
          <w:rFonts w:ascii="Verdana" w:hAnsi="Verdana"/>
          <w:sz w:val="20"/>
          <w:szCs w:val="20"/>
        </w:rPr>
        <w:t>Контрагент</w:t>
      </w:r>
      <w:r w:rsidRPr="007A6B39">
        <w:rPr>
          <w:rFonts w:ascii="Verdana" w:hAnsi="Verdana"/>
          <w:sz w:val="20"/>
          <w:szCs w:val="20"/>
        </w:rPr>
        <w:t xml:space="preserve">у через Транспортный портал, может быть признано недействительным в случае выявления нарушений или сбоев в работе Транспортного портала, повлиявших на распределение поручений. О таких сбоях </w:t>
      </w:r>
      <w:r w:rsidR="008E1FF5" w:rsidRPr="007A6B39">
        <w:rPr>
          <w:rFonts w:ascii="Verdana" w:hAnsi="Verdana"/>
          <w:sz w:val="20"/>
          <w:szCs w:val="20"/>
        </w:rPr>
        <w:t>Контрагент</w:t>
      </w:r>
      <w:r w:rsidRPr="007A6B39">
        <w:rPr>
          <w:rFonts w:ascii="Verdana" w:hAnsi="Verdana"/>
          <w:sz w:val="20"/>
          <w:szCs w:val="20"/>
        </w:rPr>
        <w:t xml:space="preserve"> уведомляется Компанией с помощью электронной связи. В случае наступления подобных обстоятельств Компания перед </w:t>
      </w:r>
      <w:r w:rsidR="008E1FF5" w:rsidRPr="007A6B39">
        <w:rPr>
          <w:rFonts w:ascii="Verdana" w:hAnsi="Verdana"/>
          <w:sz w:val="20"/>
          <w:szCs w:val="20"/>
        </w:rPr>
        <w:t>Контрагент</w:t>
      </w:r>
      <w:r w:rsidRPr="007A6B39">
        <w:rPr>
          <w:rFonts w:ascii="Verdana" w:hAnsi="Verdana"/>
          <w:sz w:val="20"/>
          <w:szCs w:val="20"/>
        </w:rPr>
        <w:t>ом ответственности не несет.</w:t>
      </w:r>
    </w:p>
    <w:p w14:paraId="1A4466B7" w14:textId="3D037472"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4.3.7.</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запрашивать согласование любых отступлений от условий Поручения.</w:t>
      </w:r>
    </w:p>
    <w:p w14:paraId="61E8000C" w14:textId="48A46004" w:rsidR="00650F18" w:rsidRPr="007A6B39" w:rsidRDefault="00650F18" w:rsidP="00103B46">
      <w:pPr>
        <w:tabs>
          <w:tab w:val="left" w:pos="567"/>
        </w:tabs>
        <w:spacing w:after="0" w:line="240" w:lineRule="auto"/>
        <w:jc w:val="both"/>
        <w:rPr>
          <w:rFonts w:ascii="Verdana" w:hAnsi="Verdana"/>
          <w:sz w:val="20"/>
          <w:szCs w:val="20"/>
        </w:rPr>
      </w:pPr>
      <w:r w:rsidRPr="007A6B39">
        <w:rPr>
          <w:rFonts w:ascii="Verdana" w:hAnsi="Verdana"/>
          <w:sz w:val="20"/>
          <w:szCs w:val="20"/>
        </w:rPr>
        <w:t>4.3.8. Контрагент обязан самостоятельно</w:t>
      </w:r>
      <w:r w:rsidR="00AF349B" w:rsidRPr="007A6B39">
        <w:rPr>
          <w:rFonts w:ascii="Verdana" w:hAnsi="Verdana"/>
          <w:sz w:val="20"/>
          <w:szCs w:val="20"/>
        </w:rPr>
        <w:t xml:space="preserve"> и своими силами</w:t>
      </w:r>
      <w:r w:rsidRPr="007A6B39">
        <w:rPr>
          <w:rFonts w:ascii="Verdana" w:hAnsi="Verdana"/>
          <w:sz w:val="20"/>
          <w:szCs w:val="20"/>
        </w:rPr>
        <w:t xml:space="preserve"> выполнять мониторинг Транспортного портала в режиме 24/7.</w:t>
      </w:r>
    </w:p>
    <w:p w14:paraId="4D2545A2" w14:textId="77777777" w:rsidR="00B63880" w:rsidRPr="007A6B39" w:rsidRDefault="00B63880" w:rsidP="00103B46">
      <w:pPr>
        <w:tabs>
          <w:tab w:val="left" w:pos="567"/>
        </w:tabs>
        <w:spacing w:after="0" w:line="240" w:lineRule="auto"/>
        <w:jc w:val="both"/>
        <w:rPr>
          <w:rFonts w:ascii="Verdana" w:hAnsi="Verdana"/>
          <w:sz w:val="20"/>
          <w:szCs w:val="20"/>
        </w:rPr>
      </w:pPr>
    </w:p>
    <w:p w14:paraId="29ED38CF" w14:textId="65912461" w:rsidR="00B63880" w:rsidRPr="007A6B39" w:rsidRDefault="00B63880" w:rsidP="00103B46">
      <w:pPr>
        <w:tabs>
          <w:tab w:val="left" w:pos="567"/>
        </w:tabs>
        <w:spacing w:after="0" w:line="240" w:lineRule="auto"/>
        <w:jc w:val="both"/>
        <w:rPr>
          <w:rFonts w:ascii="Verdana" w:hAnsi="Verdana"/>
          <w:b/>
          <w:bCs/>
          <w:sz w:val="20"/>
          <w:szCs w:val="20"/>
        </w:rPr>
      </w:pPr>
      <w:r w:rsidRPr="007A6B39">
        <w:rPr>
          <w:rFonts w:ascii="Verdana" w:hAnsi="Verdana"/>
          <w:b/>
          <w:bCs/>
          <w:sz w:val="20"/>
          <w:szCs w:val="20"/>
        </w:rPr>
        <w:t xml:space="preserve">4.4. Приёмка Груза </w:t>
      </w:r>
      <w:r w:rsidR="008E1FF5" w:rsidRPr="007A6B39">
        <w:rPr>
          <w:rFonts w:ascii="Verdana" w:hAnsi="Verdana"/>
          <w:b/>
          <w:bCs/>
          <w:sz w:val="20"/>
          <w:szCs w:val="20"/>
        </w:rPr>
        <w:t>Контрагент</w:t>
      </w:r>
      <w:r w:rsidRPr="007A6B39">
        <w:rPr>
          <w:rFonts w:ascii="Verdana" w:hAnsi="Verdana"/>
          <w:b/>
          <w:bCs/>
          <w:sz w:val="20"/>
          <w:szCs w:val="20"/>
        </w:rPr>
        <w:t>ом к перевозке</w:t>
      </w:r>
    </w:p>
    <w:p w14:paraId="0CA938B1" w14:textId="4B403DC5"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4.4.1.</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обязуется предоставить под погрузку исправные, отвечающие санитарным требованиям к перевозке пищевых продуктов и пригодные для сохранной перевозки Груза транспортные средства в сроки и место, указанные в Поручении.</w:t>
      </w:r>
    </w:p>
    <w:p w14:paraId="52F08975" w14:textId="4B84FE41"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4.4.2.</w:t>
      </w:r>
      <w:r w:rsidRPr="007A6B39">
        <w:rPr>
          <w:rFonts w:ascii="Verdana" w:hAnsi="Verdana"/>
          <w:sz w:val="20"/>
          <w:szCs w:val="20"/>
        </w:rPr>
        <w:tab/>
        <w:t xml:space="preserve">Водитель транспортного средства, прибывший для получения Груза, должен быть уполномочен </w:t>
      </w:r>
      <w:r w:rsidR="008E1FF5" w:rsidRPr="007A6B39">
        <w:rPr>
          <w:rFonts w:ascii="Verdana" w:hAnsi="Verdana"/>
          <w:sz w:val="20"/>
          <w:szCs w:val="20"/>
        </w:rPr>
        <w:t>Контрагент</w:t>
      </w:r>
      <w:r w:rsidRPr="007A6B39">
        <w:rPr>
          <w:rFonts w:ascii="Verdana" w:hAnsi="Verdana"/>
          <w:sz w:val="20"/>
          <w:szCs w:val="20"/>
        </w:rPr>
        <w:t xml:space="preserve">ом на принятие Груза и подписание соответствующей документации, что подтверждается доверенностью </w:t>
      </w:r>
      <w:r w:rsidR="008E1FF5" w:rsidRPr="007A6B39">
        <w:rPr>
          <w:rFonts w:ascii="Verdana" w:hAnsi="Verdana"/>
          <w:sz w:val="20"/>
          <w:szCs w:val="20"/>
        </w:rPr>
        <w:t>Контрагент</w:t>
      </w:r>
      <w:r w:rsidRPr="007A6B39">
        <w:rPr>
          <w:rFonts w:ascii="Verdana" w:hAnsi="Verdana"/>
          <w:sz w:val="20"/>
          <w:szCs w:val="20"/>
        </w:rPr>
        <w:t xml:space="preserve">а и путевым листом. Водитель обязан иметь при себе оригинал документа, удостоверяющий его личность и предоставить указанные документы по требованию Грузоотправителя. Доверенность водителя должна содержать все полномочия по подписанию от имени </w:t>
      </w:r>
      <w:r w:rsidR="008E1FF5" w:rsidRPr="007A6B39">
        <w:rPr>
          <w:rFonts w:ascii="Verdana" w:hAnsi="Verdana"/>
          <w:sz w:val="20"/>
          <w:szCs w:val="20"/>
        </w:rPr>
        <w:t>Контрагент</w:t>
      </w:r>
      <w:r w:rsidRPr="007A6B39">
        <w:rPr>
          <w:rFonts w:ascii="Verdana" w:hAnsi="Verdana"/>
          <w:sz w:val="20"/>
          <w:szCs w:val="20"/>
        </w:rPr>
        <w:t xml:space="preserve">а всех сопроводительных документов. Отсутствие доверенности или путевого листа приравнивается к неподаче транспортного средства и является основанием для уплаты </w:t>
      </w:r>
      <w:r w:rsidR="008E1FF5" w:rsidRPr="007A6B39">
        <w:rPr>
          <w:rFonts w:ascii="Verdana" w:hAnsi="Verdana"/>
          <w:sz w:val="20"/>
          <w:szCs w:val="20"/>
        </w:rPr>
        <w:t>Контрагент</w:t>
      </w:r>
      <w:r w:rsidRPr="007A6B39">
        <w:rPr>
          <w:rFonts w:ascii="Verdana" w:hAnsi="Verdana"/>
          <w:sz w:val="20"/>
          <w:szCs w:val="20"/>
        </w:rPr>
        <w:t>ом соответствующего штрафа.</w:t>
      </w:r>
    </w:p>
    <w:p w14:paraId="70D63F51" w14:textId="7CCD4BCE"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4.4.3.</w:t>
      </w:r>
      <w:r w:rsidRPr="007A6B39">
        <w:rPr>
          <w:rFonts w:ascii="Verdana" w:hAnsi="Verdana"/>
          <w:sz w:val="20"/>
          <w:szCs w:val="20"/>
        </w:rPr>
        <w:tab/>
        <w:t xml:space="preserve">При возникновении сомнений в достоверности документов, подтверждающих полномочия водителя, прибывшего для получения Груза, Компания или указанный им Грузоотправитель вправе отказаться от передачи Груза для транспортировки. Компания незамедлительно уведомляет </w:t>
      </w:r>
      <w:r w:rsidR="008E1FF5" w:rsidRPr="007A6B39">
        <w:rPr>
          <w:rFonts w:ascii="Verdana" w:hAnsi="Verdana"/>
          <w:sz w:val="20"/>
          <w:szCs w:val="20"/>
        </w:rPr>
        <w:t>Контрагент</w:t>
      </w:r>
      <w:r w:rsidRPr="007A6B39">
        <w:rPr>
          <w:rFonts w:ascii="Verdana" w:hAnsi="Verdana"/>
          <w:sz w:val="20"/>
          <w:szCs w:val="20"/>
        </w:rPr>
        <w:t xml:space="preserve">а о возникших сомнениях. </w:t>
      </w:r>
      <w:r w:rsidR="008E1FF5" w:rsidRPr="007A6B39">
        <w:rPr>
          <w:rFonts w:ascii="Verdana" w:hAnsi="Verdana"/>
          <w:sz w:val="20"/>
          <w:szCs w:val="20"/>
        </w:rPr>
        <w:t>Контрагент</w:t>
      </w:r>
      <w:r w:rsidRPr="007A6B39">
        <w:rPr>
          <w:rFonts w:ascii="Verdana" w:hAnsi="Verdana"/>
          <w:sz w:val="20"/>
          <w:szCs w:val="20"/>
        </w:rPr>
        <w:t xml:space="preserve"> обязуется в течение 2 часов с момента получения такого уведомления доказать, что прибывший водитель уполномочен на принятие и перевозку такого груза, а выданные ему документы оформлены надлежащим образом. В случае отсутствия таких доказательств, данное обстоятельство приравнивается к неподаче транспортного средства и является основанием для уплаты </w:t>
      </w:r>
      <w:r w:rsidR="008E1FF5" w:rsidRPr="007A6B39">
        <w:rPr>
          <w:rFonts w:ascii="Verdana" w:hAnsi="Verdana"/>
          <w:sz w:val="20"/>
          <w:szCs w:val="20"/>
        </w:rPr>
        <w:t>Контрагент</w:t>
      </w:r>
      <w:r w:rsidRPr="007A6B39">
        <w:rPr>
          <w:rFonts w:ascii="Verdana" w:hAnsi="Verdana"/>
          <w:sz w:val="20"/>
          <w:szCs w:val="20"/>
        </w:rPr>
        <w:t>ом соответствующего штрафа.</w:t>
      </w:r>
    </w:p>
    <w:p w14:paraId="66480341" w14:textId="2A54000A" w:rsidR="00B63880" w:rsidRPr="007A6B39" w:rsidRDefault="00B63880" w:rsidP="00103B46">
      <w:pPr>
        <w:tabs>
          <w:tab w:val="left" w:pos="567"/>
        </w:tabs>
        <w:spacing w:after="0" w:line="240" w:lineRule="auto"/>
        <w:jc w:val="both"/>
        <w:rPr>
          <w:rFonts w:ascii="Verdana" w:hAnsi="Verdana"/>
          <w:sz w:val="20"/>
          <w:szCs w:val="20"/>
        </w:rPr>
      </w:pPr>
      <w:r w:rsidRPr="007A6B39">
        <w:rPr>
          <w:rFonts w:ascii="Verdana" w:hAnsi="Verdana"/>
          <w:sz w:val="20"/>
          <w:szCs w:val="20"/>
        </w:rPr>
        <w:t>4.4.4.</w:t>
      </w:r>
      <w:r w:rsidRPr="007A6B39">
        <w:rPr>
          <w:rFonts w:ascii="Verdana" w:hAnsi="Verdana"/>
          <w:sz w:val="20"/>
          <w:szCs w:val="20"/>
        </w:rPr>
        <w:tab/>
        <w:t xml:space="preserve">Груз вручается </w:t>
      </w:r>
      <w:r w:rsidR="008E1FF5" w:rsidRPr="007A6B39">
        <w:rPr>
          <w:rFonts w:ascii="Verdana" w:hAnsi="Verdana"/>
          <w:sz w:val="20"/>
          <w:szCs w:val="20"/>
        </w:rPr>
        <w:t>Контрагент</w:t>
      </w:r>
      <w:r w:rsidRPr="007A6B39">
        <w:rPr>
          <w:rFonts w:ascii="Verdana" w:hAnsi="Verdana"/>
          <w:sz w:val="20"/>
          <w:szCs w:val="20"/>
        </w:rPr>
        <w:t xml:space="preserve">у непосредственно Компанией, либо иным грузоотправителем по указанию Компании и действующим от его имени (указывается в заявке). Груз считается принятым </w:t>
      </w:r>
      <w:r w:rsidR="008E1FF5" w:rsidRPr="007A6B39">
        <w:rPr>
          <w:rFonts w:ascii="Verdana" w:hAnsi="Verdana"/>
          <w:sz w:val="20"/>
          <w:szCs w:val="20"/>
        </w:rPr>
        <w:t>Контрагент</w:t>
      </w:r>
      <w:r w:rsidRPr="007A6B39">
        <w:rPr>
          <w:rFonts w:ascii="Verdana" w:hAnsi="Verdana"/>
          <w:sz w:val="20"/>
          <w:szCs w:val="20"/>
        </w:rPr>
        <w:t>ом к перевозке с момента проставления надлежащим образом уполномоченным водителем подписи в товаросопроводительных документах. В случае, когда в качестве Грузоотправителя от имени Компании выступает иное лицо, обязанность по надлежащему оформлению транспортной накладной (всех экземпляров) несет</w:t>
      </w:r>
      <w:bookmarkStart w:id="6" w:name="_page_100_0"/>
      <w:bookmarkEnd w:id="5"/>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w:t>
      </w:r>
    </w:p>
    <w:p w14:paraId="73B1C620" w14:textId="12238EE5" w:rsidR="00B63880" w:rsidRPr="007A6B39" w:rsidRDefault="00B63880" w:rsidP="00E600D7">
      <w:pPr>
        <w:widowControl w:val="0"/>
        <w:spacing w:after="0" w:line="240" w:lineRule="auto"/>
        <w:ind w:right="-16"/>
        <w:jc w:val="both"/>
        <w:rPr>
          <w:rFonts w:ascii="Verdana" w:eastAsia="Verdana" w:hAnsi="Verdana" w:cs="Verdana"/>
          <w:color w:val="000000"/>
          <w:sz w:val="20"/>
          <w:szCs w:val="20"/>
        </w:rPr>
      </w:pPr>
      <w:r w:rsidRPr="007A6B39">
        <w:rPr>
          <w:rFonts w:ascii="Verdana" w:hAnsi="Verdana"/>
          <w:sz w:val="20"/>
          <w:szCs w:val="20"/>
        </w:rPr>
        <w:t>4.4.5.</w:t>
      </w:r>
      <w:r w:rsidRPr="007A6B39">
        <w:rPr>
          <w:rFonts w:ascii="Verdana" w:hAnsi="Verdana"/>
          <w:sz w:val="20"/>
          <w:szCs w:val="20"/>
        </w:rPr>
        <w:tab/>
      </w:r>
      <w:r w:rsidR="004940D3" w:rsidRPr="007A6B39">
        <w:rPr>
          <w:rFonts w:ascii="Verdana" w:eastAsia="Verdana" w:hAnsi="Verdana" w:cs="Verdana"/>
          <w:color w:val="000000"/>
          <w:sz w:val="20"/>
          <w:szCs w:val="20"/>
        </w:rPr>
        <w:t>Н</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рм</w:t>
      </w:r>
      <w:r w:rsidR="004940D3" w:rsidRPr="007A6B39">
        <w:rPr>
          <w:rFonts w:ascii="Verdana" w:eastAsia="Verdana" w:hAnsi="Verdana" w:cs="Verdana"/>
          <w:color w:val="000000"/>
          <w:spacing w:val="1"/>
          <w:sz w:val="20"/>
          <w:szCs w:val="20"/>
        </w:rPr>
        <w:t>а</w:t>
      </w:r>
      <w:r w:rsidR="004940D3" w:rsidRPr="007A6B39">
        <w:rPr>
          <w:rFonts w:ascii="Verdana" w:eastAsia="Verdana" w:hAnsi="Verdana" w:cs="Verdana"/>
          <w:color w:val="000000"/>
          <w:sz w:val="20"/>
          <w:szCs w:val="20"/>
        </w:rPr>
        <w:t>тивное</w:t>
      </w:r>
      <w:r w:rsidR="004940D3" w:rsidRPr="007A6B39">
        <w:rPr>
          <w:rFonts w:ascii="Verdana" w:eastAsia="Verdana" w:hAnsi="Verdana" w:cs="Verdana"/>
          <w:color w:val="000000"/>
          <w:spacing w:val="-13"/>
          <w:sz w:val="20"/>
          <w:szCs w:val="20"/>
        </w:rPr>
        <w:t xml:space="preserve"> </w:t>
      </w:r>
      <w:r w:rsidR="004940D3" w:rsidRPr="007A6B39">
        <w:rPr>
          <w:rFonts w:ascii="Verdana" w:eastAsia="Verdana" w:hAnsi="Verdana" w:cs="Verdana"/>
          <w:color w:val="000000"/>
          <w:spacing w:val="-1"/>
          <w:sz w:val="20"/>
          <w:szCs w:val="20"/>
        </w:rPr>
        <w:t>в</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емя</w:t>
      </w:r>
      <w:r w:rsidR="004940D3" w:rsidRPr="007A6B39">
        <w:rPr>
          <w:rFonts w:ascii="Verdana" w:eastAsia="Verdana" w:hAnsi="Verdana" w:cs="Verdana"/>
          <w:color w:val="000000"/>
          <w:spacing w:val="-15"/>
          <w:sz w:val="20"/>
          <w:szCs w:val="20"/>
        </w:rPr>
        <w:t xml:space="preserve"> </w:t>
      </w:r>
      <w:r w:rsidR="004940D3" w:rsidRPr="007A6B39">
        <w:rPr>
          <w:rFonts w:ascii="Verdana" w:eastAsia="Verdana" w:hAnsi="Verdana" w:cs="Verdana"/>
          <w:color w:val="000000"/>
          <w:sz w:val="20"/>
          <w:szCs w:val="20"/>
        </w:rPr>
        <w:t>на</w:t>
      </w:r>
      <w:r w:rsidR="004940D3" w:rsidRPr="007A6B39">
        <w:rPr>
          <w:rFonts w:ascii="Verdana" w:eastAsia="Verdana" w:hAnsi="Verdana" w:cs="Verdana"/>
          <w:color w:val="000000"/>
          <w:spacing w:val="-10"/>
          <w:sz w:val="20"/>
          <w:szCs w:val="20"/>
        </w:rPr>
        <w:t xml:space="preserve"> </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су</w:t>
      </w:r>
      <w:r w:rsidR="004940D3" w:rsidRPr="007A6B39">
        <w:rPr>
          <w:rFonts w:ascii="Verdana" w:eastAsia="Verdana" w:hAnsi="Verdana" w:cs="Verdana"/>
          <w:color w:val="000000"/>
          <w:spacing w:val="1"/>
          <w:sz w:val="20"/>
          <w:szCs w:val="20"/>
        </w:rPr>
        <w:t>щ</w:t>
      </w:r>
      <w:r w:rsidR="004940D3" w:rsidRPr="007A6B39">
        <w:rPr>
          <w:rFonts w:ascii="Verdana" w:eastAsia="Verdana" w:hAnsi="Verdana" w:cs="Verdana"/>
          <w:color w:val="000000"/>
          <w:sz w:val="20"/>
          <w:szCs w:val="20"/>
        </w:rPr>
        <w:t>ест</w:t>
      </w:r>
      <w:r w:rsidR="004940D3" w:rsidRPr="007A6B39">
        <w:rPr>
          <w:rFonts w:ascii="Verdana" w:eastAsia="Verdana" w:hAnsi="Verdana" w:cs="Verdana"/>
          <w:color w:val="000000"/>
          <w:spacing w:val="-1"/>
          <w:sz w:val="20"/>
          <w:szCs w:val="20"/>
        </w:rPr>
        <w:t>в</w:t>
      </w:r>
      <w:r w:rsidR="004940D3" w:rsidRPr="007A6B39">
        <w:rPr>
          <w:rFonts w:ascii="Verdana" w:eastAsia="Verdana" w:hAnsi="Verdana" w:cs="Verdana"/>
          <w:color w:val="000000"/>
          <w:spacing w:val="2"/>
          <w:sz w:val="20"/>
          <w:szCs w:val="20"/>
        </w:rPr>
        <w:t>л</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ние</w:t>
      </w:r>
      <w:r w:rsidR="004940D3" w:rsidRPr="007A6B39">
        <w:rPr>
          <w:rFonts w:ascii="Verdana" w:eastAsia="Verdana" w:hAnsi="Verdana" w:cs="Verdana"/>
          <w:color w:val="000000"/>
          <w:spacing w:val="-14"/>
          <w:sz w:val="20"/>
          <w:szCs w:val="20"/>
        </w:rPr>
        <w:t xml:space="preserve"> </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пера</w:t>
      </w:r>
      <w:r w:rsidR="004940D3" w:rsidRPr="007A6B39">
        <w:rPr>
          <w:rFonts w:ascii="Verdana" w:eastAsia="Verdana" w:hAnsi="Verdana" w:cs="Verdana"/>
          <w:color w:val="000000"/>
          <w:spacing w:val="3"/>
          <w:sz w:val="20"/>
          <w:szCs w:val="20"/>
        </w:rPr>
        <w:t>ц</w:t>
      </w:r>
      <w:r w:rsidR="004940D3" w:rsidRPr="007A6B39">
        <w:rPr>
          <w:rFonts w:ascii="Verdana" w:eastAsia="Verdana" w:hAnsi="Verdana" w:cs="Verdana"/>
          <w:color w:val="000000"/>
          <w:sz w:val="20"/>
          <w:szCs w:val="20"/>
        </w:rPr>
        <w:t>ий</w:t>
      </w:r>
      <w:r w:rsidR="004940D3" w:rsidRPr="007A6B39">
        <w:rPr>
          <w:rFonts w:ascii="Verdana" w:eastAsia="Verdana" w:hAnsi="Verdana" w:cs="Verdana"/>
          <w:color w:val="000000"/>
          <w:spacing w:val="-15"/>
          <w:sz w:val="20"/>
          <w:szCs w:val="20"/>
        </w:rPr>
        <w:t xml:space="preserve"> </w:t>
      </w:r>
      <w:r w:rsidR="004940D3" w:rsidRPr="007A6B39">
        <w:rPr>
          <w:rFonts w:ascii="Verdana" w:eastAsia="Verdana" w:hAnsi="Verdana" w:cs="Verdana"/>
          <w:color w:val="000000"/>
          <w:spacing w:val="1"/>
          <w:sz w:val="20"/>
          <w:szCs w:val="20"/>
        </w:rPr>
        <w:t>п</w:t>
      </w:r>
      <w:r w:rsidR="004940D3" w:rsidRPr="007A6B39">
        <w:rPr>
          <w:rFonts w:ascii="Verdana" w:eastAsia="Verdana" w:hAnsi="Verdana" w:cs="Verdana"/>
          <w:color w:val="000000"/>
          <w:sz w:val="20"/>
          <w:szCs w:val="20"/>
        </w:rPr>
        <w:t>о</w:t>
      </w:r>
      <w:r w:rsidR="004940D3" w:rsidRPr="007A6B39">
        <w:rPr>
          <w:rFonts w:ascii="Verdana" w:eastAsia="Verdana" w:hAnsi="Verdana" w:cs="Verdana"/>
          <w:color w:val="000000"/>
          <w:spacing w:val="-13"/>
          <w:sz w:val="20"/>
          <w:szCs w:val="20"/>
        </w:rPr>
        <w:t xml:space="preserve"> </w:t>
      </w:r>
      <w:r w:rsidR="004940D3" w:rsidRPr="007A6B39">
        <w:rPr>
          <w:rFonts w:ascii="Verdana" w:eastAsia="Verdana" w:hAnsi="Verdana" w:cs="Verdana"/>
          <w:color w:val="000000"/>
          <w:sz w:val="20"/>
          <w:szCs w:val="20"/>
        </w:rPr>
        <w:t>погру</w:t>
      </w:r>
      <w:r w:rsidR="004940D3" w:rsidRPr="007A6B39">
        <w:rPr>
          <w:rFonts w:ascii="Verdana" w:eastAsia="Verdana" w:hAnsi="Verdana" w:cs="Verdana"/>
          <w:color w:val="000000"/>
          <w:spacing w:val="1"/>
          <w:sz w:val="20"/>
          <w:szCs w:val="20"/>
        </w:rPr>
        <w:t>зк</w:t>
      </w:r>
      <w:r w:rsidR="004940D3" w:rsidRPr="007A6B39">
        <w:rPr>
          <w:rFonts w:ascii="Verdana" w:eastAsia="Verdana" w:hAnsi="Verdana" w:cs="Verdana"/>
          <w:color w:val="000000"/>
          <w:sz w:val="20"/>
          <w:szCs w:val="20"/>
        </w:rPr>
        <w:t>е</w:t>
      </w:r>
      <w:r w:rsidR="004940D3" w:rsidRPr="007A6B39">
        <w:rPr>
          <w:rFonts w:ascii="Verdana" w:eastAsia="Verdana" w:hAnsi="Verdana" w:cs="Verdana"/>
          <w:color w:val="000000"/>
          <w:spacing w:val="-1"/>
          <w:sz w:val="20"/>
          <w:szCs w:val="20"/>
        </w:rPr>
        <w:t>/в</w:t>
      </w:r>
      <w:r w:rsidR="004940D3" w:rsidRPr="007A6B39">
        <w:rPr>
          <w:rFonts w:ascii="Verdana" w:eastAsia="Verdana" w:hAnsi="Verdana" w:cs="Verdana"/>
          <w:color w:val="000000"/>
          <w:sz w:val="20"/>
          <w:szCs w:val="20"/>
        </w:rPr>
        <w:t>ыг</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узке</w:t>
      </w:r>
      <w:r w:rsidR="004940D3" w:rsidRPr="007A6B39">
        <w:rPr>
          <w:rFonts w:ascii="Verdana" w:eastAsia="Verdana" w:hAnsi="Verdana" w:cs="Verdana"/>
          <w:color w:val="000000"/>
          <w:spacing w:val="-14"/>
          <w:sz w:val="20"/>
          <w:szCs w:val="20"/>
        </w:rPr>
        <w:t xml:space="preserve"> </w:t>
      </w:r>
      <w:r w:rsidR="004940D3" w:rsidRPr="007A6B39">
        <w:rPr>
          <w:rFonts w:ascii="Verdana" w:eastAsia="Verdana" w:hAnsi="Verdana" w:cs="Verdana"/>
          <w:color w:val="000000"/>
          <w:sz w:val="20"/>
          <w:szCs w:val="20"/>
        </w:rPr>
        <w:t>груза</w:t>
      </w:r>
      <w:r w:rsidR="004940D3" w:rsidRPr="007A6B39">
        <w:rPr>
          <w:rFonts w:ascii="Verdana" w:eastAsia="Verdana" w:hAnsi="Verdana" w:cs="Verdana"/>
          <w:color w:val="000000"/>
          <w:spacing w:val="-13"/>
          <w:sz w:val="20"/>
          <w:szCs w:val="20"/>
        </w:rPr>
        <w:t xml:space="preserve"> </w:t>
      </w:r>
      <w:r w:rsidR="004940D3" w:rsidRPr="007A6B39">
        <w:rPr>
          <w:rFonts w:ascii="Verdana" w:eastAsia="Verdana" w:hAnsi="Verdana" w:cs="Verdana"/>
          <w:color w:val="000000"/>
          <w:sz w:val="20"/>
          <w:szCs w:val="20"/>
        </w:rPr>
        <w:t>(включая</w:t>
      </w:r>
      <w:r w:rsidR="004940D3" w:rsidRPr="007A6B39">
        <w:rPr>
          <w:rFonts w:ascii="Verdana" w:eastAsia="Verdana" w:hAnsi="Verdana" w:cs="Verdana"/>
          <w:color w:val="000000"/>
          <w:spacing w:val="-10"/>
          <w:sz w:val="20"/>
          <w:szCs w:val="20"/>
        </w:rPr>
        <w:t xml:space="preserve"> </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жидание о</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ущест</w:t>
      </w:r>
      <w:r w:rsidR="004940D3" w:rsidRPr="007A6B39">
        <w:rPr>
          <w:rFonts w:ascii="Verdana" w:eastAsia="Verdana" w:hAnsi="Verdana" w:cs="Verdana"/>
          <w:color w:val="000000"/>
          <w:spacing w:val="-1"/>
          <w:sz w:val="20"/>
          <w:szCs w:val="20"/>
        </w:rPr>
        <w:t>в</w:t>
      </w:r>
      <w:r w:rsidR="004940D3" w:rsidRPr="007A6B39">
        <w:rPr>
          <w:rFonts w:ascii="Verdana" w:eastAsia="Verdana" w:hAnsi="Verdana" w:cs="Verdana"/>
          <w:color w:val="000000"/>
          <w:spacing w:val="1"/>
          <w:sz w:val="20"/>
          <w:szCs w:val="20"/>
        </w:rPr>
        <w:t>л</w:t>
      </w:r>
      <w:r w:rsidR="004940D3" w:rsidRPr="007A6B39">
        <w:rPr>
          <w:rFonts w:ascii="Verdana" w:eastAsia="Verdana" w:hAnsi="Verdana" w:cs="Verdana"/>
          <w:color w:val="000000"/>
          <w:sz w:val="20"/>
          <w:szCs w:val="20"/>
        </w:rPr>
        <w:t>ения</w:t>
      </w:r>
      <w:r w:rsidR="004940D3" w:rsidRPr="007A6B39">
        <w:rPr>
          <w:rFonts w:ascii="Verdana" w:eastAsia="Verdana" w:hAnsi="Verdana" w:cs="Verdana"/>
          <w:color w:val="000000"/>
          <w:spacing w:val="96"/>
          <w:sz w:val="20"/>
          <w:szCs w:val="20"/>
        </w:rPr>
        <w:t xml:space="preserve"> </w:t>
      </w:r>
      <w:r w:rsidR="004940D3" w:rsidRPr="007A6B39">
        <w:rPr>
          <w:rFonts w:ascii="Verdana" w:eastAsia="Verdana" w:hAnsi="Verdana" w:cs="Verdana"/>
          <w:color w:val="000000"/>
          <w:spacing w:val="2"/>
          <w:sz w:val="20"/>
          <w:szCs w:val="20"/>
        </w:rPr>
        <w:t>э</w:t>
      </w:r>
      <w:r w:rsidR="004940D3" w:rsidRPr="007A6B39">
        <w:rPr>
          <w:rFonts w:ascii="Verdana" w:eastAsia="Verdana" w:hAnsi="Verdana" w:cs="Verdana"/>
          <w:color w:val="000000"/>
          <w:sz w:val="20"/>
          <w:szCs w:val="20"/>
        </w:rPr>
        <w:t>т</w:t>
      </w:r>
      <w:r w:rsidR="004940D3" w:rsidRPr="007A6B39">
        <w:rPr>
          <w:rFonts w:ascii="Verdana" w:eastAsia="Verdana" w:hAnsi="Verdana" w:cs="Verdana"/>
          <w:color w:val="000000"/>
          <w:spacing w:val="-1"/>
          <w:sz w:val="20"/>
          <w:szCs w:val="20"/>
        </w:rPr>
        <w:t>и</w:t>
      </w:r>
      <w:r w:rsidR="004940D3" w:rsidRPr="007A6B39">
        <w:rPr>
          <w:rFonts w:ascii="Verdana" w:eastAsia="Verdana" w:hAnsi="Verdana" w:cs="Verdana"/>
          <w:color w:val="000000"/>
          <w:sz w:val="20"/>
          <w:szCs w:val="20"/>
        </w:rPr>
        <w:t>х</w:t>
      </w:r>
      <w:r w:rsidR="004940D3" w:rsidRPr="007A6B39">
        <w:rPr>
          <w:rFonts w:ascii="Verdana" w:eastAsia="Verdana" w:hAnsi="Verdana" w:cs="Verdana"/>
          <w:color w:val="000000"/>
          <w:spacing w:val="98"/>
          <w:sz w:val="20"/>
          <w:szCs w:val="20"/>
        </w:rPr>
        <w:t xml:space="preserve"> </w:t>
      </w:r>
      <w:r w:rsidR="004940D3" w:rsidRPr="007A6B39">
        <w:rPr>
          <w:rFonts w:ascii="Verdana" w:eastAsia="Verdana" w:hAnsi="Verdana" w:cs="Verdana"/>
          <w:color w:val="000000"/>
          <w:sz w:val="20"/>
          <w:szCs w:val="20"/>
        </w:rPr>
        <w:t>оп</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рац</w:t>
      </w:r>
      <w:r w:rsidR="004940D3" w:rsidRPr="007A6B39">
        <w:rPr>
          <w:rFonts w:ascii="Verdana" w:eastAsia="Verdana" w:hAnsi="Verdana" w:cs="Verdana"/>
          <w:color w:val="000000"/>
          <w:spacing w:val="1"/>
          <w:sz w:val="20"/>
          <w:szCs w:val="20"/>
        </w:rPr>
        <w:t>и</w:t>
      </w:r>
      <w:r w:rsidR="004940D3" w:rsidRPr="007A6B39">
        <w:rPr>
          <w:rFonts w:ascii="Verdana" w:eastAsia="Verdana" w:hAnsi="Verdana" w:cs="Verdana"/>
          <w:color w:val="000000"/>
          <w:sz w:val="20"/>
          <w:szCs w:val="20"/>
        </w:rPr>
        <w:t>й)</w:t>
      </w:r>
      <w:r w:rsidR="004940D3" w:rsidRPr="007A6B39">
        <w:rPr>
          <w:rFonts w:ascii="Verdana" w:eastAsia="Verdana" w:hAnsi="Verdana" w:cs="Verdana"/>
          <w:color w:val="000000"/>
          <w:spacing w:val="99"/>
          <w:sz w:val="20"/>
          <w:szCs w:val="20"/>
        </w:rPr>
        <w:t xml:space="preserve"> </w:t>
      </w:r>
      <w:r w:rsidR="004940D3" w:rsidRPr="007A6B39">
        <w:rPr>
          <w:rFonts w:ascii="Verdana" w:eastAsia="Verdana" w:hAnsi="Verdana" w:cs="Verdana"/>
          <w:color w:val="000000"/>
          <w:sz w:val="20"/>
          <w:szCs w:val="20"/>
        </w:rPr>
        <w:t>–</w:t>
      </w:r>
      <w:r w:rsidR="004940D3" w:rsidRPr="007A6B39">
        <w:rPr>
          <w:rFonts w:ascii="Verdana" w:eastAsia="Verdana" w:hAnsi="Verdana" w:cs="Verdana"/>
          <w:color w:val="000000"/>
          <w:spacing w:val="95"/>
          <w:sz w:val="20"/>
          <w:szCs w:val="20"/>
        </w:rPr>
        <w:t xml:space="preserve"> </w:t>
      </w:r>
      <w:r w:rsidR="004940D3" w:rsidRPr="007A6B39">
        <w:rPr>
          <w:rFonts w:ascii="Verdana" w:eastAsia="Verdana" w:hAnsi="Verdana" w:cs="Verdana"/>
          <w:color w:val="000000"/>
          <w:sz w:val="20"/>
          <w:szCs w:val="20"/>
        </w:rPr>
        <w:t>6</w:t>
      </w:r>
      <w:r w:rsidR="004940D3" w:rsidRPr="007A6B39">
        <w:rPr>
          <w:rFonts w:ascii="Verdana" w:eastAsia="Verdana" w:hAnsi="Verdana" w:cs="Verdana"/>
          <w:color w:val="000000"/>
          <w:spacing w:val="98"/>
          <w:sz w:val="20"/>
          <w:szCs w:val="20"/>
        </w:rPr>
        <w:t xml:space="preserve"> </w:t>
      </w:r>
      <w:r w:rsidR="004940D3" w:rsidRPr="007A6B39">
        <w:rPr>
          <w:rFonts w:ascii="Verdana" w:eastAsia="Verdana" w:hAnsi="Verdana" w:cs="Verdana"/>
          <w:color w:val="000000"/>
          <w:spacing w:val="1"/>
          <w:sz w:val="20"/>
          <w:szCs w:val="20"/>
        </w:rPr>
        <w:t>(</w:t>
      </w:r>
      <w:r w:rsidR="004940D3" w:rsidRPr="007A6B39">
        <w:rPr>
          <w:rFonts w:ascii="Verdana" w:eastAsia="Verdana" w:hAnsi="Verdana" w:cs="Verdana"/>
          <w:color w:val="000000"/>
          <w:sz w:val="20"/>
          <w:szCs w:val="20"/>
        </w:rPr>
        <w:t>шес</w:t>
      </w:r>
      <w:r w:rsidR="004940D3" w:rsidRPr="007A6B39">
        <w:rPr>
          <w:rFonts w:ascii="Verdana" w:eastAsia="Verdana" w:hAnsi="Verdana" w:cs="Verdana"/>
          <w:color w:val="000000"/>
          <w:spacing w:val="1"/>
          <w:sz w:val="20"/>
          <w:szCs w:val="20"/>
        </w:rPr>
        <w:t>т</w:t>
      </w:r>
      <w:r w:rsidR="004940D3" w:rsidRPr="007A6B39">
        <w:rPr>
          <w:rFonts w:ascii="Verdana" w:eastAsia="Verdana" w:hAnsi="Verdana" w:cs="Verdana"/>
          <w:color w:val="000000"/>
          <w:spacing w:val="-1"/>
          <w:sz w:val="20"/>
          <w:szCs w:val="20"/>
        </w:rPr>
        <w:t>ь</w:t>
      </w:r>
      <w:r w:rsidR="004940D3" w:rsidRPr="007A6B39">
        <w:rPr>
          <w:rFonts w:ascii="Verdana" w:eastAsia="Verdana" w:hAnsi="Verdana" w:cs="Verdana"/>
          <w:color w:val="000000"/>
          <w:sz w:val="20"/>
          <w:szCs w:val="20"/>
        </w:rPr>
        <w:t>)</w:t>
      </w:r>
      <w:r w:rsidR="004940D3" w:rsidRPr="007A6B39">
        <w:rPr>
          <w:rFonts w:ascii="Verdana" w:eastAsia="Verdana" w:hAnsi="Verdana" w:cs="Verdana"/>
          <w:color w:val="000000"/>
          <w:spacing w:val="94"/>
          <w:sz w:val="20"/>
          <w:szCs w:val="20"/>
        </w:rPr>
        <w:t xml:space="preserve"> </w:t>
      </w:r>
      <w:r w:rsidR="004940D3" w:rsidRPr="007A6B39">
        <w:rPr>
          <w:rFonts w:ascii="Verdana" w:eastAsia="Verdana" w:hAnsi="Verdana" w:cs="Verdana"/>
          <w:color w:val="000000"/>
          <w:sz w:val="20"/>
          <w:szCs w:val="20"/>
        </w:rPr>
        <w:t>ч</w:t>
      </w:r>
      <w:r w:rsidR="004940D3" w:rsidRPr="007A6B39">
        <w:rPr>
          <w:rFonts w:ascii="Verdana" w:eastAsia="Verdana" w:hAnsi="Verdana" w:cs="Verdana"/>
          <w:color w:val="000000"/>
          <w:spacing w:val="1"/>
          <w:sz w:val="20"/>
          <w:szCs w:val="20"/>
        </w:rPr>
        <w:t>а</w:t>
      </w:r>
      <w:r w:rsidR="004940D3" w:rsidRPr="007A6B39">
        <w:rPr>
          <w:rFonts w:ascii="Verdana" w:eastAsia="Verdana" w:hAnsi="Verdana" w:cs="Verdana"/>
          <w:color w:val="000000"/>
          <w:sz w:val="20"/>
          <w:szCs w:val="20"/>
        </w:rPr>
        <w:t>сов.</w:t>
      </w:r>
      <w:r w:rsidR="004940D3" w:rsidRPr="007A6B39">
        <w:rPr>
          <w:rFonts w:ascii="Verdana" w:hAnsi="Verdana"/>
          <w:sz w:val="20"/>
          <w:szCs w:val="20"/>
        </w:rPr>
        <w:t xml:space="preserve"> Правила регистрации и фиксация простоя регламентируется Приложением №10 к настоящему параграфу Специальных условий сотрудничества. </w:t>
      </w:r>
      <w:r w:rsidR="004940D3" w:rsidRPr="007A6B39">
        <w:rPr>
          <w:rFonts w:ascii="Verdana" w:eastAsia="Verdana" w:hAnsi="Verdana" w:cs="Verdana"/>
          <w:color w:val="000000"/>
          <w:spacing w:val="96"/>
          <w:sz w:val="20"/>
          <w:szCs w:val="20"/>
        </w:rPr>
        <w:t xml:space="preserve"> </w:t>
      </w:r>
      <w:r w:rsidR="004940D3" w:rsidRPr="007A6B39">
        <w:rPr>
          <w:rFonts w:ascii="Verdana" w:eastAsia="Verdana" w:hAnsi="Verdana" w:cs="Verdana"/>
          <w:color w:val="000000"/>
          <w:sz w:val="20"/>
          <w:szCs w:val="20"/>
        </w:rPr>
        <w:t>Вр</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мя</w:t>
      </w:r>
      <w:r w:rsidR="004940D3" w:rsidRPr="007A6B39">
        <w:rPr>
          <w:rFonts w:ascii="Verdana" w:eastAsia="Verdana" w:hAnsi="Verdana" w:cs="Verdana"/>
          <w:color w:val="000000"/>
          <w:spacing w:val="97"/>
          <w:sz w:val="20"/>
          <w:szCs w:val="20"/>
        </w:rPr>
        <w:t xml:space="preserve"> </w:t>
      </w:r>
      <w:r w:rsidR="004940D3" w:rsidRPr="007A6B39">
        <w:rPr>
          <w:rFonts w:ascii="Verdana" w:eastAsia="Verdana" w:hAnsi="Verdana" w:cs="Verdana"/>
          <w:color w:val="000000"/>
          <w:sz w:val="20"/>
          <w:szCs w:val="20"/>
        </w:rPr>
        <w:t>прибытия</w:t>
      </w:r>
      <w:r w:rsidR="004940D3" w:rsidRPr="007A6B39">
        <w:rPr>
          <w:rFonts w:ascii="Verdana" w:eastAsia="Verdana" w:hAnsi="Verdana" w:cs="Verdana"/>
          <w:color w:val="000000"/>
          <w:spacing w:val="97"/>
          <w:sz w:val="20"/>
          <w:szCs w:val="20"/>
        </w:rPr>
        <w:t xml:space="preserve"> </w:t>
      </w:r>
      <w:r w:rsidR="004940D3" w:rsidRPr="007A6B39">
        <w:rPr>
          <w:rFonts w:ascii="Verdana" w:eastAsia="Verdana" w:hAnsi="Verdana" w:cs="Verdana"/>
          <w:color w:val="000000"/>
          <w:sz w:val="20"/>
          <w:szCs w:val="20"/>
        </w:rPr>
        <w:t>авто</w:t>
      </w:r>
      <w:r w:rsidR="004940D3" w:rsidRPr="007A6B39">
        <w:rPr>
          <w:rFonts w:ascii="Verdana" w:eastAsia="Verdana" w:hAnsi="Verdana" w:cs="Verdana"/>
          <w:color w:val="000000"/>
          <w:spacing w:val="1"/>
          <w:sz w:val="20"/>
          <w:szCs w:val="20"/>
        </w:rPr>
        <w:t>м</w:t>
      </w:r>
      <w:r w:rsidR="004940D3" w:rsidRPr="007A6B39">
        <w:rPr>
          <w:rFonts w:ascii="Verdana" w:eastAsia="Verdana" w:hAnsi="Verdana" w:cs="Verdana"/>
          <w:color w:val="000000"/>
          <w:sz w:val="20"/>
          <w:szCs w:val="20"/>
        </w:rPr>
        <w:t>обиля</w:t>
      </w:r>
      <w:r w:rsidR="004940D3" w:rsidRPr="007A6B39">
        <w:rPr>
          <w:rFonts w:ascii="Verdana" w:eastAsia="Verdana" w:hAnsi="Verdana" w:cs="Verdana"/>
          <w:color w:val="000000"/>
          <w:spacing w:val="95"/>
          <w:sz w:val="20"/>
          <w:szCs w:val="20"/>
        </w:rPr>
        <w:t xml:space="preserve"> </w:t>
      </w:r>
      <w:r w:rsidR="004940D3" w:rsidRPr="007A6B39">
        <w:rPr>
          <w:rFonts w:ascii="Verdana" w:eastAsia="Verdana" w:hAnsi="Verdana" w:cs="Verdana"/>
          <w:color w:val="000000"/>
          <w:spacing w:val="2"/>
          <w:sz w:val="20"/>
          <w:szCs w:val="20"/>
        </w:rPr>
        <w:t>п</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д</w:t>
      </w:r>
      <w:r w:rsidR="004940D3" w:rsidRPr="007A6B39">
        <w:rPr>
          <w:rFonts w:ascii="Verdana" w:eastAsia="Verdana" w:hAnsi="Verdana" w:cs="Verdana"/>
          <w:color w:val="000000"/>
          <w:spacing w:val="95"/>
          <w:sz w:val="20"/>
          <w:szCs w:val="20"/>
        </w:rPr>
        <w:t xml:space="preserve"> </w:t>
      </w:r>
      <w:r w:rsidR="004940D3" w:rsidRPr="007A6B39">
        <w:rPr>
          <w:rFonts w:ascii="Verdana" w:eastAsia="Verdana" w:hAnsi="Verdana" w:cs="Verdana"/>
          <w:color w:val="000000"/>
          <w:sz w:val="20"/>
          <w:szCs w:val="20"/>
        </w:rPr>
        <w:t>погрузку и</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чи</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ляется</w:t>
      </w:r>
      <w:r w:rsidR="004940D3" w:rsidRPr="007A6B39">
        <w:rPr>
          <w:rFonts w:ascii="Verdana" w:eastAsia="Verdana" w:hAnsi="Verdana" w:cs="Verdana"/>
          <w:color w:val="000000"/>
          <w:spacing w:val="90"/>
          <w:sz w:val="20"/>
          <w:szCs w:val="20"/>
        </w:rPr>
        <w:t xml:space="preserve"> </w:t>
      </w:r>
      <w:r w:rsidR="004940D3" w:rsidRPr="007A6B39">
        <w:rPr>
          <w:rFonts w:ascii="Verdana" w:eastAsia="Verdana" w:hAnsi="Verdana" w:cs="Verdana"/>
          <w:color w:val="000000"/>
          <w:sz w:val="20"/>
          <w:szCs w:val="20"/>
        </w:rPr>
        <w:t>с</w:t>
      </w:r>
      <w:r w:rsidR="004940D3" w:rsidRPr="007A6B39">
        <w:rPr>
          <w:rFonts w:ascii="Verdana" w:eastAsia="Verdana" w:hAnsi="Verdana" w:cs="Verdana"/>
          <w:color w:val="000000"/>
          <w:spacing w:val="86"/>
          <w:sz w:val="20"/>
          <w:szCs w:val="20"/>
        </w:rPr>
        <w:t xml:space="preserve"> </w:t>
      </w:r>
      <w:r w:rsidR="004940D3" w:rsidRPr="007A6B39">
        <w:rPr>
          <w:rFonts w:ascii="Verdana" w:eastAsia="Verdana" w:hAnsi="Verdana" w:cs="Verdana"/>
          <w:color w:val="000000"/>
          <w:spacing w:val="2"/>
          <w:sz w:val="20"/>
          <w:szCs w:val="20"/>
        </w:rPr>
        <w:t>м</w:t>
      </w:r>
      <w:r w:rsidR="004940D3" w:rsidRPr="007A6B39">
        <w:rPr>
          <w:rFonts w:ascii="Verdana" w:eastAsia="Verdana" w:hAnsi="Verdana" w:cs="Verdana"/>
          <w:color w:val="000000"/>
          <w:sz w:val="20"/>
          <w:szCs w:val="20"/>
        </w:rPr>
        <w:t>о</w:t>
      </w:r>
      <w:r w:rsidR="004940D3" w:rsidRPr="007A6B39">
        <w:rPr>
          <w:rFonts w:ascii="Verdana" w:eastAsia="Verdana" w:hAnsi="Verdana" w:cs="Verdana"/>
          <w:color w:val="000000"/>
          <w:spacing w:val="2"/>
          <w:sz w:val="20"/>
          <w:szCs w:val="20"/>
        </w:rPr>
        <w:t>м</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н</w:t>
      </w:r>
      <w:r w:rsidR="004940D3" w:rsidRPr="007A6B39">
        <w:rPr>
          <w:rFonts w:ascii="Verdana" w:eastAsia="Verdana" w:hAnsi="Verdana" w:cs="Verdana"/>
          <w:color w:val="000000"/>
          <w:spacing w:val="1"/>
          <w:sz w:val="20"/>
          <w:szCs w:val="20"/>
        </w:rPr>
        <w:t>т</w:t>
      </w:r>
      <w:r w:rsidR="004940D3" w:rsidRPr="007A6B39">
        <w:rPr>
          <w:rFonts w:ascii="Verdana" w:eastAsia="Verdana" w:hAnsi="Verdana" w:cs="Verdana"/>
          <w:color w:val="000000"/>
          <w:sz w:val="20"/>
          <w:szCs w:val="20"/>
        </w:rPr>
        <w:t>а</w:t>
      </w:r>
      <w:r w:rsidR="004940D3" w:rsidRPr="007A6B39">
        <w:rPr>
          <w:rFonts w:ascii="Verdana" w:eastAsia="Verdana" w:hAnsi="Verdana" w:cs="Verdana"/>
          <w:color w:val="000000"/>
          <w:spacing w:val="87"/>
          <w:sz w:val="20"/>
          <w:szCs w:val="20"/>
        </w:rPr>
        <w:t xml:space="preserve"> </w:t>
      </w:r>
      <w:r w:rsidR="004940D3" w:rsidRPr="007A6B39">
        <w:rPr>
          <w:rFonts w:ascii="Verdana" w:eastAsia="Verdana" w:hAnsi="Verdana" w:cs="Verdana"/>
          <w:color w:val="000000"/>
          <w:sz w:val="20"/>
          <w:szCs w:val="20"/>
        </w:rPr>
        <w:t>пре</w:t>
      </w:r>
      <w:r w:rsidR="004940D3" w:rsidRPr="007A6B39">
        <w:rPr>
          <w:rFonts w:ascii="Verdana" w:eastAsia="Verdana" w:hAnsi="Verdana" w:cs="Verdana"/>
          <w:color w:val="000000"/>
          <w:spacing w:val="-1"/>
          <w:sz w:val="20"/>
          <w:szCs w:val="20"/>
        </w:rPr>
        <w:t>дъ</w:t>
      </w:r>
      <w:r w:rsidR="004940D3" w:rsidRPr="007A6B39">
        <w:rPr>
          <w:rFonts w:ascii="Verdana" w:eastAsia="Verdana" w:hAnsi="Verdana" w:cs="Verdana"/>
          <w:color w:val="000000"/>
          <w:sz w:val="20"/>
          <w:szCs w:val="20"/>
        </w:rPr>
        <w:t>явления</w:t>
      </w:r>
      <w:r w:rsidR="004940D3" w:rsidRPr="007A6B39">
        <w:rPr>
          <w:rFonts w:ascii="Verdana" w:eastAsia="Verdana" w:hAnsi="Verdana" w:cs="Verdana"/>
          <w:color w:val="000000"/>
          <w:spacing w:val="90"/>
          <w:sz w:val="20"/>
          <w:szCs w:val="20"/>
        </w:rPr>
        <w:t xml:space="preserve"> </w:t>
      </w:r>
      <w:r w:rsidR="004940D3" w:rsidRPr="007A6B39">
        <w:rPr>
          <w:rFonts w:ascii="Verdana" w:eastAsia="Verdana" w:hAnsi="Verdana" w:cs="Verdana"/>
          <w:color w:val="000000"/>
          <w:sz w:val="20"/>
          <w:szCs w:val="20"/>
        </w:rPr>
        <w:t>пре</w:t>
      </w:r>
      <w:r w:rsidR="004940D3" w:rsidRPr="007A6B39">
        <w:rPr>
          <w:rFonts w:ascii="Verdana" w:eastAsia="Verdana" w:hAnsi="Verdana" w:cs="Verdana"/>
          <w:color w:val="000000"/>
          <w:spacing w:val="2"/>
          <w:sz w:val="20"/>
          <w:szCs w:val="20"/>
        </w:rPr>
        <w:t>д</w:t>
      </w:r>
      <w:r w:rsidR="004940D3" w:rsidRPr="007A6B39">
        <w:rPr>
          <w:rFonts w:ascii="Verdana" w:eastAsia="Verdana" w:hAnsi="Verdana" w:cs="Verdana"/>
          <w:color w:val="000000"/>
          <w:sz w:val="20"/>
          <w:szCs w:val="20"/>
        </w:rPr>
        <w:t>ставителе</w:t>
      </w:r>
      <w:r w:rsidR="004940D3" w:rsidRPr="007A6B39">
        <w:rPr>
          <w:rFonts w:ascii="Verdana" w:eastAsia="Verdana" w:hAnsi="Verdana" w:cs="Verdana"/>
          <w:color w:val="000000"/>
          <w:spacing w:val="-1"/>
          <w:sz w:val="20"/>
          <w:szCs w:val="20"/>
        </w:rPr>
        <w:t>м</w:t>
      </w:r>
      <w:r w:rsidR="004940D3" w:rsidRPr="007A6B39">
        <w:rPr>
          <w:rFonts w:ascii="Verdana" w:eastAsia="Verdana" w:hAnsi="Verdana" w:cs="Verdana"/>
          <w:color w:val="000000"/>
          <w:spacing w:val="94"/>
          <w:sz w:val="20"/>
          <w:szCs w:val="20"/>
        </w:rPr>
        <w:t xml:space="preserve"> </w:t>
      </w:r>
      <w:r w:rsidR="004940D3" w:rsidRPr="007A6B39">
        <w:rPr>
          <w:rFonts w:ascii="Verdana" w:eastAsia="Verdana" w:hAnsi="Verdana" w:cs="Verdana"/>
          <w:color w:val="000000"/>
          <w:spacing w:val="2"/>
          <w:sz w:val="20"/>
          <w:szCs w:val="20"/>
        </w:rPr>
        <w:t>К</w:t>
      </w:r>
      <w:r w:rsidR="004940D3" w:rsidRPr="007A6B39">
        <w:rPr>
          <w:rFonts w:ascii="Verdana" w:eastAsia="Verdana" w:hAnsi="Verdana" w:cs="Verdana"/>
          <w:color w:val="000000"/>
          <w:sz w:val="20"/>
          <w:szCs w:val="20"/>
        </w:rPr>
        <w:t>онтра</w:t>
      </w:r>
      <w:r w:rsidR="004940D3" w:rsidRPr="007A6B39">
        <w:rPr>
          <w:rFonts w:ascii="Verdana" w:eastAsia="Verdana" w:hAnsi="Verdana" w:cs="Verdana"/>
          <w:color w:val="000000"/>
          <w:spacing w:val="1"/>
          <w:sz w:val="20"/>
          <w:szCs w:val="20"/>
        </w:rPr>
        <w:t>г</w:t>
      </w:r>
      <w:r w:rsidR="004940D3" w:rsidRPr="007A6B39">
        <w:rPr>
          <w:rFonts w:ascii="Verdana" w:eastAsia="Verdana" w:hAnsi="Verdana" w:cs="Verdana"/>
          <w:color w:val="000000"/>
          <w:sz w:val="20"/>
          <w:szCs w:val="20"/>
        </w:rPr>
        <w:t>е</w:t>
      </w:r>
      <w:r w:rsidR="004940D3" w:rsidRPr="007A6B39">
        <w:rPr>
          <w:rFonts w:ascii="Verdana" w:eastAsia="Verdana" w:hAnsi="Verdana" w:cs="Verdana"/>
          <w:color w:val="000000"/>
          <w:spacing w:val="1"/>
          <w:sz w:val="20"/>
          <w:szCs w:val="20"/>
        </w:rPr>
        <w:t>н</w:t>
      </w:r>
      <w:r w:rsidR="004940D3" w:rsidRPr="007A6B39">
        <w:rPr>
          <w:rFonts w:ascii="Verdana" w:eastAsia="Verdana" w:hAnsi="Verdana" w:cs="Verdana"/>
          <w:color w:val="000000"/>
          <w:sz w:val="20"/>
          <w:szCs w:val="20"/>
        </w:rPr>
        <w:t>та</w:t>
      </w:r>
      <w:r w:rsidR="004940D3" w:rsidRPr="007A6B39">
        <w:rPr>
          <w:rFonts w:ascii="Verdana" w:eastAsia="Verdana" w:hAnsi="Verdana" w:cs="Verdana"/>
          <w:color w:val="000000"/>
          <w:spacing w:val="88"/>
          <w:sz w:val="20"/>
          <w:szCs w:val="20"/>
        </w:rPr>
        <w:t xml:space="preserve"> </w:t>
      </w:r>
      <w:r w:rsidR="004940D3" w:rsidRPr="007A6B39">
        <w:rPr>
          <w:rFonts w:ascii="Verdana" w:eastAsia="Verdana" w:hAnsi="Verdana" w:cs="Verdana"/>
          <w:color w:val="000000"/>
          <w:sz w:val="20"/>
          <w:szCs w:val="20"/>
        </w:rPr>
        <w:t>пу</w:t>
      </w:r>
      <w:r w:rsidR="004940D3" w:rsidRPr="007A6B39">
        <w:rPr>
          <w:rFonts w:ascii="Verdana" w:eastAsia="Verdana" w:hAnsi="Verdana" w:cs="Verdana"/>
          <w:color w:val="000000"/>
          <w:spacing w:val="1"/>
          <w:sz w:val="20"/>
          <w:szCs w:val="20"/>
        </w:rPr>
        <w:t>т</w:t>
      </w:r>
      <w:r w:rsidR="004940D3" w:rsidRPr="007A6B39">
        <w:rPr>
          <w:rFonts w:ascii="Verdana" w:eastAsia="Verdana" w:hAnsi="Verdana" w:cs="Verdana"/>
          <w:color w:val="000000"/>
          <w:sz w:val="20"/>
          <w:szCs w:val="20"/>
        </w:rPr>
        <w:t>ев</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pacing w:val="1"/>
          <w:sz w:val="20"/>
          <w:szCs w:val="20"/>
        </w:rPr>
        <w:t>г</w:t>
      </w:r>
      <w:r w:rsidR="004940D3" w:rsidRPr="007A6B39">
        <w:rPr>
          <w:rFonts w:ascii="Verdana" w:eastAsia="Verdana" w:hAnsi="Verdana" w:cs="Verdana"/>
          <w:color w:val="000000"/>
          <w:sz w:val="20"/>
          <w:szCs w:val="20"/>
        </w:rPr>
        <w:t>о</w:t>
      </w:r>
      <w:r w:rsidR="004940D3" w:rsidRPr="007A6B39">
        <w:rPr>
          <w:rFonts w:ascii="Verdana" w:eastAsia="Verdana" w:hAnsi="Verdana" w:cs="Verdana"/>
          <w:color w:val="000000"/>
          <w:spacing w:val="86"/>
          <w:sz w:val="20"/>
          <w:szCs w:val="20"/>
        </w:rPr>
        <w:t xml:space="preserve"> </w:t>
      </w:r>
      <w:r w:rsidR="004940D3" w:rsidRPr="007A6B39">
        <w:rPr>
          <w:rFonts w:ascii="Verdana" w:eastAsia="Verdana" w:hAnsi="Verdana" w:cs="Verdana"/>
          <w:color w:val="000000"/>
          <w:sz w:val="20"/>
          <w:szCs w:val="20"/>
        </w:rPr>
        <w:t>л</w:t>
      </w:r>
      <w:r w:rsidR="004940D3" w:rsidRPr="007A6B39">
        <w:rPr>
          <w:rFonts w:ascii="Verdana" w:eastAsia="Verdana" w:hAnsi="Verdana" w:cs="Verdana"/>
          <w:color w:val="000000"/>
          <w:spacing w:val="2"/>
          <w:sz w:val="20"/>
          <w:szCs w:val="20"/>
        </w:rPr>
        <w:t>и</w:t>
      </w:r>
      <w:r w:rsidR="004940D3" w:rsidRPr="007A6B39">
        <w:rPr>
          <w:rFonts w:ascii="Verdana" w:eastAsia="Verdana" w:hAnsi="Verdana" w:cs="Verdana"/>
          <w:color w:val="000000"/>
          <w:sz w:val="20"/>
          <w:szCs w:val="20"/>
        </w:rPr>
        <w:t>ста</w:t>
      </w:r>
      <w:r w:rsidR="004940D3" w:rsidRPr="007A6B39">
        <w:rPr>
          <w:rFonts w:ascii="Verdana" w:eastAsia="Verdana" w:hAnsi="Verdana" w:cs="Verdana"/>
          <w:color w:val="000000"/>
          <w:spacing w:val="89"/>
          <w:sz w:val="20"/>
          <w:szCs w:val="20"/>
        </w:rPr>
        <w:t xml:space="preserve"> </w:t>
      </w:r>
      <w:r w:rsidR="004940D3" w:rsidRPr="007A6B39">
        <w:rPr>
          <w:rFonts w:ascii="Verdana" w:eastAsia="Verdana" w:hAnsi="Verdana" w:cs="Verdana"/>
          <w:color w:val="000000"/>
          <w:sz w:val="20"/>
          <w:szCs w:val="20"/>
        </w:rPr>
        <w:t>и</w:t>
      </w:r>
      <w:r w:rsidR="004940D3" w:rsidRPr="007A6B39">
        <w:rPr>
          <w:rFonts w:ascii="Verdana" w:eastAsia="Verdana" w:hAnsi="Verdana" w:cs="Verdana"/>
          <w:color w:val="000000"/>
          <w:spacing w:val="90"/>
          <w:sz w:val="20"/>
          <w:szCs w:val="20"/>
        </w:rPr>
        <w:t xml:space="preserve"> </w:t>
      </w:r>
      <w:r w:rsidR="004940D3" w:rsidRPr="007A6B39">
        <w:rPr>
          <w:rFonts w:ascii="Verdana" w:eastAsia="Verdana" w:hAnsi="Verdana" w:cs="Verdana"/>
          <w:color w:val="000000"/>
          <w:sz w:val="20"/>
          <w:szCs w:val="20"/>
        </w:rPr>
        <w:t>оригинала дов</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р</w:t>
      </w:r>
      <w:r w:rsidR="004940D3" w:rsidRPr="007A6B39">
        <w:rPr>
          <w:rFonts w:ascii="Verdana" w:eastAsia="Verdana" w:hAnsi="Verdana" w:cs="Verdana"/>
          <w:color w:val="000000"/>
          <w:spacing w:val="-2"/>
          <w:sz w:val="20"/>
          <w:szCs w:val="20"/>
        </w:rPr>
        <w:t>е</w:t>
      </w:r>
      <w:r w:rsidR="004940D3" w:rsidRPr="007A6B39">
        <w:rPr>
          <w:rFonts w:ascii="Verdana" w:eastAsia="Verdana" w:hAnsi="Verdana" w:cs="Verdana"/>
          <w:color w:val="000000"/>
          <w:sz w:val="20"/>
          <w:szCs w:val="20"/>
        </w:rPr>
        <w:t>н</w:t>
      </w:r>
      <w:r w:rsidR="004940D3" w:rsidRPr="007A6B39">
        <w:rPr>
          <w:rFonts w:ascii="Verdana" w:eastAsia="Verdana" w:hAnsi="Verdana" w:cs="Verdana"/>
          <w:color w:val="000000"/>
          <w:spacing w:val="1"/>
          <w:sz w:val="20"/>
          <w:szCs w:val="20"/>
        </w:rPr>
        <w:t>н</w:t>
      </w:r>
      <w:r w:rsidR="004940D3" w:rsidRPr="007A6B39">
        <w:rPr>
          <w:rFonts w:ascii="Verdana" w:eastAsia="Verdana" w:hAnsi="Verdana" w:cs="Verdana"/>
          <w:color w:val="000000"/>
          <w:sz w:val="20"/>
          <w:szCs w:val="20"/>
        </w:rPr>
        <w:t>о</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ти</w:t>
      </w:r>
      <w:r w:rsidR="004940D3" w:rsidRPr="007A6B39">
        <w:rPr>
          <w:rFonts w:ascii="Verdana" w:eastAsia="Verdana" w:hAnsi="Verdana" w:cs="Verdana"/>
          <w:color w:val="000000"/>
          <w:spacing w:val="5"/>
          <w:sz w:val="20"/>
          <w:szCs w:val="20"/>
        </w:rPr>
        <w:t xml:space="preserve"> </w:t>
      </w:r>
      <w:r w:rsidR="004940D3" w:rsidRPr="007A6B39">
        <w:rPr>
          <w:rFonts w:ascii="Verdana" w:eastAsia="Verdana" w:hAnsi="Verdana" w:cs="Verdana"/>
          <w:color w:val="000000"/>
          <w:sz w:val="20"/>
          <w:szCs w:val="20"/>
        </w:rPr>
        <w:t>в</w:t>
      </w:r>
      <w:r w:rsidR="004940D3" w:rsidRPr="007A6B39">
        <w:rPr>
          <w:rFonts w:ascii="Verdana" w:eastAsia="Verdana" w:hAnsi="Verdana" w:cs="Verdana"/>
          <w:color w:val="000000"/>
          <w:spacing w:val="5"/>
          <w:sz w:val="20"/>
          <w:szCs w:val="20"/>
        </w:rPr>
        <w:t xml:space="preserve"> </w:t>
      </w:r>
      <w:r w:rsidR="004940D3" w:rsidRPr="007A6B39">
        <w:rPr>
          <w:rFonts w:ascii="Verdana" w:eastAsia="Verdana" w:hAnsi="Verdana" w:cs="Verdana"/>
          <w:color w:val="000000"/>
          <w:sz w:val="20"/>
          <w:szCs w:val="20"/>
        </w:rPr>
        <w:t>пу</w:t>
      </w:r>
      <w:r w:rsidR="004940D3" w:rsidRPr="007A6B39">
        <w:rPr>
          <w:rFonts w:ascii="Verdana" w:eastAsia="Verdana" w:hAnsi="Verdana" w:cs="Verdana"/>
          <w:color w:val="000000"/>
          <w:spacing w:val="1"/>
          <w:sz w:val="20"/>
          <w:szCs w:val="20"/>
        </w:rPr>
        <w:t>н</w:t>
      </w:r>
      <w:r w:rsidR="004940D3" w:rsidRPr="007A6B39">
        <w:rPr>
          <w:rFonts w:ascii="Verdana" w:eastAsia="Verdana" w:hAnsi="Verdana" w:cs="Verdana"/>
          <w:color w:val="000000"/>
          <w:sz w:val="20"/>
          <w:szCs w:val="20"/>
        </w:rPr>
        <w:t>к</w:t>
      </w:r>
      <w:r w:rsidR="004940D3" w:rsidRPr="007A6B39">
        <w:rPr>
          <w:rFonts w:ascii="Verdana" w:eastAsia="Verdana" w:hAnsi="Verdana" w:cs="Verdana"/>
          <w:color w:val="000000"/>
          <w:spacing w:val="1"/>
          <w:sz w:val="20"/>
          <w:szCs w:val="20"/>
        </w:rPr>
        <w:t>т</w:t>
      </w:r>
      <w:r w:rsidR="004940D3" w:rsidRPr="007A6B39">
        <w:rPr>
          <w:rFonts w:ascii="Verdana" w:eastAsia="Verdana" w:hAnsi="Verdana" w:cs="Verdana"/>
          <w:color w:val="000000"/>
          <w:sz w:val="20"/>
          <w:szCs w:val="20"/>
        </w:rPr>
        <w:t>е</w:t>
      </w:r>
      <w:r w:rsidR="004940D3" w:rsidRPr="007A6B39">
        <w:rPr>
          <w:rFonts w:ascii="Verdana" w:eastAsia="Verdana" w:hAnsi="Verdana" w:cs="Verdana"/>
          <w:color w:val="000000"/>
          <w:spacing w:val="4"/>
          <w:sz w:val="20"/>
          <w:szCs w:val="20"/>
        </w:rPr>
        <w:t xml:space="preserve"> </w:t>
      </w:r>
      <w:r w:rsidR="004940D3" w:rsidRPr="007A6B39">
        <w:rPr>
          <w:rFonts w:ascii="Verdana" w:eastAsia="Verdana" w:hAnsi="Verdana" w:cs="Verdana"/>
          <w:color w:val="000000"/>
          <w:sz w:val="20"/>
          <w:szCs w:val="20"/>
        </w:rPr>
        <w:t>погрузки,</w:t>
      </w:r>
      <w:r w:rsidR="004940D3" w:rsidRPr="007A6B39">
        <w:rPr>
          <w:rFonts w:ascii="Verdana" w:eastAsia="Verdana" w:hAnsi="Verdana" w:cs="Verdana"/>
          <w:color w:val="000000"/>
          <w:spacing w:val="5"/>
          <w:sz w:val="20"/>
          <w:szCs w:val="20"/>
        </w:rPr>
        <w:t xml:space="preserve"> </w:t>
      </w:r>
      <w:r w:rsidR="004940D3" w:rsidRPr="007A6B39">
        <w:rPr>
          <w:rFonts w:ascii="Verdana" w:eastAsia="Verdana" w:hAnsi="Verdana" w:cs="Verdana"/>
          <w:color w:val="000000"/>
          <w:spacing w:val="2"/>
          <w:sz w:val="20"/>
          <w:szCs w:val="20"/>
        </w:rPr>
        <w:t>н</w:t>
      </w:r>
      <w:r w:rsidR="004940D3" w:rsidRPr="007A6B39">
        <w:rPr>
          <w:rFonts w:ascii="Verdana" w:eastAsia="Verdana" w:hAnsi="Verdana" w:cs="Verdana"/>
          <w:color w:val="000000"/>
          <w:sz w:val="20"/>
          <w:szCs w:val="20"/>
        </w:rPr>
        <w:t>о</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pacing w:val="3"/>
          <w:sz w:val="20"/>
          <w:szCs w:val="20"/>
        </w:rPr>
        <w:t>н</w:t>
      </w:r>
      <w:r w:rsidR="004940D3" w:rsidRPr="007A6B39">
        <w:rPr>
          <w:rFonts w:ascii="Verdana" w:eastAsia="Verdana" w:hAnsi="Verdana" w:cs="Verdana"/>
          <w:color w:val="000000"/>
          <w:sz w:val="20"/>
          <w:szCs w:val="20"/>
        </w:rPr>
        <w:t>е</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z w:val="20"/>
          <w:szCs w:val="20"/>
        </w:rPr>
        <w:t>ра</w:t>
      </w:r>
      <w:r w:rsidR="004940D3" w:rsidRPr="007A6B39">
        <w:rPr>
          <w:rFonts w:ascii="Verdana" w:eastAsia="Verdana" w:hAnsi="Verdana" w:cs="Verdana"/>
          <w:color w:val="000000"/>
          <w:spacing w:val="2"/>
          <w:sz w:val="20"/>
          <w:szCs w:val="20"/>
        </w:rPr>
        <w:t>н</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е</w:t>
      </w:r>
      <w:r w:rsidR="004940D3" w:rsidRPr="007A6B39">
        <w:rPr>
          <w:rFonts w:ascii="Verdana" w:eastAsia="Verdana" w:hAnsi="Verdana" w:cs="Verdana"/>
          <w:color w:val="000000"/>
          <w:spacing w:val="4"/>
          <w:sz w:val="20"/>
          <w:szCs w:val="20"/>
        </w:rPr>
        <w:t xml:space="preserve"> </w:t>
      </w:r>
      <w:r w:rsidR="004940D3" w:rsidRPr="007A6B39">
        <w:rPr>
          <w:rFonts w:ascii="Verdana" w:eastAsia="Verdana" w:hAnsi="Verdana" w:cs="Verdana"/>
          <w:color w:val="000000"/>
          <w:sz w:val="20"/>
          <w:szCs w:val="20"/>
        </w:rPr>
        <w:t>в</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емени</w:t>
      </w:r>
      <w:r w:rsidR="004940D3" w:rsidRPr="007A6B39">
        <w:rPr>
          <w:rFonts w:ascii="Verdana" w:eastAsia="Verdana" w:hAnsi="Verdana" w:cs="Verdana"/>
          <w:color w:val="000000"/>
          <w:spacing w:val="3"/>
          <w:sz w:val="20"/>
          <w:szCs w:val="20"/>
        </w:rPr>
        <w:t xml:space="preserve"> </w:t>
      </w:r>
      <w:r w:rsidR="004940D3" w:rsidRPr="007A6B39">
        <w:rPr>
          <w:rFonts w:ascii="Verdana" w:eastAsia="Verdana" w:hAnsi="Verdana" w:cs="Verdana"/>
          <w:color w:val="000000"/>
          <w:spacing w:val="2"/>
          <w:sz w:val="20"/>
          <w:szCs w:val="20"/>
        </w:rPr>
        <w:t>п</w:t>
      </w:r>
      <w:r w:rsidR="004940D3" w:rsidRPr="007A6B39">
        <w:rPr>
          <w:rFonts w:ascii="Verdana" w:eastAsia="Verdana" w:hAnsi="Verdana" w:cs="Verdana"/>
          <w:color w:val="000000"/>
          <w:sz w:val="20"/>
          <w:szCs w:val="20"/>
        </w:rPr>
        <w:t>ода</w:t>
      </w:r>
      <w:r w:rsidR="004940D3" w:rsidRPr="007A6B39">
        <w:rPr>
          <w:rFonts w:ascii="Verdana" w:eastAsia="Verdana" w:hAnsi="Verdana" w:cs="Verdana"/>
          <w:color w:val="000000"/>
          <w:spacing w:val="1"/>
          <w:sz w:val="20"/>
          <w:szCs w:val="20"/>
        </w:rPr>
        <w:t>ч</w:t>
      </w:r>
      <w:r w:rsidR="004940D3" w:rsidRPr="007A6B39">
        <w:rPr>
          <w:rFonts w:ascii="Verdana" w:eastAsia="Verdana" w:hAnsi="Verdana" w:cs="Verdana"/>
          <w:color w:val="000000"/>
          <w:sz w:val="20"/>
          <w:szCs w:val="20"/>
        </w:rPr>
        <w:t>и</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z w:val="20"/>
          <w:szCs w:val="20"/>
        </w:rPr>
        <w:t>тра</w:t>
      </w:r>
      <w:r w:rsidR="004940D3" w:rsidRPr="007A6B39">
        <w:rPr>
          <w:rFonts w:ascii="Verdana" w:eastAsia="Verdana" w:hAnsi="Verdana" w:cs="Verdana"/>
          <w:color w:val="000000"/>
          <w:spacing w:val="1"/>
          <w:sz w:val="20"/>
          <w:szCs w:val="20"/>
        </w:rPr>
        <w:t>нс</w:t>
      </w:r>
      <w:r w:rsidR="004940D3" w:rsidRPr="007A6B39">
        <w:rPr>
          <w:rFonts w:ascii="Verdana" w:eastAsia="Verdana" w:hAnsi="Verdana" w:cs="Verdana"/>
          <w:color w:val="000000"/>
          <w:sz w:val="20"/>
          <w:szCs w:val="20"/>
        </w:rPr>
        <w:t>порт</w:t>
      </w:r>
      <w:r w:rsidR="004940D3" w:rsidRPr="007A6B39">
        <w:rPr>
          <w:rFonts w:ascii="Verdana" w:eastAsia="Verdana" w:hAnsi="Verdana" w:cs="Verdana"/>
          <w:color w:val="000000"/>
          <w:spacing w:val="1"/>
          <w:sz w:val="20"/>
          <w:szCs w:val="20"/>
        </w:rPr>
        <w:t>н</w:t>
      </w:r>
      <w:r w:rsidR="004940D3" w:rsidRPr="007A6B39">
        <w:rPr>
          <w:rFonts w:ascii="Verdana" w:eastAsia="Verdana" w:hAnsi="Verdana" w:cs="Verdana"/>
          <w:color w:val="000000"/>
          <w:sz w:val="20"/>
          <w:szCs w:val="20"/>
        </w:rPr>
        <w:t>ого</w:t>
      </w:r>
      <w:r w:rsidR="004940D3" w:rsidRPr="007A6B39">
        <w:rPr>
          <w:rFonts w:ascii="Verdana" w:eastAsia="Verdana" w:hAnsi="Verdana" w:cs="Verdana"/>
          <w:color w:val="000000"/>
          <w:spacing w:val="4"/>
          <w:sz w:val="20"/>
          <w:szCs w:val="20"/>
        </w:rPr>
        <w:t xml:space="preserve"> </w:t>
      </w:r>
      <w:r w:rsidR="004940D3" w:rsidRPr="007A6B39">
        <w:rPr>
          <w:rFonts w:ascii="Verdana" w:eastAsia="Verdana" w:hAnsi="Verdana" w:cs="Verdana"/>
          <w:color w:val="000000"/>
          <w:sz w:val="20"/>
          <w:szCs w:val="20"/>
        </w:rPr>
        <w:t>с</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едства</w:t>
      </w:r>
      <w:r w:rsidR="004940D3" w:rsidRPr="007A6B39">
        <w:rPr>
          <w:rFonts w:ascii="Verdana" w:eastAsia="Verdana" w:hAnsi="Verdana" w:cs="Verdana"/>
          <w:color w:val="000000"/>
          <w:spacing w:val="5"/>
          <w:sz w:val="20"/>
          <w:szCs w:val="20"/>
        </w:rPr>
        <w:t xml:space="preserve"> </w:t>
      </w:r>
      <w:r w:rsidR="004940D3" w:rsidRPr="007A6B39">
        <w:rPr>
          <w:rFonts w:ascii="Verdana" w:eastAsia="Verdana" w:hAnsi="Verdana" w:cs="Verdana"/>
          <w:color w:val="000000"/>
          <w:spacing w:val="2"/>
          <w:sz w:val="20"/>
          <w:szCs w:val="20"/>
        </w:rPr>
        <w:t>п</w:t>
      </w:r>
      <w:r w:rsidR="004940D3" w:rsidRPr="007A6B39">
        <w:rPr>
          <w:rFonts w:ascii="Verdana" w:eastAsia="Verdana" w:hAnsi="Verdana" w:cs="Verdana"/>
          <w:color w:val="000000"/>
          <w:sz w:val="20"/>
          <w:szCs w:val="20"/>
        </w:rPr>
        <w:t>о</w:t>
      </w:r>
      <w:r w:rsidR="004940D3" w:rsidRPr="007A6B39">
        <w:rPr>
          <w:rFonts w:ascii="Verdana" w:eastAsia="Verdana" w:hAnsi="Verdana" w:cs="Verdana"/>
          <w:color w:val="000000"/>
          <w:spacing w:val="-1"/>
          <w:sz w:val="20"/>
          <w:szCs w:val="20"/>
        </w:rPr>
        <w:t>д</w:t>
      </w:r>
      <w:r w:rsidR="004940D3" w:rsidRPr="007A6B39">
        <w:rPr>
          <w:rFonts w:ascii="Verdana" w:eastAsia="Verdana" w:hAnsi="Verdana" w:cs="Verdana"/>
          <w:color w:val="000000"/>
          <w:spacing w:val="4"/>
          <w:sz w:val="20"/>
          <w:szCs w:val="20"/>
        </w:rPr>
        <w:t xml:space="preserve"> </w:t>
      </w:r>
      <w:r w:rsidR="004940D3" w:rsidRPr="007A6B39">
        <w:rPr>
          <w:rFonts w:ascii="Verdana" w:eastAsia="Verdana" w:hAnsi="Verdana" w:cs="Verdana"/>
          <w:color w:val="000000"/>
          <w:sz w:val="20"/>
          <w:szCs w:val="20"/>
        </w:rPr>
        <w:t>пог</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узку/выгрузку</w:t>
      </w:r>
      <w:r w:rsidR="004940D3" w:rsidRPr="007A6B39">
        <w:rPr>
          <w:rFonts w:ascii="Verdana" w:eastAsia="Verdana" w:hAnsi="Verdana" w:cs="Verdana"/>
          <w:color w:val="000000"/>
          <w:spacing w:val="4"/>
          <w:sz w:val="20"/>
          <w:szCs w:val="20"/>
        </w:rPr>
        <w:t xml:space="preserve"> </w:t>
      </w:r>
      <w:r w:rsidR="004940D3" w:rsidRPr="007A6B39">
        <w:rPr>
          <w:rFonts w:ascii="Verdana" w:eastAsia="Verdana" w:hAnsi="Verdana" w:cs="Verdana"/>
          <w:color w:val="000000"/>
          <w:sz w:val="20"/>
          <w:szCs w:val="20"/>
        </w:rPr>
        <w:t>в соответ</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твии</w:t>
      </w:r>
      <w:r w:rsidR="004940D3" w:rsidRPr="007A6B39">
        <w:rPr>
          <w:rFonts w:ascii="Verdana" w:eastAsia="Verdana" w:hAnsi="Verdana" w:cs="Verdana"/>
          <w:color w:val="000000"/>
          <w:spacing w:val="19"/>
          <w:sz w:val="20"/>
          <w:szCs w:val="20"/>
        </w:rPr>
        <w:t xml:space="preserve"> </w:t>
      </w:r>
      <w:r w:rsidR="004940D3" w:rsidRPr="007A6B39">
        <w:rPr>
          <w:rFonts w:ascii="Verdana" w:eastAsia="Verdana" w:hAnsi="Verdana" w:cs="Verdana"/>
          <w:color w:val="000000"/>
          <w:sz w:val="20"/>
          <w:szCs w:val="20"/>
        </w:rPr>
        <w:t>с</w:t>
      </w:r>
      <w:r w:rsidR="004940D3" w:rsidRPr="007A6B39">
        <w:rPr>
          <w:rFonts w:ascii="Verdana" w:eastAsia="Verdana" w:hAnsi="Verdana" w:cs="Verdana"/>
          <w:color w:val="000000"/>
          <w:spacing w:val="22"/>
          <w:sz w:val="20"/>
          <w:szCs w:val="20"/>
        </w:rPr>
        <w:t xml:space="preserve"> </w:t>
      </w:r>
      <w:r w:rsidR="004940D3" w:rsidRPr="007A6B39">
        <w:rPr>
          <w:rFonts w:ascii="Verdana" w:eastAsia="Verdana" w:hAnsi="Verdana" w:cs="Verdana"/>
          <w:color w:val="000000"/>
          <w:sz w:val="20"/>
          <w:szCs w:val="20"/>
        </w:rPr>
        <w:t>в</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емен</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м</w:t>
      </w:r>
      <w:r w:rsidR="004940D3" w:rsidRPr="007A6B39">
        <w:rPr>
          <w:rFonts w:ascii="Verdana" w:eastAsia="Verdana" w:hAnsi="Verdana" w:cs="Verdana"/>
          <w:color w:val="000000"/>
          <w:spacing w:val="21"/>
          <w:sz w:val="20"/>
          <w:szCs w:val="20"/>
        </w:rPr>
        <w:t xml:space="preserve"> </w:t>
      </w:r>
      <w:r w:rsidR="004940D3" w:rsidRPr="007A6B39">
        <w:rPr>
          <w:rFonts w:ascii="Verdana" w:eastAsia="Verdana" w:hAnsi="Verdana" w:cs="Verdana"/>
          <w:color w:val="000000"/>
          <w:sz w:val="20"/>
          <w:szCs w:val="20"/>
        </w:rPr>
        <w:t>ука</w:t>
      </w:r>
      <w:r w:rsidR="004940D3" w:rsidRPr="007A6B39">
        <w:rPr>
          <w:rFonts w:ascii="Verdana" w:eastAsia="Verdana" w:hAnsi="Verdana" w:cs="Verdana"/>
          <w:color w:val="000000"/>
          <w:spacing w:val="1"/>
          <w:sz w:val="20"/>
          <w:szCs w:val="20"/>
        </w:rPr>
        <w:t>з</w:t>
      </w:r>
      <w:r w:rsidR="004940D3" w:rsidRPr="007A6B39">
        <w:rPr>
          <w:rFonts w:ascii="Verdana" w:eastAsia="Verdana" w:hAnsi="Verdana" w:cs="Verdana"/>
          <w:color w:val="000000"/>
          <w:sz w:val="20"/>
          <w:szCs w:val="20"/>
        </w:rPr>
        <w:t>анном</w:t>
      </w:r>
      <w:r w:rsidR="004940D3" w:rsidRPr="007A6B39">
        <w:rPr>
          <w:rFonts w:ascii="Verdana" w:eastAsia="Verdana" w:hAnsi="Verdana" w:cs="Verdana"/>
          <w:color w:val="000000"/>
          <w:spacing w:val="23"/>
          <w:sz w:val="20"/>
          <w:szCs w:val="20"/>
        </w:rPr>
        <w:t xml:space="preserve"> </w:t>
      </w:r>
      <w:r w:rsidR="004940D3" w:rsidRPr="007A6B39">
        <w:rPr>
          <w:rFonts w:ascii="Verdana" w:eastAsia="Verdana" w:hAnsi="Verdana" w:cs="Verdana"/>
          <w:color w:val="000000"/>
          <w:sz w:val="20"/>
          <w:szCs w:val="20"/>
        </w:rPr>
        <w:t>в</w:t>
      </w:r>
      <w:r w:rsidR="004940D3" w:rsidRPr="007A6B39">
        <w:rPr>
          <w:rFonts w:ascii="Verdana" w:eastAsia="Verdana" w:hAnsi="Verdana" w:cs="Verdana"/>
          <w:color w:val="000000"/>
          <w:spacing w:val="22"/>
          <w:sz w:val="20"/>
          <w:szCs w:val="20"/>
        </w:rPr>
        <w:t xml:space="preserve"> </w:t>
      </w:r>
      <w:r w:rsidR="004940D3" w:rsidRPr="007A6B39">
        <w:rPr>
          <w:rFonts w:ascii="Verdana" w:eastAsia="Verdana" w:hAnsi="Verdana" w:cs="Verdana"/>
          <w:color w:val="000000"/>
          <w:sz w:val="20"/>
          <w:szCs w:val="20"/>
        </w:rPr>
        <w:t>П</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ру</w:t>
      </w:r>
      <w:r w:rsidR="004940D3" w:rsidRPr="007A6B39">
        <w:rPr>
          <w:rFonts w:ascii="Verdana" w:eastAsia="Verdana" w:hAnsi="Verdana" w:cs="Verdana"/>
          <w:color w:val="000000"/>
          <w:spacing w:val="2"/>
          <w:sz w:val="20"/>
          <w:szCs w:val="20"/>
        </w:rPr>
        <w:t>ч</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нии.</w:t>
      </w:r>
      <w:r w:rsidR="004940D3" w:rsidRPr="007A6B39">
        <w:rPr>
          <w:rFonts w:ascii="Verdana" w:eastAsia="Verdana" w:hAnsi="Verdana" w:cs="Verdana"/>
          <w:color w:val="000000"/>
          <w:spacing w:val="19"/>
          <w:sz w:val="20"/>
          <w:szCs w:val="20"/>
        </w:rPr>
        <w:t xml:space="preserve"> </w:t>
      </w:r>
      <w:r w:rsidR="00B4006E" w:rsidRPr="007A6B39">
        <w:rPr>
          <w:rFonts w:ascii="Verdana" w:eastAsia="Verdana" w:hAnsi="Verdana" w:cs="Verdana"/>
          <w:color w:val="000000"/>
          <w:sz w:val="20"/>
          <w:szCs w:val="20"/>
        </w:rPr>
        <w:t>В</w:t>
      </w:r>
      <w:r w:rsidR="00B4006E" w:rsidRPr="007A6B39">
        <w:rPr>
          <w:rFonts w:ascii="Verdana" w:eastAsia="Verdana" w:hAnsi="Verdana" w:cs="Verdana"/>
          <w:color w:val="000000"/>
          <w:spacing w:val="23"/>
          <w:sz w:val="20"/>
          <w:szCs w:val="20"/>
        </w:rPr>
        <w:t xml:space="preserve"> </w:t>
      </w:r>
      <w:r w:rsidR="00B4006E" w:rsidRPr="007A6B39">
        <w:rPr>
          <w:rFonts w:ascii="Verdana" w:eastAsia="Verdana" w:hAnsi="Verdana" w:cs="Verdana"/>
          <w:color w:val="000000"/>
          <w:sz w:val="20"/>
          <w:szCs w:val="20"/>
        </w:rPr>
        <w:t>случ</w:t>
      </w:r>
      <w:r w:rsidR="00B4006E" w:rsidRPr="007A6B39">
        <w:rPr>
          <w:rFonts w:ascii="Verdana" w:eastAsia="Verdana" w:hAnsi="Verdana" w:cs="Verdana"/>
          <w:color w:val="000000"/>
          <w:spacing w:val="1"/>
          <w:sz w:val="20"/>
          <w:szCs w:val="20"/>
        </w:rPr>
        <w:t>а</w:t>
      </w:r>
      <w:r w:rsidR="00B4006E" w:rsidRPr="007A6B39">
        <w:rPr>
          <w:rFonts w:ascii="Verdana" w:eastAsia="Verdana" w:hAnsi="Verdana" w:cs="Verdana"/>
          <w:color w:val="000000"/>
          <w:sz w:val="20"/>
          <w:szCs w:val="20"/>
        </w:rPr>
        <w:t>е</w:t>
      </w:r>
      <w:r w:rsidR="00B4006E" w:rsidRPr="007A6B39">
        <w:rPr>
          <w:rFonts w:ascii="Verdana" w:eastAsia="Verdana" w:hAnsi="Verdana" w:cs="Verdana"/>
          <w:color w:val="000000"/>
          <w:spacing w:val="19"/>
          <w:sz w:val="20"/>
          <w:szCs w:val="20"/>
        </w:rPr>
        <w:t xml:space="preserve"> </w:t>
      </w:r>
      <w:r w:rsidR="00B4006E" w:rsidRPr="007A6B39">
        <w:rPr>
          <w:rFonts w:ascii="Verdana" w:eastAsia="Verdana" w:hAnsi="Verdana" w:cs="Verdana"/>
          <w:color w:val="000000"/>
          <w:sz w:val="20"/>
          <w:szCs w:val="20"/>
        </w:rPr>
        <w:t>пр</w:t>
      </w:r>
      <w:r w:rsidR="00B4006E" w:rsidRPr="007A6B39">
        <w:rPr>
          <w:rFonts w:ascii="Verdana" w:eastAsia="Verdana" w:hAnsi="Verdana" w:cs="Verdana"/>
          <w:color w:val="000000"/>
          <w:spacing w:val="1"/>
          <w:sz w:val="20"/>
          <w:szCs w:val="20"/>
        </w:rPr>
        <w:t>и</w:t>
      </w:r>
      <w:r w:rsidR="00B4006E" w:rsidRPr="007A6B39">
        <w:rPr>
          <w:rFonts w:ascii="Verdana" w:eastAsia="Verdana" w:hAnsi="Verdana" w:cs="Verdana"/>
          <w:color w:val="000000"/>
          <w:sz w:val="20"/>
          <w:szCs w:val="20"/>
        </w:rPr>
        <w:t>б</w:t>
      </w:r>
      <w:r w:rsidR="00B4006E" w:rsidRPr="007A6B39">
        <w:rPr>
          <w:rFonts w:ascii="Verdana" w:eastAsia="Verdana" w:hAnsi="Verdana" w:cs="Verdana"/>
          <w:color w:val="000000"/>
          <w:spacing w:val="2"/>
          <w:sz w:val="20"/>
          <w:szCs w:val="20"/>
        </w:rPr>
        <w:t>ы</w:t>
      </w:r>
      <w:r w:rsidR="00B4006E" w:rsidRPr="007A6B39">
        <w:rPr>
          <w:rFonts w:ascii="Verdana" w:eastAsia="Verdana" w:hAnsi="Verdana" w:cs="Verdana"/>
          <w:color w:val="000000"/>
          <w:sz w:val="20"/>
          <w:szCs w:val="20"/>
        </w:rPr>
        <w:t>т</w:t>
      </w:r>
      <w:r w:rsidR="00B4006E" w:rsidRPr="007A6B39">
        <w:rPr>
          <w:rFonts w:ascii="Verdana" w:eastAsia="Verdana" w:hAnsi="Verdana" w:cs="Verdana"/>
          <w:color w:val="000000"/>
          <w:spacing w:val="-1"/>
          <w:sz w:val="20"/>
          <w:szCs w:val="20"/>
        </w:rPr>
        <w:t>и</w:t>
      </w:r>
      <w:r w:rsidR="00B4006E" w:rsidRPr="007A6B39">
        <w:rPr>
          <w:rFonts w:ascii="Verdana" w:eastAsia="Verdana" w:hAnsi="Verdana" w:cs="Verdana"/>
          <w:color w:val="000000"/>
          <w:sz w:val="20"/>
          <w:szCs w:val="20"/>
        </w:rPr>
        <w:t>я</w:t>
      </w:r>
      <w:r w:rsidR="00B4006E" w:rsidRPr="007A6B39">
        <w:rPr>
          <w:rFonts w:ascii="Verdana" w:eastAsia="Verdana" w:hAnsi="Verdana" w:cs="Verdana"/>
          <w:color w:val="000000"/>
          <w:spacing w:val="20"/>
          <w:sz w:val="20"/>
          <w:szCs w:val="20"/>
        </w:rPr>
        <w:t xml:space="preserve"> </w:t>
      </w:r>
      <w:r w:rsidR="00B4006E" w:rsidRPr="007A6B39">
        <w:rPr>
          <w:rFonts w:ascii="Verdana" w:eastAsia="Verdana" w:hAnsi="Verdana" w:cs="Verdana"/>
          <w:color w:val="000000"/>
          <w:sz w:val="20"/>
          <w:szCs w:val="20"/>
        </w:rPr>
        <w:t>тра</w:t>
      </w:r>
      <w:r w:rsidR="00B4006E" w:rsidRPr="007A6B39">
        <w:rPr>
          <w:rFonts w:ascii="Verdana" w:eastAsia="Verdana" w:hAnsi="Verdana" w:cs="Verdana"/>
          <w:color w:val="000000"/>
          <w:spacing w:val="1"/>
          <w:sz w:val="20"/>
          <w:szCs w:val="20"/>
        </w:rPr>
        <w:t>н</w:t>
      </w:r>
      <w:r w:rsidR="00B4006E" w:rsidRPr="007A6B39">
        <w:rPr>
          <w:rFonts w:ascii="Verdana" w:eastAsia="Verdana" w:hAnsi="Verdana" w:cs="Verdana"/>
          <w:color w:val="000000"/>
          <w:sz w:val="20"/>
          <w:szCs w:val="20"/>
        </w:rPr>
        <w:t>спо</w:t>
      </w:r>
      <w:r w:rsidR="00B4006E" w:rsidRPr="007A6B39">
        <w:rPr>
          <w:rFonts w:ascii="Verdana" w:eastAsia="Verdana" w:hAnsi="Verdana" w:cs="Verdana"/>
          <w:color w:val="000000"/>
          <w:spacing w:val="1"/>
          <w:sz w:val="20"/>
          <w:szCs w:val="20"/>
        </w:rPr>
        <w:t>р</w:t>
      </w:r>
      <w:r w:rsidR="00B4006E" w:rsidRPr="007A6B39">
        <w:rPr>
          <w:rFonts w:ascii="Verdana" w:eastAsia="Verdana" w:hAnsi="Verdana" w:cs="Verdana"/>
          <w:color w:val="000000"/>
          <w:sz w:val="20"/>
          <w:szCs w:val="20"/>
        </w:rPr>
        <w:t>тного</w:t>
      </w:r>
      <w:r w:rsidR="00B4006E" w:rsidRPr="007A6B39">
        <w:rPr>
          <w:rFonts w:ascii="Verdana" w:eastAsia="Verdana" w:hAnsi="Verdana" w:cs="Verdana"/>
          <w:color w:val="000000"/>
          <w:spacing w:val="21"/>
          <w:sz w:val="20"/>
          <w:szCs w:val="20"/>
        </w:rPr>
        <w:t xml:space="preserve"> </w:t>
      </w:r>
      <w:r w:rsidR="00B4006E" w:rsidRPr="007A6B39">
        <w:rPr>
          <w:rFonts w:ascii="Verdana" w:eastAsia="Verdana" w:hAnsi="Verdana" w:cs="Verdana"/>
          <w:color w:val="000000"/>
          <w:sz w:val="20"/>
          <w:szCs w:val="20"/>
        </w:rPr>
        <w:t>средст</w:t>
      </w:r>
      <w:r w:rsidR="00B4006E" w:rsidRPr="007A6B39">
        <w:rPr>
          <w:rFonts w:ascii="Verdana" w:eastAsia="Verdana" w:hAnsi="Verdana" w:cs="Verdana"/>
          <w:color w:val="000000"/>
          <w:spacing w:val="-1"/>
          <w:sz w:val="20"/>
          <w:szCs w:val="20"/>
        </w:rPr>
        <w:t>в</w:t>
      </w:r>
      <w:r w:rsidR="00B4006E" w:rsidRPr="007A6B39">
        <w:rPr>
          <w:rFonts w:ascii="Verdana" w:eastAsia="Verdana" w:hAnsi="Verdana" w:cs="Verdana"/>
          <w:color w:val="000000"/>
          <w:sz w:val="20"/>
          <w:szCs w:val="20"/>
        </w:rPr>
        <w:t>а</w:t>
      </w:r>
      <w:r w:rsidR="00B4006E" w:rsidRPr="007A6B39">
        <w:rPr>
          <w:rFonts w:ascii="Verdana" w:eastAsia="Verdana" w:hAnsi="Verdana" w:cs="Verdana"/>
          <w:color w:val="000000"/>
          <w:spacing w:val="22"/>
          <w:sz w:val="20"/>
          <w:szCs w:val="20"/>
        </w:rPr>
        <w:t xml:space="preserve"> </w:t>
      </w:r>
      <w:r w:rsidR="00B4006E" w:rsidRPr="007A6B39">
        <w:rPr>
          <w:rFonts w:ascii="Verdana" w:eastAsia="Verdana" w:hAnsi="Verdana" w:cs="Verdana"/>
          <w:color w:val="000000"/>
          <w:sz w:val="20"/>
          <w:szCs w:val="20"/>
        </w:rPr>
        <w:t>поз</w:t>
      </w:r>
      <w:r w:rsidR="00B4006E" w:rsidRPr="007A6B39">
        <w:rPr>
          <w:rFonts w:ascii="Verdana" w:eastAsia="Verdana" w:hAnsi="Verdana" w:cs="Verdana"/>
          <w:color w:val="000000"/>
          <w:spacing w:val="1"/>
          <w:sz w:val="20"/>
          <w:szCs w:val="20"/>
        </w:rPr>
        <w:t>ж</w:t>
      </w:r>
      <w:r w:rsidR="00B4006E" w:rsidRPr="007A6B39">
        <w:rPr>
          <w:rFonts w:ascii="Verdana" w:eastAsia="Verdana" w:hAnsi="Verdana" w:cs="Verdana"/>
          <w:color w:val="000000"/>
          <w:sz w:val="20"/>
          <w:szCs w:val="20"/>
        </w:rPr>
        <w:t>е об</w:t>
      </w:r>
      <w:r w:rsidR="00B4006E" w:rsidRPr="007A6B39">
        <w:rPr>
          <w:rFonts w:ascii="Verdana" w:eastAsia="Verdana" w:hAnsi="Verdana" w:cs="Verdana"/>
          <w:color w:val="000000"/>
          <w:spacing w:val="-1"/>
          <w:sz w:val="20"/>
          <w:szCs w:val="20"/>
        </w:rPr>
        <w:t>о</w:t>
      </w:r>
      <w:r w:rsidR="00B4006E" w:rsidRPr="007A6B39">
        <w:rPr>
          <w:rFonts w:ascii="Verdana" w:eastAsia="Verdana" w:hAnsi="Verdana" w:cs="Verdana"/>
          <w:color w:val="000000"/>
          <w:sz w:val="20"/>
          <w:szCs w:val="20"/>
        </w:rPr>
        <w:t>зн</w:t>
      </w:r>
      <w:r w:rsidR="00B4006E" w:rsidRPr="007A6B39">
        <w:rPr>
          <w:rFonts w:ascii="Verdana" w:eastAsia="Verdana" w:hAnsi="Verdana" w:cs="Verdana"/>
          <w:color w:val="000000"/>
          <w:spacing w:val="1"/>
          <w:sz w:val="20"/>
          <w:szCs w:val="20"/>
        </w:rPr>
        <w:t>а</w:t>
      </w:r>
      <w:r w:rsidR="00B4006E" w:rsidRPr="007A6B39">
        <w:rPr>
          <w:rFonts w:ascii="Verdana" w:eastAsia="Verdana" w:hAnsi="Verdana" w:cs="Verdana"/>
          <w:color w:val="000000"/>
          <w:sz w:val="20"/>
          <w:szCs w:val="20"/>
        </w:rPr>
        <w:t>ч</w:t>
      </w:r>
      <w:r w:rsidR="00B4006E" w:rsidRPr="007A6B39">
        <w:rPr>
          <w:rFonts w:ascii="Verdana" w:eastAsia="Verdana" w:hAnsi="Verdana" w:cs="Verdana"/>
          <w:color w:val="000000"/>
          <w:spacing w:val="-1"/>
          <w:sz w:val="20"/>
          <w:szCs w:val="20"/>
        </w:rPr>
        <w:t>е</w:t>
      </w:r>
      <w:r w:rsidR="00B4006E" w:rsidRPr="007A6B39">
        <w:rPr>
          <w:rFonts w:ascii="Verdana" w:eastAsia="Verdana" w:hAnsi="Verdana" w:cs="Verdana"/>
          <w:color w:val="000000"/>
          <w:sz w:val="20"/>
          <w:szCs w:val="20"/>
        </w:rPr>
        <w:t>нно</w:t>
      </w:r>
      <w:r w:rsidR="00B4006E" w:rsidRPr="007A6B39">
        <w:rPr>
          <w:rFonts w:ascii="Verdana" w:eastAsia="Verdana" w:hAnsi="Verdana" w:cs="Verdana"/>
          <w:color w:val="000000"/>
          <w:spacing w:val="1"/>
          <w:sz w:val="20"/>
          <w:szCs w:val="20"/>
        </w:rPr>
        <w:t>г</w:t>
      </w:r>
      <w:r w:rsidR="00B4006E" w:rsidRPr="007A6B39">
        <w:rPr>
          <w:rFonts w:ascii="Verdana" w:eastAsia="Verdana" w:hAnsi="Verdana" w:cs="Verdana"/>
          <w:color w:val="000000"/>
          <w:sz w:val="20"/>
          <w:szCs w:val="20"/>
        </w:rPr>
        <w:t>о</w:t>
      </w:r>
      <w:r w:rsidR="00B4006E" w:rsidRPr="007A6B39">
        <w:rPr>
          <w:rFonts w:ascii="Verdana" w:eastAsia="Verdana" w:hAnsi="Verdana" w:cs="Verdana"/>
          <w:color w:val="000000"/>
          <w:spacing w:val="4"/>
          <w:sz w:val="20"/>
          <w:szCs w:val="20"/>
        </w:rPr>
        <w:t xml:space="preserve"> </w:t>
      </w:r>
      <w:r w:rsidR="00B4006E" w:rsidRPr="007A6B39">
        <w:rPr>
          <w:rFonts w:ascii="Verdana" w:eastAsia="Verdana" w:hAnsi="Verdana" w:cs="Verdana"/>
          <w:color w:val="000000"/>
          <w:sz w:val="20"/>
          <w:szCs w:val="20"/>
        </w:rPr>
        <w:t>в</w:t>
      </w:r>
      <w:r w:rsidR="00B4006E" w:rsidRPr="007A6B39">
        <w:rPr>
          <w:rFonts w:ascii="Verdana" w:eastAsia="Verdana" w:hAnsi="Verdana" w:cs="Verdana"/>
          <w:color w:val="000000"/>
          <w:spacing w:val="3"/>
          <w:sz w:val="20"/>
          <w:szCs w:val="20"/>
        </w:rPr>
        <w:t xml:space="preserve"> </w:t>
      </w:r>
      <w:r w:rsidR="00B4006E" w:rsidRPr="007A6B39">
        <w:rPr>
          <w:rFonts w:ascii="Verdana" w:eastAsia="Verdana" w:hAnsi="Verdana" w:cs="Verdana"/>
          <w:color w:val="000000"/>
          <w:sz w:val="20"/>
          <w:szCs w:val="20"/>
        </w:rPr>
        <w:t>Пору</w:t>
      </w:r>
      <w:r w:rsidR="00B4006E" w:rsidRPr="007A6B39">
        <w:rPr>
          <w:rFonts w:ascii="Verdana" w:eastAsia="Verdana" w:hAnsi="Verdana" w:cs="Verdana"/>
          <w:color w:val="000000"/>
          <w:spacing w:val="2"/>
          <w:sz w:val="20"/>
          <w:szCs w:val="20"/>
        </w:rPr>
        <w:t>ч</w:t>
      </w:r>
      <w:r w:rsidR="00B4006E" w:rsidRPr="007A6B39">
        <w:rPr>
          <w:rFonts w:ascii="Verdana" w:eastAsia="Verdana" w:hAnsi="Verdana" w:cs="Verdana"/>
          <w:color w:val="000000"/>
          <w:sz w:val="20"/>
          <w:szCs w:val="20"/>
        </w:rPr>
        <w:t>е</w:t>
      </w:r>
      <w:r w:rsidR="00B4006E" w:rsidRPr="007A6B39">
        <w:rPr>
          <w:rFonts w:ascii="Verdana" w:eastAsia="Verdana" w:hAnsi="Verdana" w:cs="Verdana"/>
          <w:color w:val="000000"/>
          <w:spacing w:val="-1"/>
          <w:sz w:val="20"/>
          <w:szCs w:val="20"/>
        </w:rPr>
        <w:t>нии</w:t>
      </w:r>
      <w:r w:rsidR="00B4006E" w:rsidRPr="007A6B39">
        <w:rPr>
          <w:rFonts w:ascii="Verdana" w:eastAsia="Verdana" w:hAnsi="Verdana" w:cs="Verdana"/>
          <w:color w:val="000000"/>
          <w:spacing w:val="5"/>
          <w:sz w:val="20"/>
          <w:szCs w:val="20"/>
        </w:rPr>
        <w:t xml:space="preserve"> </w:t>
      </w:r>
      <w:r w:rsidR="00B4006E" w:rsidRPr="007A6B39">
        <w:rPr>
          <w:rFonts w:ascii="Verdana" w:eastAsia="Verdana" w:hAnsi="Verdana" w:cs="Verdana"/>
          <w:color w:val="000000"/>
          <w:sz w:val="20"/>
          <w:szCs w:val="20"/>
        </w:rPr>
        <w:t>в</w:t>
      </w:r>
      <w:r w:rsidR="00B4006E" w:rsidRPr="007A6B39">
        <w:rPr>
          <w:rFonts w:ascii="Verdana" w:eastAsia="Verdana" w:hAnsi="Verdana" w:cs="Verdana"/>
          <w:color w:val="000000"/>
          <w:spacing w:val="1"/>
          <w:sz w:val="20"/>
          <w:szCs w:val="20"/>
        </w:rPr>
        <w:t>р</w:t>
      </w:r>
      <w:r w:rsidR="00B4006E" w:rsidRPr="007A6B39">
        <w:rPr>
          <w:rFonts w:ascii="Verdana" w:eastAsia="Verdana" w:hAnsi="Verdana" w:cs="Verdana"/>
          <w:color w:val="000000"/>
          <w:sz w:val="20"/>
          <w:szCs w:val="20"/>
        </w:rPr>
        <w:t>емени</w:t>
      </w:r>
      <w:r w:rsidR="004940D3" w:rsidRPr="007A6B39">
        <w:rPr>
          <w:rFonts w:ascii="Verdana" w:eastAsia="Verdana" w:hAnsi="Verdana" w:cs="Verdana"/>
          <w:color w:val="000000"/>
          <w:spacing w:val="4"/>
          <w:sz w:val="20"/>
          <w:szCs w:val="20"/>
        </w:rPr>
        <w:t xml:space="preserve"> </w:t>
      </w:r>
      <w:r w:rsidR="004940D3" w:rsidRPr="007A6B39">
        <w:rPr>
          <w:rFonts w:ascii="Verdana" w:eastAsia="Verdana" w:hAnsi="Verdana" w:cs="Verdana"/>
          <w:color w:val="000000"/>
          <w:spacing w:val="3"/>
          <w:sz w:val="20"/>
          <w:szCs w:val="20"/>
        </w:rPr>
        <w:t>т</w:t>
      </w:r>
      <w:r w:rsidR="004940D3" w:rsidRPr="007A6B39">
        <w:rPr>
          <w:rFonts w:ascii="Verdana" w:eastAsia="Verdana" w:hAnsi="Verdana" w:cs="Verdana"/>
          <w:color w:val="000000"/>
          <w:spacing w:val="1"/>
          <w:sz w:val="20"/>
          <w:szCs w:val="20"/>
        </w:rPr>
        <w:t>р</w:t>
      </w:r>
      <w:r w:rsidR="004940D3" w:rsidRPr="007A6B39">
        <w:rPr>
          <w:rFonts w:ascii="Verdana" w:eastAsia="Verdana" w:hAnsi="Verdana" w:cs="Verdana"/>
          <w:color w:val="000000"/>
          <w:sz w:val="20"/>
          <w:szCs w:val="20"/>
        </w:rPr>
        <w:t>анс</w:t>
      </w:r>
      <w:r w:rsidR="004940D3" w:rsidRPr="007A6B39">
        <w:rPr>
          <w:rFonts w:ascii="Verdana" w:eastAsia="Verdana" w:hAnsi="Verdana" w:cs="Verdana"/>
          <w:color w:val="000000"/>
          <w:spacing w:val="1"/>
          <w:sz w:val="20"/>
          <w:szCs w:val="20"/>
        </w:rPr>
        <w:t>по</w:t>
      </w:r>
      <w:r w:rsidR="004940D3" w:rsidRPr="007A6B39">
        <w:rPr>
          <w:rFonts w:ascii="Verdana" w:eastAsia="Verdana" w:hAnsi="Verdana" w:cs="Verdana"/>
          <w:color w:val="000000"/>
          <w:sz w:val="20"/>
          <w:szCs w:val="20"/>
        </w:rPr>
        <w:t>ртное</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pacing w:val="3"/>
          <w:sz w:val="20"/>
          <w:szCs w:val="20"/>
        </w:rPr>
        <w:t>р</w:t>
      </w:r>
      <w:r w:rsidR="004940D3" w:rsidRPr="007A6B39">
        <w:rPr>
          <w:rFonts w:ascii="Verdana" w:eastAsia="Verdana" w:hAnsi="Verdana" w:cs="Verdana"/>
          <w:color w:val="000000"/>
          <w:spacing w:val="-1"/>
          <w:sz w:val="20"/>
          <w:szCs w:val="20"/>
        </w:rPr>
        <w:t>е</w:t>
      </w:r>
      <w:r w:rsidR="004940D3" w:rsidRPr="007A6B39">
        <w:rPr>
          <w:rFonts w:ascii="Verdana" w:eastAsia="Verdana" w:hAnsi="Verdana" w:cs="Verdana"/>
          <w:color w:val="000000"/>
          <w:sz w:val="20"/>
          <w:szCs w:val="20"/>
        </w:rPr>
        <w:t>д</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тво</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z w:val="20"/>
          <w:szCs w:val="20"/>
        </w:rPr>
        <w:t>счи</w:t>
      </w:r>
      <w:r w:rsidR="004940D3" w:rsidRPr="007A6B39">
        <w:rPr>
          <w:rFonts w:ascii="Verdana" w:eastAsia="Verdana" w:hAnsi="Verdana" w:cs="Verdana"/>
          <w:color w:val="000000"/>
          <w:spacing w:val="1"/>
          <w:sz w:val="20"/>
          <w:szCs w:val="20"/>
        </w:rPr>
        <w:t>т</w:t>
      </w:r>
      <w:r w:rsidR="004940D3" w:rsidRPr="007A6B39">
        <w:rPr>
          <w:rFonts w:ascii="Verdana" w:eastAsia="Verdana" w:hAnsi="Verdana" w:cs="Verdana"/>
          <w:color w:val="000000"/>
          <w:sz w:val="20"/>
          <w:szCs w:val="20"/>
        </w:rPr>
        <w:t>ается</w:t>
      </w:r>
      <w:r w:rsidR="004940D3" w:rsidRPr="007A6B39">
        <w:rPr>
          <w:rFonts w:ascii="Verdana" w:eastAsia="Verdana" w:hAnsi="Verdana" w:cs="Verdana"/>
          <w:color w:val="000000"/>
          <w:spacing w:val="6"/>
          <w:sz w:val="20"/>
          <w:szCs w:val="20"/>
        </w:rPr>
        <w:t xml:space="preserve"> </w:t>
      </w:r>
      <w:r w:rsidR="004940D3" w:rsidRPr="007A6B39">
        <w:rPr>
          <w:rFonts w:ascii="Verdana" w:eastAsia="Verdana" w:hAnsi="Verdana" w:cs="Verdana"/>
          <w:color w:val="000000"/>
          <w:sz w:val="20"/>
          <w:szCs w:val="20"/>
        </w:rPr>
        <w:t>опоздав</w:t>
      </w:r>
      <w:r w:rsidR="004940D3" w:rsidRPr="007A6B39">
        <w:rPr>
          <w:rFonts w:ascii="Verdana" w:eastAsia="Verdana" w:hAnsi="Verdana" w:cs="Verdana"/>
          <w:color w:val="000000"/>
          <w:spacing w:val="1"/>
          <w:sz w:val="20"/>
          <w:szCs w:val="20"/>
        </w:rPr>
        <w:t>ш</w:t>
      </w:r>
      <w:r w:rsidR="004940D3" w:rsidRPr="007A6B39">
        <w:rPr>
          <w:rFonts w:ascii="Verdana" w:eastAsia="Verdana" w:hAnsi="Verdana" w:cs="Verdana"/>
          <w:color w:val="000000"/>
          <w:sz w:val="20"/>
          <w:szCs w:val="20"/>
        </w:rPr>
        <w:t>им,</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z w:val="20"/>
          <w:szCs w:val="20"/>
        </w:rPr>
        <w:t>а</w:t>
      </w:r>
      <w:r w:rsidR="004940D3" w:rsidRPr="007A6B39">
        <w:rPr>
          <w:rFonts w:ascii="Verdana" w:eastAsia="Verdana" w:hAnsi="Verdana" w:cs="Verdana"/>
          <w:color w:val="000000"/>
          <w:spacing w:val="7"/>
          <w:sz w:val="20"/>
          <w:szCs w:val="20"/>
        </w:rPr>
        <w:t xml:space="preserve"> </w:t>
      </w:r>
      <w:r w:rsidR="004940D3" w:rsidRPr="007A6B39">
        <w:rPr>
          <w:rFonts w:ascii="Verdana" w:eastAsia="Verdana" w:hAnsi="Verdana" w:cs="Verdana"/>
          <w:color w:val="000000"/>
          <w:sz w:val="20"/>
          <w:szCs w:val="20"/>
        </w:rPr>
        <w:t>срок</w:t>
      </w:r>
      <w:r w:rsidR="004940D3" w:rsidRPr="007A6B39">
        <w:rPr>
          <w:rFonts w:ascii="Verdana" w:eastAsia="Verdana" w:hAnsi="Verdana" w:cs="Verdana"/>
          <w:color w:val="000000"/>
          <w:spacing w:val="3"/>
          <w:sz w:val="20"/>
          <w:szCs w:val="20"/>
        </w:rPr>
        <w:t xml:space="preserve"> </w:t>
      </w:r>
      <w:r w:rsidR="004940D3" w:rsidRPr="007A6B39">
        <w:rPr>
          <w:rFonts w:ascii="Verdana" w:eastAsia="Verdana" w:hAnsi="Verdana" w:cs="Verdana"/>
          <w:color w:val="000000"/>
          <w:sz w:val="20"/>
          <w:szCs w:val="20"/>
        </w:rPr>
        <w:t>ожидания погрузки/выгрузки</w:t>
      </w:r>
      <w:r w:rsidR="004940D3" w:rsidRPr="007A6B39">
        <w:rPr>
          <w:rFonts w:ascii="Verdana" w:eastAsia="Verdana" w:hAnsi="Verdana" w:cs="Verdana"/>
          <w:color w:val="000000"/>
          <w:spacing w:val="1"/>
          <w:sz w:val="20"/>
          <w:szCs w:val="20"/>
        </w:rPr>
        <w:t xml:space="preserve"> </w:t>
      </w:r>
      <w:r w:rsidR="004940D3" w:rsidRPr="007A6B39">
        <w:rPr>
          <w:rFonts w:ascii="Verdana" w:eastAsia="Verdana" w:hAnsi="Verdana" w:cs="Verdana"/>
          <w:color w:val="000000"/>
          <w:sz w:val="20"/>
          <w:szCs w:val="20"/>
        </w:rPr>
        <w:t>в</w:t>
      </w:r>
      <w:r w:rsidR="004940D3" w:rsidRPr="007A6B39">
        <w:rPr>
          <w:rFonts w:ascii="Verdana" w:eastAsia="Verdana" w:hAnsi="Verdana" w:cs="Verdana"/>
          <w:color w:val="000000"/>
          <w:spacing w:val="-1"/>
          <w:sz w:val="20"/>
          <w:szCs w:val="20"/>
        </w:rPr>
        <w:t xml:space="preserve"> </w:t>
      </w:r>
      <w:r w:rsidR="004940D3" w:rsidRPr="007A6B39">
        <w:rPr>
          <w:rFonts w:ascii="Verdana" w:eastAsia="Verdana" w:hAnsi="Verdana" w:cs="Verdana"/>
          <w:color w:val="000000"/>
          <w:sz w:val="20"/>
          <w:szCs w:val="20"/>
        </w:rPr>
        <w:t>данн</w:t>
      </w:r>
      <w:r w:rsidR="004940D3" w:rsidRPr="007A6B39">
        <w:rPr>
          <w:rFonts w:ascii="Verdana" w:eastAsia="Verdana" w:hAnsi="Verdana" w:cs="Verdana"/>
          <w:color w:val="000000"/>
          <w:spacing w:val="-1"/>
          <w:sz w:val="20"/>
          <w:szCs w:val="20"/>
        </w:rPr>
        <w:t>о</w:t>
      </w:r>
      <w:r w:rsidR="004940D3" w:rsidRPr="007A6B39">
        <w:rPr>
          <w:rFonts w:ascii="Verdana" w:eastAsia="Verdana" w:hAnsi="Verdana" w:cs="Verdana"/>
          <w:color w:val="000000"/>
          <w:sz w:val="20"/>
          <w:szCs w:val="20"/>
        </w:rPr>
        <w:t>м</w:t>
      </w:r>
      <w:r w:rsidR="004940D3" w:rsidRPr="007A6B39">
        <w:rPr>
          <w:rFonts w:ascii="Verdana" w:eastAsia="Verdana" w:hAnsi="Verdana" w:cs="Verdana"/>
          <w:color w:val="000000"/>
          <w:spacing w:val="1"/>
          <w:sz w:val="20"/>
          <w:szCs w:val="20"/>
        </w:rPr>
        <w:t xml:space="preserve"> </w:t>
      </w:r>
      <w:r w:rsidR="004940D3" w:rsidRPr="007A6B39">
        <w:rPr>
          <w:rFonts w:ascii="Verdana" w:eastAsia="Verdana" w:hAnsi="Verdana" w:cs="Verdana"/>
          <w:color w:val="000000"/>
          <w:sz w:val="20"/>
          <w:szCs w:val="20"/>
        </w:rPr>
        <w:t>сл</w:t>
      </w:r>
      <w:r w:rsidR="004940D3" w:rsidRPr="007A6B39">
        <w:rPr>
          <w:rFonts w:ascii="Verdana" w:eastAsia="Verdana" w:hAnsi="Verdana" w:cs="Verdana"/>
          <w:color w:val="000000"/>
          <w:spacing w:val="1"/>
          <w:sz w:val="20"/>
          <w:szCs w:val="20"/>
        </w:rPr>
        <w:t>у</w:t>
      </w:r>
      <w:r w:rsidR="004940D3" w:rsidRPr="007A6B39">
        <w:rPr>
          <w:rFonts w:ascii="Verdana" w:eastAsia="Verdana" w:hAnsi="Verdana" w:cs="Verdana"/>
          <w:color w:val="000000"/>
          <w:sz w:val="20"/>
          <w:szCs w:val="20"/>
        </w:rPr>
        <w:t>чае просто</w:t>
      </w:r>
      <w:r w:rsidR="004940D3" w:rsidRPr="007A6B39">
        <w:rPr>
          <w:rFonts w:ascii="Verdana" w:eastAsia="Verdana" w:hAnsi="Verdana" w:cs="Verdana"/>
          <w:color w:val="000000"/>
          <w:spacing w:val="-2"/>
          <w:sz w:val="20"/>
          <w:szCs w:val="20"/>
        </w:rPr>
        <w:t>е</w:t>
      </w:r>
      <w:r w:rsidR="004940D3" w:rsidRPr="007A6B39">
        <w:rPr>
          <w:rFonts w:ascii="Verdana" w:eastAsia="Verdana" w:hAnsi="Verdana" w:cs="Verdana"/>
          <w:color w:val="000000"/>
          <w:sz w:val="20"/>
          <w:szCs w:val="20"/>
        </w:rPr>
        <w:t>м</w:t>
      </w:r>
      <w:r w:rsidR="004940D3" w:rsidRPr="007A6B39">
        <w:rPr>
          <w:rFonts w:ascii="Verdana" w:eastAsia="Verdana" w:hAnsi="Verdana" w:cs="Verdana"/>
          <w:color w:val="000000"/>
          <w:spacing w:val="2"/>
          <w:sz w:val="20"/>
          <w:szCs w:val="20"/>
        </w:rPr>
        <w:t xml:space="preserve"> </w:t>
      </w:r>
      <w:r w:rsidR="004940D3" w:rsidRPr="007A6B39">
        <w:rPr>
          <w:rFonts w:ascii="Verdana" w:eastAsia="Verdana" w:hAnsi="Verdana" w:cs="Verdana"/>
          <w:color w:val="000000"/>
          <w:sz w:val="20"/>
          <w:szCs w:val="20"/>
        </w:rPr>
        <w:t xml:space="preserve">не </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ч</w:t>
      </w:r>
      <w:r w:rsidR="004940D3" w:rsidRPr="007A6B39">
        <w:rPr>
          <w:rFonts w:ascii="Verdana" w:eastAsia="Verdana" w:hAnsi="Verdana" w:cs="Verdana"/>
          <w:color w:val="000000"/>
          <w:spacing w:val="-1"/>
          <w:sz w:val="20"/>
          <w:szCs w:val="20"/>
        </w:rPr>
        <w:t>и</w:t>
      </w:r>
      <w:r w:rsidR="004940D3" w:rsidRPr="007A6B39">
        <w:rPr>
          <w:rFonts w:ascii="Verdana" w:eastAsia="Verdana" w:hAnsi="Verdana" w:cs="Verdana"/>
          <w:color w:val="000000"/>
          <w:sz w:val="20"/>
          <w:szCs w:val="20"/>
        </w:rPr>
        <w:t>тае</w:t>
      </w:r>
      <w:r w:rsidR="004940D3" w:rsidRPr="007A6B39">
        <w:rPr>
          <w:rFonts w:ascii="Verdana" w:eastAsia="Verdana" w:hAnsi="Verdana" w:cs="Verdana"/>
          <w:color w:val="000000"/>
          <w:spacing w:val="1"/>
          <w:sz w:val="20"/>
          <w:szCs w:val="20"/>
        </w:rPr>
        <w:t>т</w:t>
      </w:r>
      <w:r w:rsidR="004940D3" w:rsidRPr="007A6B39">
        <w:rPr>
          <w:rFonts w:ascii="Verdana" w:eastAsia="Verdana" w:hAnsi="Verdana" w:cs="Verdana"/>
          <w:color w:val="000000"/>
          <w:spacing w:val="-1"/>
          <w:sz w:val="20"/>
          <w:szCs w:val="20"/>
        </w:rPr>
        <w:t>с</w:t>
      </w:r>
      <w:r w:rsidR="004940D3" w:rsidRPr="007A6B39">
        <w:rPr>
          <w:rFonts w:ascii="Verdana" w:eastAsia="Verdana" w:hAnsi="Verdana" w:cs="Verdana"/>
          <w:color w:val="000000"/>
          <w:sz w:val="20"/>
          <w:szCs w:val="20"/>
        </w:rPr>
        <w:t>я.</w:t>
      </w:r>
    </w:p>
    <w:p w14:paraId="060AC0F3" w14:textId="55C3B97B" w:rsidR="00B63880" w:rsidRPr="007A6B39" w:rsidRDefault="00B63880" w:rsidP="00E600D7">
      <w:pPr>
        <w:spacing w:after="0" w:line="240" w:lineRule="auto"/>
        <w:jc w:val="both"/>
        <w:rPr>
          <w:rFonts w:ascii="Verdana" w:hAnsi="Verdana"/>
          <w:sz w:val="20"/>
          <w:szCs w:val="20"/>
        </w:rPr>
      </w:pPr>
      <w:r w:rsidRPr="007A6B39">
        <w:rPr>
          <w:rFonts w:ascii="Verdana" w:hAnsi="Verdana"/>
          <w:sz w:val="20"/>
          <w:szCs w:val="20"/>
        </w:rPr>
        <w:t xml:space="preserve">4.4.6. Компания обязуется передать </w:t>
      </w:r>
      <w:r w:rsidR="008E1FF5" w:rsidRPr="007A6B39">
        <w:rPr>
          <w:rFonts w:ascii="Verdana" w:hAnsi="Verdana"/>
          <w:sz w:val="20"/>
          <w:szCs w:val="20"/>
        </w:rPr>
        <w:t>Контрагент</w:t>
      </w:r>
      <w:r w:rsidRPr="007A6B39">
        <w:rPr>
          <w:rFonts w:ascii="Verdana" w:hAnsi="Verdana"/>
          <w:sz w:val="20"/>
          <w:szCs w:val="20"/>
        </w:rPr>
        <w:t xml:space="preserve">у грузы по количеству, указанному в товаросопроводительной документации, для дальнейшей погрузки в транспорт, предоставленный </w:t>
      </w:r>
      <w:r w:rsidR="008E1FF5" w:rsidRPr="007A6B39">
        <w:rPr>
          <w:rFonts w:ascii="Verdana" w:hAnsi="Verdana"/>
          <w:sz w:val="20"/>
          <w:szCs w:val="20"/>
        </w:rPr>
        <w:t>Контрагент</w:t>
      </w:r>
      <w:r w:rsidRPr="007A6B39">
        <w:rPr>
          <w:rFonts w:ascii="Verdana" w:hAnsi="Verdana"/>
          <w:sz w:val="20"/>
          <w:szCs w:val="20"/>
        </w:rPr>
        <w:t>ом, в т. ч.:</w:t>
      </w:r>
    </w:p>
    <w:p w14:paraId="6598DF8D" w14:textId="7B6EA14F" w:rsidR="00B63880" w:rsidRPr="007A6B39" w:rsidRDefault="00B63880" w:rsidP="00103B46">
      <w:pPr>
        <w:spacing w:after="0" w:line="240" w:lineRule="auto"/>
        <w:ind w:left="284"/>
        <w:jc w:val="both"/>
        <w:rPr>
          <w:rFonts w:ascii="Verdana" w:hAnsi="Verdana"/>
          <w:sz w:val="20"/>
          <w:szCs w:val="20"/>
        </w:rPr>
      </w:pPr>
      <w:r w:rsidRPr="007A6B39">
        <w:rPr>
          <w:rFonts w:ascii="Verdana" w:hAnsi="Verdana"/>
          <w:sz w:val="20"/>
          <w:szCs w:val="20"/>
        </w:rPr>
        <w:lastRenderedPageBreak/>
        <w:t>-</w:t>
      </w:r>
      <w:r w:rsidRPr="007A6B39">
        <w:rPr>
          <w:rFonts w:ascii="Verdana" w:hAnsi="Verdana"/>
          <w:sz w:val="20"/>
          <w:szCs w:val="20"/>
        </w:rPr>
        <w:tab/>
        <w:t xml:space="preserve">подготовить грузы к перевозке, передать вместе с грузом необходимый пакет товаротранспортных документов, а также сообщенный ему </w:t>
      </w:r>
      <w:r w:rsidR="008E1FF5" w:rsidRPr="007A6B39">
        <w:rPr>
          <w:rFonts w:ascii="Verdana" w:hAnsi="Verdana"/>
          <w:sz w:val="20"/>
          <w:szCs w:val="20"/>
        </w:rPr>
        <w:t>Контрагент</w:t>
      </w:r>
      <w:r w:rsidRPr="007A6B39">
        <w:rPr>
          <w:rFonts w:ascii="Verdana" w:hAnsi="Verdana"/>
          <w:sz w:val="20"/>
          <w:szCs w:val="20"/>
        </w:rPr>
        <w:t>ом при акцепте заявки комплект документов, необходимый для выполнения санитарных, экологических и иных норм на пунктах погрузки и выгрузки.</w:t>
      </w:r>
    </w:p>
    <w:p w14:paraId="34C503AF" w14:textId="639106A4" w:rsidR="00B63880" w:rsidRPr="007A6B39" w:rsidRDefault="00B63880" w:rsidP="00103B46">
      <w:pPr>
        <w:spacing w:after="0" w:line="240" w:lineRule="auto"/>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Компания (Грузоотправитель) вправе проверить транспорт перед погрузкой на пригодность подвижного состава для перевозки данного груза, соблюдения всех требований безопасности для его перевозки, и, в случае неудовлетворительного результата проверки, вправе отказаться от загрузки такого транспортного средства без возмещения каких-либо убытков </w:t>
      </w:r>
      <w:r w:rsidR="008E1FF5" w:rsidRPr="007A6B39">
        <w:rPr>
          <w:rFonts w:ascii="Verdana" w:hAnsi="Verdana"/>
          <w:sz w:val="20"/>
          <w:szCs w:val="20"/>
        </w:rPr>
        <w:t>Контрагент</w:t>
      </w:r>
      <w:r w:rsidRPr="007A6B39">
        <w:rPr>
          <w:rFonts w:ascii="Verdana" w:hAnsi="Verdana"/>
          <w:sz w:val="20"/>
          <w:szCs w:val="20"/>
        </w:rPr>
        <w:t xml:space="preserve">у. Отказ от загрузки оформляется письменно с указанием причины отказа и подписывается представителями сторон, в случае отказа представителя </w:t>
      </w:r>
      <w:r w:rsidR="008E1FF5" w:rsidRPr="007A6B39">
        <w:rPr>
          <w:rFonts w:ascii="Verdana" w:hAnsi="Verdana"/>
          <w:sz w:val="20"/>
          <w:szCs w:val="20"/>
        </w:rPr>
        <w:t>Контрагент</w:t>
      </w:r>
      <w:r w:rsidRPr="007A6B39">
        <w:rPr>
          <w:rFonts w:ascii="Verdana" w:hAnsi="Verdana"/>
          <w:sz w:val="20"/>
          <w:szCs w:val="20"/>
        </w:rPr>
        <w:t>а от оформления соответствующей документации, Компания (Грузоотправитель) вправе оформить её самостоятельно.</w:t>
      </w:r>
    </w:p>
    <w:p w14:paraId="052B13CA" w14:textId="10DD7FB9" w:rsidR="00B63880" w:rsidRPr="007A6B39" w:rsidRDefault="00B63880" w:rsidP="00103B46">
      <w:pPr>
        <w:spacing w:after="0" w:line="240" w:lineRule="auto"/>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предъявить грузы, нуждающиеся в таре, в исправной таре, обеспечивающей их сохранность во время транспортировки. </w:t>
      </w:r>
      <w:r w:rsidR="008E1FF5" w:rsidRPr="007A6B39">
        <w:rPr>
          <w:rFonts w:ascii="Verdana" w:hAnsi="Verdana"/>
          <w:sz w:val="20"/>
          <w:szCs w:val="20"/>
        </w:rPr>
        <w:t>Контрагент</w:t>
      </w:r>
      <w:r w:rsidRPr="007A6B39">
        <w:rPr>
          <w:rFonts w:ascii="Verdana" w:hAnsi="Verdana"/>
          <w:sz w:val="20"/>
          <w:szCs w:val="20"/>
        </w:rPr>
        <w:t xml:space="preserve"> обеспечивает принятие Груза у Грузоотправителя, с подписанием требуемой для этого документации. Принятие Груза </w:t>
      </w:r>
      <w:r w:rsidR="008E1FF5" w:rsidRPr="007A6B39">
        <w:rPr>
          <w:rFonts w:ascii="Verdana" w:hAnsi="Verdana"/>
          <w:sz w:val="20"/>
          <w:szCs w:val="20"/>
        </w:rPr>
        <w:t>Контрагент</w:t>
      </w:r>
      <w:r w:rsidRPr="007A6B39">
        <w:rPr>
          <w:rFonts w:ascii="Verdana" w:hAnsi="Verdana"/>
          <w:sz w:val="20"/>
          <w:szCs w:val="20"/>
        </w:rPr>
        <w:t xml:space="preserve">ом подтверждается Транспортной накладной и/или товарно-транспортной накладной и/или товарной накладной. Транспортная накладная и/или товарно-транспортная накладная и/или товарная накладная для каждой перевозки оформляются в количестве 3 (трех) экземпляров (первый из которых остается у Грузоотправителя после фиксации передачи Груза от Грузоотправителя </w:t>
      </w:r>
      <w:r w:rsidR="008E1FF5" w:rsidRPr="007A6B39">
        <w:rPr>
          <w:rFonts w:ascii="Verdana" w:hAnsi="Verdana"/>
          <w:sz w:val="20"/>
          <w:szCs w:val="20"/>
        </w:rPr>
        <w:t>Контрагент</w:t>
      </w:r>
      <w:r w:rsidRPr="007A6B39">
        <w:rPr>
          <w:rFonts w:ascii="Verdana" w:hAnsi="Verdana"/>
          <w:sz w:val="20"/>
          <w:szCs w:val="20"/>
        </w:rPr>
        <w:t xml:space="preserve">у, второй и третий после фиксации передачи Груза от </w:t>
      </w:r>
      <w:r w:rsidR="008E1FF5" w:rsidRPr="007A6B39">
        <w:rPr>
          <w:rFonts w:ascii="Verdana" w:hAnsi="Verdana"/>
          <w:sz w:val="20"/>
          <w:szCs w:val="20"/>
        </w:rPr>
        <w:t>Контрагент</w:t>
      </w:r>
      <w:r w:rsidRPr="007A6B39">
        <w:rPr>
          <w:rFonts w:ascii="Verdana" w:hAnsi="Verdana"/>
          <w:sz w:val="20"/>
          <w:szCs w:val="20"/>
        </w:rPr>
        <w:t xml:space="preserve">а Грузополучателю предназначаются соответственно для </w:t>
      </w:r>
      <w:r w:rsidR="008E1FF5" w:rsidRPr="007A6B39">
        <w:rPr>
          <w:rFonts w:ascii="Verdana" w:hAnsi="Verdana"/>
          <w:sz w:val="20"/>
          <w:szCs w:val="20"/>
        </w:rPr>
        <w:t>Контрагент</w:t>
      </w:r>
      <w:r w:rsidRPr="007A6B39">
        <w:rPr>
          <w:rFonts w:ascii="Verdana" w:hAnsi="Verdana"/>
          <w:sz w:val="20"/>
          <w:szCs w:val="20"/>
        </w:rPr>
        <w:t xml:space="preserve">а, и Грузополучателя). Обязанность по передаче Транспортной накладной и/или товарно-транспортной накладной и/или товарной накладной Компании несет </w:t>
      </w:r>
      <w:r w:rsidR="008E1FF5" w:rsidRPr="007A6B39">
        <w:rPr>
          <w:rFonts w:ascii="Verdana" w:hAnsi="Verdana"/>
          <w:sz w:val="20"/>
          <w:szCs w:val="20"/>
        </w:rPr>
        <w:t>Контрагент</w:t>
      </w:r>
      <w:r w:rsidRPr="007A6B39">
        <w:rPr>
          <w:rFonts w:ascii="Verdana" w:hAnsi="Verdana"/>
          <w:sz w:val="20"/>
          <w:szCs w:val="20"/>
        </w:rPr>
        <w:t>.</w:t>
      </w:r>
    </w:p>
    <w:p w14:paraId="60A2DD3C" w14:textId="6E723397" w:rsidR="00B63880" w:rsidRPr="007A6B39" w:rsidRDefault="00B63880" w:rsidP="00103B46">
      <w:pPr>
        <w:spacing w:after="0" w:line="240" w:lineRule="auto"/>
        <w:ind w:left="284"/>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 xml:space="preserve">Первый экземпляр Транспортной накладной и/или товарно-транспортной накладной и/или товарной накладной, остающиеся у Грузоотправителя, от имени </w:t>
      </w:r>
      <w:r w:rsidR="008E1FF5" w:rsidRPr="007A6B39">
        <w:rPr>
          <w:rFonts w:ascii="Verdana" w:hAnsi="Verdana"/>
          <w:sz w:val="20"/>
          <w:szCs w:val="20"/>
        </w:rPr>
        <w:t>Контрагент</w:t>
      </w:r>
      <w:r w:rsidRPr="007A6B39">
        <w:rPr>
          <w:rFonts w:ascii="Verdana" w:hAnsi="Verdana"/>
          <w:sz w:val="20"/>
          <w:szCs w:val="20"/>
        </w:rPr>
        <w:t xml:space="preserve">а заполняется и подписывается водителем, прибывшим для получения Груза по заявке Компании. Второй и третий экземпляры Транспортной накладной и/или товарно-транспортной накладной и/или товарной накладной должны соответствовать Первому экземпляру, оставшемуся у Грузоотправителя, в т. ч. в части отраженных в нем данных разделов 3, 5, 12 (в части указания всех замечаний </w:t>
      </w:r>
      <w:r w:rsidR="008E1FF5" w:rsidRPr="007A6B39">
        <w:rPr>
          <w:rFonts w:ascii="Verdana" w:hAnsi="Verdana"/>
          <w:sz w:val="20"/>
          <w:szCs w:val="20"/>
        </w:rPr>
        <w:t>Контрагент</w:t>
      </w:r>
      <w:r w:rsidRPr="007A6B39">
        <w:rPr>
          <w:rFonts w:ascii="Verdana" w:hAnsi="Verdana"/>
          <w:sz w:val="20"/>
          <w:szCs w:val="20"/>
        </w:rPr>
        <w:t xml:space="preserve">а к фактическому состоянию Груза, его тары, упаковки, маркировки и опломбирования), 17 (в части указания обстоятельств, имевших место во время передачи Груза от Грузоотправителя </w:t>
      </w:r>
      <w:r w:rsidR="008E1FF5" w:rsidRPr="007A6B39">
        <w:rPr>
          <w:rFonts w:ascii="Verdana" w:hAnsi="Verdana"/>
          <w:sz w:val="20"/>
          <w:szCs w:val="20"/>
        </w:rPr>
        <w:t>Контрагент</w:t>
      </w:r>
      <w:r w:rsidRPr="007A6B39">
        <w:rPr>
          <w:rFonts w:ascii="Verdana" w:hAnsi="Verdana"/>
          <w:sz w:val="20"/>
          <w:szCs w:val="20"/>
        </w:rPr>
        <w:t>у), в случае отклонений в заполнении вышеуказанных реквизитов, приоритет имеют данные Первого экземпляра.</w:t>
      </w:r>
    </w:p>
    <w:p w14:paraId="630E311E" w14:textId="74EF5100"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4.4.7.</w:t>
      </w:r>
      <w:r w:rsidRPr="007A6B39">
        <w:rPr>
          <w:rFonts w:ascii="Verdana" w:hAnsi="Verdana"/>
          <w:sz w:val="20"/>
          <w:szCs w:val="20"/>
        </w:rPr>
        <w:tab/>
        <w:t xml:space="preserve">При принятии Груза </w:t>
      </w:r>
      <w:r w:rsidR="008E1FF5" w:rsidRPr="007A6B39">
        <w:rPr>
          <w:rFonts w:ascii="Verdana" w:hAnsi="Verdana"/>
          <w:sz w:val="20"/>
          <w:szCs w:val="20"/>
        </w:rPr>
        <w:t>Контрагент</w:t>
      </w:r>
      <w:r w:rsidRPr="007A6B39">
        <w:rPr>
          <w:rFonts w:ascii="Verdana" w:hAnsi="Verdana"/>
          <w:sz w:val="20"/>
          <w:szCs w:val="20"/>
        </w:rPr>
        <w:t xml:space="preserve"> обеспечивает его осмотр, проверку количества, качества по внешним признакам и прилагаемого пакета товаросопроводительной документации, фиксацию отклонений от товаросопроводительных документов, в случае обнаружения. Груз размещается в транспортном средстве, поданном под погрузку, по схеме водителя. Водитель (представитель </w:t>
      </w:r>
      <w:r w:rsidR="008E1FF5" w:rsidRPr="007A6B39">
        <w:rPr>
          <w:rFonts w:ascii="Verdana" w:hAnsi="Verdana"/>
          <w:sz w:val="20"/>
          <w:szCs w:val="20"/>
        </w:rPr>
        <w:t>Контрагент</w:t>
      </w:r>
      <w:r w:rsidRPr="007A6B39">
        <w:rPr>
          <w:rFonts w:ascii="Verdana" w:hAnsi="Verdana"/>
          <w:sz w:val="20"/>
          <w:szCs w:val="20"/>
        </w:rPr>
        <w:t>а)</w:t>
      </w:r>
      <w:r w:rsidRPr="007A6B39">
        <w:rPr>
          <w:rFonts w:ascii="Verdana" w:hAnsi="Verdana"/>
          <w:sz w:val="20"/>
          <w:szCs w:val="20"/>
        </w:rPr>
        <w:tab/>
        <w:t xml:space="preserve">обязуется   контролировать/обеспечивать соответствие размещения и крепления Груза внутри транспортных средств требованиям безопасности движения и обеспечения сохранности Груза и подвижного состава, а также сообщить Компании (Грузоотправителю) о замеченных недостатках и несоответствиях в укладке, креплении, упаковке Груза, угрожающих его сохранности или безопасности движения. При наличии замечаний к качеству погрузки, крепления, упаковке Грузов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принятие мер по устранению допущенных нарушений. В отсутствие отметок </w:t>
      </w:r>
      <w:r w:rsidR="008E1FF5" w:rsidRPr="007A6B39">
        <w:rPr>
          <w:rFonts w:ascii="Verdana" w:hAnsi="Verdana"/>
          <w:sz w:val="20"/>
          <w:szCs w:val="20"/>
        </w:rPr>
        <w:t>Контрагент</w:t>
      </w:r>
      <w:r w:rsidRPr="007A6B39">
        <w:rPr>
          <w:rFonts w:ascii="Verdana" w:hAnsi="Verdana"/>
          <w:sz w:val="20"/>
          <w:szCs w:val="20"/>
        </w:rPr>
        <w:t xml:space="preserve">а о ненадлежащей погрузке/креплении/упаковке, иных недостатках, возникших по вине Грузоотправителя при принятии Груза и соответствующего сообщения </w:t>
      </w:r>
      <w:r w:rsidR="008E1FF5" w:rsidRPr="007A6B39">
        <w:rPr>
          <w:rFonts w:ascii="Verdana" w:hAnsi="Verdana"/>
          <w:sz w:val="20"/>
          <w:szCs w:val="20"/>
        </w:rPr>
        <w:t>Контрагент</w:t>
      </w:r>
      <w:r w:rsidRPr="007A6B39">
        <w:rPr>
          <w:rFonts w:ascii="Verdana" w:hAnsi="Verdana"/>
          <w:sz w:val="20"/>
          <w:szCs w:val="20"/>
        </w:rPr>
        <w:t>а в адрес Компании, он не вправе ссылаться на наличие этих обстоятельств как основание для освобождения его от ответственности за сохранность Груза.</w:t>
      </w:r>
    </w:p>
    <w:p w14:paraId="06FE5F7B" w14:textId="25874D72" w:rsidR="00B278EE" w:rsidRPr="007A6B39" w:rsidRDefault="00B63880" w:rsidP="002F4B2B">
      <w:pPr>
        <w:widowControl w:val="0"/>
        <w:spacing w:after="0" w:line="239" w:lineRule="auto"/>
        <w:ind w:right="-16"/>
        <w:jc w:val="both"/>
        <w:rPr>
          <w:rFonts w:ascii="Verdana" w:eastAsia="Verdana" w:hAnsi="Verdana" w:cs="Verdana"/>
          <w:color w:val="000000"/>
          <w:sz w:val="20"/>
          <w:szCs w:val="20"/>
        </w:rPr>
      </w:pPr>
      <w:bookmarkStart w:id="7" w:name="_page_101_0"/>
      <w:bookmarkEnd w:id="6"/>
      <w:r w:rsidRPr="007A6B39">
        <w:rPr>
          <w:rFonts w:ascii="Verdana" w:hAnsi="Verdana"/>
          <w:sz w:val="20"/>
          <w:szCs w:val="20"/>
        </w:rPr>
        <w:t xml:space="preserve">4.4.8. </w:t>
      </w:r>
      <w:r w:rsidR="00B278EE" w:rsidRPr="007A6B39">
        <w:rPr>
          <w:rFonts w:ascii="Verdana" w:eastAsia="Verdana" w:hAnsi="Verdana" w:cs="Verdana"/>
          <w:color w:val="000000"/>
          <w:sz w:val="20"/>
          <w:szCs w:val="20"/>
        </w:rPr>
        <w:t>При</w:t>
      </w:r>
      <w:r w:rsidR="00B278EE" w:rsidRPr="007A6B39">
        <w:rPr>
          <w:rFonts w:ascii="Verdana" w:eastAsia="Verdana" w:hAnsi="Verdana" w:cs="Verdana"/>
          <w:color w:val="000000"/>
          <w:spacing w:val="22"/>
          <w:sz w:val="20"/>
          <w:szCs w:val="20"/>
        </w:rPr>
        <w:t xml:space="preserve"> </w:t>
      </w:r>
      <w:r w:rsidR="00B278EE" w:rsidRPr="007A6B39">
        <w:rPr>
          <w:rFonts w:ascii="Verdana" w:eastAsia="Verdana" w:hAnsi="Verdana" w:cs="Verdana"/>
          <w:color w:val="000000"/>
          <w:sz w:val="20"/>
          <w:szCs w:val="20"/>
        </w:rPr>
        <w:t>погруз</w:t>
      </w:r>
      <w:r w:rsidR="00B278EE" w:rsidRPr="007A6B39">
        <w:rPr>
          <w:rFonts w:ascii="Verdana" w:eastAsia="Verdana" w:hAnsi="Verdana" w:cs="Verdana"/>
          <w:color w:val="000000"/>
          <w:spacing w:val="2"/>
          <w:sz w:val="20"/>
          <w:szCs w:val="20"/>
        </w:rPr>
        <w:t>к</w:t>
      </w:r>
      <w:r w:rsidR="00B278EE" w:rsidRPr="007A6B39">
        <w:rPr>
          <w:rFonts w:ascii="Verdana" w:eastAsia="Verdana" w:hAnsi="Verdana" w:cs="Verdana"/>
          <w:color w:val="000000"/>
          <w:sz w:val="20"/>
          <w:szCs w:val="20"/>
        </w:rPr>
        <w:t>е</w:t>
      </w:r>
      <w:r w:rsidR="00B278EE" w:rsidRPr="007A6B39">
        <w:rPr>
          <w:rFonts w:ascii="Verdana" w:eastAsia="Verdana" w:hAnsi="Verdana" w:cs="Verdana"/>
          <w:color w:val="000000"/>
          <w:spacing w:val="19"/>
          <w:sz w:val="20"/>
          <w:szCs w:val="20"/>
        </w:rPr>
        <w:t xml:space="preserve"> </w:t>
      </w:r>
      <w:r w:rsidR="00B278EE" w:rsidRPr="007A6B39">
        <w:rPr>
          <w:rFonts w:ascii="Verdana" w:eastAsia="Verdana" w:hAnsi="Verdana" w:cs="Verdana"/>
          <w:color w:val="000000"/>
          <w:sz w:val="20"/>
          <w:szCs w:val="20"/>
        </w:rPr>
        <w:t>Г</w:t>
      </w:r>
      <w:r w:rsidR="00B278EE" w:rsidRPr="007A6B39">
        <w:rPr>
          <w:rFonts w:ascii="Verdana" w:eastAsia="Verdana" w:hAnsi="Verdana" w:cs="Verdana"/>
          <w:color w:val="000000"/>
          <w:spacing w:val="1"/>
          <w:sz w:val="20"/>
          <w:szCs w:val="20"/>
        </w:rPr>
        <w:t>р</w:t>
      </w:r>
      <w:r w:rsidR="00B278EE" w:rsidRPr="007A6B39">
        <w:rPr>
          <w:rFonts w:ascii="Verdana" w:eastAsia="Verdana" w:hAnsi="Verdana" w:cs="Verdana"/>
          <w:color w:val="000000"/>
          <w:sz w:val="20"/>
          <w:szCs w:val="20"/>
        </w:rPr>
        <w:t>узов</w:t>
      </w:r>
      <w:r w:rsidR="00B278EE" w:rsidRPr="007A6B39">
        <w:rPr>
          <w:rFonts w:ascii="Verdana" w:eastAsia="Verdana" w:hAnsi="Verdana" w:cs="Verdana"/>
          <w:color w:val="000000"/>
          <w:spacing w:val="21"/>
          <w:sz w:val="20"/>
          <w:szCs w:val="20"/>
        </w:rPr>
        <w:t xml:space="preserve"> </w:t>
      </w:r>
      <w:r w:rsidR="00B278EE" w:rsidRPr="007A6B39">
        <w:rPr>
          <w:rFonts w:ascii="Verdana" w:eastAsia="Verdana" w:hAnsi="Verdana" w:cs="Verdana"/>
          <w:color w:val="000000"/>
          <w:sz w:val="20"/>
          <w:szCs w:val="20"/>
        </w:rPr>
        <w:t>пре</w:t>
      </w:r>
      <w:r w:rsidR="00B278EE" w:rsidRPr="007A6B39">
        <w:rPr>
          <w:rFonts w:ascii="Verdana" w:eastAsia="Verdana" w:hAnsi="Verdana" w:cs="Verdana"/>
          <w:color w:val="000000"/>
          <w:spacing w:val="1"/>
          <w:sz w:val="20"/>
          <w:szCs w:val="20"/>
        </w:rPr>
        <w:t>д</w:t>
      </w:r>
      <w:r w:rsidR="00B278EE" w:rsidRPr="007A6B39">
        <w:rPr>
          <w:rFonts w:ascii="Verdana" w:eastAsia="Verdana" w:hAnsi="Verdana" w:cs="Verdana"/>
          <w:color w:val="000000"/>
          <w:sz w:val="20"/>
          <w:szCs w:val="20"/>
        </w:rPr>
        <w:t>ставитель</w:t>
      </w:r>
      <w:r w:rsidR="00B278EE" w:rsidRPr="007A6B39">
        <w:rPr>
          <w:rFonts w:ascii="Verdana" w:eastAsia="Verdana" w:hAnsi="Verdana" w:cs="Verdana"/>
          <w:color w:val="000000"/>
          <w:spacing w:val="27"/>
          <w:sz w:val="20"/>
          <w:szCs w:val="20"/>
        </w:rPr>
        <w:t xml:space="preserve"> </w:t>
      </w:r>
      <w:r w:rsidR="00B278EE" w:rsidRPr="007A6B39">
        <w:rPr>
          <w:rFonts w:ascii="Verdana" w:eastAsia="Verdana" w:hAnsi="Verdana" w:cs="Verdana"/>
          <w:color w:val="000000"/>
          <w:sz w:val="20"/>
          <w:szCs w:val="20"/>
        </w:rPr>
        <w:t>Контрагента</w:t>
      </w:r>
      <w:r w:rsidR="00B278EE" w:rsidRPr="007A6B39">
        <w:rPr>
          <w:rFonts w:ascii="Verdana" w:eastAsia="Verdana" w:hAnsi="Verdana" w:cs="Verdana"/>
          <w:color w:val="000000"/>
          <w:spacing w:val="21"/>
          <w:sz w:val="20"/>
          <w:szCs w:val="20"/>
        </w:rPr>
        <w:t xml:space="preserve"> </w:t>
      </w:r>
      <w:r w:rsidR="00B278EE" w:rsidRPr="007A6B39">
        <w:rPr>
          <w:rFonts w:ascii="Verdana" w:eastAsia="Verdana" w:hAnsi="Verdana" w:cs="Verdana"/>
          <w:color w:val="000000"/>
          <w:spacing w:val="2"/>
          <w:sz w:val="20"/>
          <w:szCs w:val="20"/>
        </w:rPr>
        <w:t>д</w:t>
      </w:r>
      <w:r w:rsidR="00B278EE" w:rsidRPr="007A6B39">
        <w:rPr>
          <w:rFonts w:ascii="Verdana" w:eastAsia="Verdana" w:hAnsi="Verdana" w:cs="Verdana"/>
          <w:color w:val="000000"/>
          <w:sz w:val="20"/>
          <w:szCs w:val="20"/>
        </w:rPr>
        <w:t>ол</w:t>
      </w:r>
      <w:r w:rsidR="00B278EE" w:rsidRPr="007A6B39">
        <w:rPr>
          <w:rFonts w:ascii="Verdana" w:eastAsia="Verdana" w:hAnsi="Verdana" w:cs="Verdana"/>
          <w:color w:val="000000"/>
          <w:spacing w:val="2"/>
          <w:sz w:val="20"/>
          <w:szCs w:val="20"/>
        </w:rPr>
        <w:t>ж</w:t>
      </w:r>
      <w:r w:rsidR="00B278EE" w:rsidRPr="007A6B39">
        <w:rPr>
          <w:rFonts w:ascii="Verdana" w:eastAsia="Verdana" w:hAnsi="Verdana" w:cs="Verdana"/>
          <w:color w:val="000000"/>
          <w:spacing w:val="-1"/>
          <w:sz w:val="20"/>
          <w:szCs w:val="20"/>
        </w:rPr>
        <w:t>е</w:t>
      </w:r>
      <w:r w:rsidR="00B278EE" w:rsidRPr="007A6B39">
        <w:rPr>
          <w:rFonts w:ascii="Verdana" w:eastAsia="Verdana" w:hAnsi="Verdana" w:cs="Verdana"/>
          <w:color w:val="000000"/>
          <w:sz w:val="20"/>
          <w:szCs w:val="20"/>
        </w:rPr>
        <w:t>н</w:t>
      </w:r>
      <w:r w:rsidR="00B278EE" w:rsidRPr="007A6B39">
        <w:rPr>
          <w:rFonts w:ascii="Verdana" w:eastAsia="Verdana" w:hAnsi="Verdana" w:cs="Verdana"/>
          <w:color w:val="000000"/>
          <w:spacing w:val="20"/>
          <w:sz w:val="20"/>
          <w:szCs w:val="20"/>
        </w:rPr>
        <w:t xml:space="preserve"> </w:t>
      </w:r>
      <w:r w:rsidR="00B278EE" w:rsidRPr="007A6B39">
        <w:rPr>
          <w:rFonts w:ascii="Verdana" w:eastAsia="Verdana" w:hAnsi="Verdana" w:cs="Verdana"/>
          <w:color w:val="000000"/>
          <w:sz w:val="20"/>
          <w:szCs w:val="20"/>
        </w:rPr>
        <w:t>п</w:t>
      </w:r>
      <w:r w:rsidR="00B278EE" w:rsidRPr="007A6B39">
        <w:rPr>
          <w:rFonts w:ascii="Verdana" w:eastAsia="Verdana" w:hAnsi="Verdana" w:cs="Verdana"/>
          <w:color w:val="000000"/>
          <w:spacing w:val="2"/>
          <w:sz w:val="20"/>
          <w:szCs w:val="20"/>
        </w:rPr>
        <w:t>р</w:t>
      </w:r>
      <w:r w:rsidR="00B278EE" w:rsidRPr="007A6B39">
        <w:rPr>
          <w:rFonts w:ascii="Verdana" w:eastAsia="Verdana" w:hAnsi="Verdana" w:cs="Verdana"/>
          <w:color w:val="000000"/>
          <w:spacing w:val="1"/>
          <w:sz w:val="20"/>
          <w:szCs w:val="20"/>
        </w:rPr>
        <w:t>о</w:t>
      </w:r>
      <w:r w:rsidR="00B278EE" w:rsidRPr="007A6B39">
        <w:rPr>
          <w:rFonts w:ascii="Verdana" w:eastAsia="Verdana" w:hAnsi="Verdana" w:cs="Verdana"/>
          <w:color w:val="000000"/>
          <w:sz w:val="20"/>
          <w:szCs w:val="20"/>
        </w:rPr>
        <w:t>веря</w:t>
      </w:r>
      <w:r w:rsidR="00B278EE" w:rsidRPr="007A6B39">
        <w:rPr>
          <w:rFonts w:ascii="Verdana" w:eastAsia="Verdana" w:hAnsi="Verdana" w:cs="Verdana"/>
          <w:color w:val="000000"/>
          <w:spacing w:val="1"/>
          <w:sz w:val="20"/>
          <w:szCs w:val="20"/>
        </w:rPr>
        <w:t>т</w:t>
      </w:r>
      <w:r w:rsidR="00B278EE" w:rsidRPr="007A6B39">
        <w:rPr>
          <w:rFonts w:ascii="Verdana" w:eastAsia="Verdana" w:hAnsi="Verdana" w:cs="Verdana"/>
          <w:color w:val="000000"/>
          <w:sz w:val="20"/>
          <w:szCs w:val="20"/>
        </w:rPr>
        <w:t>ь</w:t>
      </w:r>
      <w:r w:rsidR="00B278EE" w:rsidRPr="007A6B39">
        <w:rPr>
          <w:rFonts w:ascii="Verdana" w:eastAsia="Verdana" w:hAnsi="Verdana" w:cs="Verdana"/>
          <w:color w:val="000000"/>
          <w:spacing w:val="21"/>
          <w:sz w:val="20"/>
          <w:szCs w:val="20"/>
        </w:rPr>
        <w:t xml:space="preserve"> </w:t>
      </w:r>
      <w:r w:rsidR="00B278EE" w:rsidRPr="007A6B39">
        <w:rPr>
          <w:rFonts w:ascii="Verdana" w:eastAsia="Verdana" w:hAnsi="Verdana" w:cs="Verdana"/>
          <w:color w:val="000000"/>
          <w:sz w:val="20"/>
          <w:szCs w:val="20"/>
        </w:rPr>
        <w:t>кол</w:t>
      </w:r>
      <w:r w:rsidR="00B278EE" w:rsidRPr="007A6B39">
        <w:rPr>
          <w:rFonts w:ascii="Verdana" w:eastAsia="Verdana" w:hAnsi="Verdana" w:cs="Verdana"/>
          <w:color w:val="000000"/>
          <w:spacing w:val="1"/>
          <w:sz w:val="20"/>
          <w:szCs w:val="20"/>
        </w:rPr>
        <w:t>ич</w:t>
      </w:r>
      <w:r w:rsidR="00B278EE" w:rsidRPr="007A6B39">
        <w:rPr>
          <w:rFonts w:ascii="Verdana" w:eastAsia="Verdana" w:hAnsi="Verdana" w:cs="Verdana"/>
          <w:color w:val="000000"/>
          <w:sz w:val="20"/>
          <w:szCs w:val="20"/>
        </w:rPr>
        <w:t>ество</w:t>
      </w:r>
      <w:r w:rsidR="00B278EE" w:rsidRPr="007A6B39">
        <w:rPr>
          <w:rFonts w:ascii="Verdana" w:eastAsia="Verdana" w:hAnsi="Verdana" w:cs="Verdana"/>
          <w:color w:val="000000"/>
          <w:spacing w:val="19"/>
          <w:sz w:val="20"/>
          <w:szCs w:val="20"/>
        </w:rPr>
        <w:t xml:space="preserve"> </w:t>
      </w:r>
      <w:r w:rsidR="00B278EE" w:rsidRPr="007A6B39">
        <w:rPr>
          <w:rFonts w:ascii="Verdana" w:eastAsia="Verdana" w:hAnsi="Verdana" w:cs="Verdana"/>
          <w:color w:val="000000"/>
          <w:spacing w:val="3"/>
          <w:sz w:val="20"/>
          <w:szCs w:val="20"/>
        </w:rPr>
        <w:t>м</w:t>
      </w:r>
      <w:r w:rsidR="00B278EE" w:rsidRPr="007A6B39">
        <w:rPr>
          <w:rFonts w:ascii="Verdana" w:eastAsia="Verdana" w:hAnsi="Verdana" w:cs="Verdana"/>
          <w:color w:val="000000"/>
          <w:spacing w:val="-1"/>
          <w:sz w:val="20"/>
          <w:szCs w:val="20"/>
        </w:rPr>
        <w:t>е</w:t>
      </w:r>
      <w:r w:rsidR="00B278EE" w:rsidRPr="007A6B39">
        <w:rPr>
          <w:rFonts w:ascii="Verdana" w:eastAsia="Verdana" w:hAnsi="Verdana" w:cs="Verdana"/>
          <w:color w:val="000000"/>
          <w:sz w:val="20"/>
          <w:szCs w:val="20"/>
        </w:rPr>
        <w:t>ст,</w:t>
      </w:r>
      <w:r w:rsidR="00B278EE" w:rsidRPr="007A6B39">
        <w:rPr>
          <w:rFonts w:ascii="Verdana" w:eastAsia="Verdana" w:hAnsi="Verdana" w:cs="Verdana"/>
          <w:color w:val="000000"/>
          <w:spacing w:val="21"/>
          <w:sz w:val="20"/>
          <w:szCs w:val="20"/>
        </w:rPr>
        <w:t xml:space="preserve"> </w:t>
      </w:r>
      <w:r w:rsidR="00B278EE" w:rsidRPr="007A6B39">
        <w:rPr>
          <w:rFonts w:ascii="Verdana" w:eastAsia="Verdana" w:hAnsi="Verdana" w:cs="Verdana"/>
          <w:color w:val="000000"/>
          <w:sz w:val="20"/>
          <w:szCs w:val="20"/>
        </w:rPr>
        <w:t>вне</w:t>
      </w:r>
      <w:r w:rsidR="00B278EE" w:rsidRPr="007A6B39">
        <w:rPr>
          <w:rFonts w:ascii="Verdana" w:eastAsia="Verdana" w:hAnsi="Verdana" w:cs="Verdana"/>
          <w:color w:val="000000"/>
          <w:spacing w:val="1"/>
          <w:sz w:val="20"/>
          <w:szCs w:val="20"/>
        </w:rPr>
        <w:t>ш</w:t>
      </w:r>
      <w:r w:rsidR="00B278EE" w:rsidRPr="007A6B39">
        <w:rPr>
          <w:rFonts w:ascii="Verdana" w:eastAsia="Verdana" w:hAnsi="Verdana" w:cs="Verdana"/>
          <w:color w:val="000000"/>
          <w:sz w:val="20"/>
          <w:szCs w:val="20"/>
        </w:rPr>
        <w:t>нее состояние</w:t>
      </w:r>
      <w:r w:rsidR="00B278EE" w:rsidRPr="007A6B39">
        <w:rPr>
          <w:rFonts w:ascii="Verdana" w:eastAsia="Verdana" w:hAnsi="Verdana" w:cs="Verdana"/>
          <w:color w:val="000000"/>
          <w:spacing w:val="26"/>
          <w:sz w:val="20"/>
          <w:szCs w:val="20"/>
        </w:rPr>
        <w:t xml:space="preserve"> </w:t>
      </w:r>
      <w:r w:rsidR="00B278EE" w:rsidRPr="007A6B39">
        <w:rPr>
          <w:rFonts w:ascii="Verdana" w:eastAsia="Verdana" w:hAnsi="Verdana" w:cs="Verdana"/>
          <w:color w:val="000000"/>
          <w:sz w:val="20"/>
          <w:szCs w:val="20"/>
        </w:rPr>
        <w:t>упако</w:t>
      </w:r>
      <w:r w:rsidR="00B278EE" w:rsidRPr="007A6B39">
        <w:rPr>
          <w:rFonts w:ascii="Verdana" w:eastAsia="Verdana" w:hAnsi="Verdana" w:cs="Verdana"/>
          <w:color w:val="000000"/>
          <w:spacing w:val="1"/>
          <w:sz w:val="20"/>
          <w:szCs w:val="20"/>
        </w:rPr>
        <w:t>в</w:t>
      </w:r>
      <w:r w:rsidR="00B278EE" w:rsidRPr="007A6B39">
        <w:rPr>
          <w:rFonts w:ascii="Verdana" w:eastAsia="Verdana" w:hAnsi="Verdana" w:cs="Verdana"/>
          <w:color w:val="000000"/>
          <w:sz w:val="20"/>
          <w:szCs w:val="20"/>
        </w:rPr>
        <w:t>ки</w:t>
      </w:r>
      <w:r w:rsidR="00B278EE" w:rsidRPr="007A6B39">
        <w:rPr>
          <w:rFonts w:ascii="Verdana" w:eastAsia="Verdana" w:hAnsi="Verdana" w:cs="Verdana"/>
          <w:color w:val="000000"/>
          <w:spacing w:val="26"/>
          <w:sz w:val="20"/>
          <w:szCs w:val="20"/>
        </w:rPr>
        <w:t xml:space="preserve"> </w:t>
      </w:r>
      <w:r w:rsidR="00B278EE" w:rsidRPr="007A6B39">
        <w:rPr>
          <w:rFonts w:ascii="Verdana" w:eastAsia="Verdana" w:hAnsi="Verdana" w:cs="Verdana"/>
          <w:color w:val="000000"/>
          <w:sz w:val="20"/>
          <w:szCs w:val="20"/>
        </w:rPr>
        <w:t>Г</w:t>
      </w:r>
      <w:r w:rsidR="00B278EE" w:rsidRPr="007A6B39">
        <w:rPr>
          <w:rFonts w:ascii="Verdana" w:eastAsia="Verdana" w:hAnsi="Verdana" w:cs="Verdana"/>
          <w:color w:val="000000"/>
          <w:spacing w:val="2"/>
          <w:sz w:val="20"/>
          <w:szCs w:val="20"/>
        </w:rPr>
        <w:t>р</w:t>
      </w:r>
      <w:r w:rsidR="00B278EE" w:rsidRPr="007A6B39">
        <w:rPr>
          <w:rFonts w:ascii="Verdana" w:eastAsia="Verdana" w:hAnsi="Verdana" w:cs="Verdana"/>
          <w:color w:val="000000"/>
          <w:sz w:val="20"/>
          <w:szCs w:val="20"/>
        </w:rPr>
        <w:t>уза,</w:t>
      </w:r>
      <w:r w:rsidR="00B278EE" w:rsidRPr="007A6B39">
        <w:rPr>
          <w:rFonts w:ascii="Verdana" w:eastAsia="Verdana" w:hAnsi="Verdana" w:cs="Verdana"/>
          <w:color w:val="000000"/>
          <w:spacing w:val="27"/>
          <w:sz w:val="20"/>
          <w:szCs w:val="20"/>
        </w:rPr>
        <w:t xml:space="preserve"> </w:t>
      </w:r>
      <w:r w:rsidR="00B278EE" w:rsidRPr="007A6B39">
        <w:rPr>
          <w:rFonts w:ascii="Verdana" w:eastAsia="Verdana" w:hAnsi="Verdana" w:cs="Verdana"/>
          <w:color w:val="000000"/>
          <w:sz w:val="20"/>
          <w:szCs w:val="20"/>
        </w:rPr>
        <w:t>е</w:t>
      </w:r>
      <w:r w:rsidR="00B278EE" w:rsidRPr="007A6B39">
        <w:rPr>
          <w:rFonts w:ascii="Verdana" w:eastAsia="Verdana" w:hAnsi="Verdana" w:cs="Verdana"/>
          <w:color w:val="000000"/>
          <w:spacing w:val="1"/>
          <w:sz w:val="20"/>
          <w:szCs w:val="20"/>
        </w:rPr>
        <w:t>г</w:t>
      </w:r>
      <w:r w:rsidR="00B278EE" w:rsidRPr="007A6B39">
        <w:rPr>
          <w:rFonts w:ascii="Verdana" w:eastAsia="Verdana" w:hAnsi="Verdana" w:cs="Verdana"/>
          <w:color w:val="000000"/>
          <w:sz w:val="20"/>
          <w:szCs w:val="20"/>
        </w:rPr>
        <w:t>о</w:t>
      </w:r>
      <w:r w:rsidR="00B278EE" w:rsidRPr="007A6B39">
        <w:rPr>
          <w:rFonts w:ascii="Verdana" w:eastAsia="Verdana" w:hAnsi="Verdana" w:cs="Verdana"/>
          <w:color w:val="000000"/>
          <w:spacing w:val="24"/>
          <w:sz w:val="20"/>
          <w:szCs w:val="20"/>
        </w:rPr>
        <w:t xml:space="preserve"> </w:t>
      </w:r>
      <w:r w:rsidR="00B278EE" w:rsidRPr="007A6B39">
        <w:rPr>
          <w:rFonts w:ascii="Verdana" w:eastAsia="Verdana" w:hAnsi="Verdana" w:cs="Verdana"/>
          <w:color w:val="000000"/>
          <w:sz w:val="20"/>
          <w:szCs w:val="20"/>
        </w:rPr>
        <w:t>ма</w:t>
      </w:r>
      <w:r w:rsidR="00B278EE" w:rsidRPr="007A6B39">
        <w:rPr>
          <w:rFonts w:ascii="Verdana" w:eastAsia="Verdana" w:hAnsi="Verdana" w:cs="Verdana"/>
          <w:color w:val="000000"/>
          <w:spacing w:val="1"/>
          <w:sz w:val="20"/>
          <w:szCs w:val="20"/>
        </w:rPr>
        <w:t>р</w:t>
      </w:r>
      <w:r w:rsidR="00B278EE" w:rsidRPr="007A6B39">
        <w:rPr>
          <w:rFonts w:ascii="Verdana" w:eastAsia="Verdana" w:hAnsi="Verdana" w:cs="Verdana"/>
          <w:color w:val="000000"/>
          <w:sz w:val="20"/>
          <w:szCs w:val="20"/>
        </w:rPr>
        <w:t>киров</w:t>
      </w:r>
      <w:r w:rsidR="00B278EE" w:rsidRPr="007A6B39">
        <w:rPr>
          <w:rFonts w:ascii="Verdana" w:eastAsia="Verdana" w:hAnsi="Verdana" w:cs="Verdana"/>
          <w:color w:val="000000"/>
          <w:spacing w:val="1"/>
          <w:sz w:val="20"/>
          <w:szCs w:val="20"/>
        </w:rPr>
        <w:t>к</w:t>
      </w:r>
      <w:r w:rsidR="00B278EE" w:rsidRPr="007A6B39">
        <w:rPr>
          <w:rFonts w:ascii="Verdana" w:eastAsia="Verdana" w:hAnsi="Verdana" w:cs="Verdana"/>
          <w:color w:val="000000"/>
          <w:sz w:val="20"/>
          <w:szCs w:val="20"/>
        </w:rPr>
        <w:t>у,</w:t>
      </w:r>
      <w:r w:rsidR="00B278EE" w:rsidRPr="007A6B39">
        <w:rPr>
          <w:rFonts w:ascii="Verdana" w:eastAsia="Verdana" w:hAnsi="Verdana" w:cs="Verdana"/>
          <w:color w:val="000000"/>
          <w:spacing w:val="29"/>
          <w:sz w:val="20"/>
          <w:szCs w:val="20"/>
        </w:rPr>
        <w:t xml:space="preserve"> </w:t>
      </w:r>
      <w:r w:rsidR="00B278EE" w:rsidRPr="007A6B39">
        <w:rPr>
          <w:rFonts w:ascii="Verdana" w:eastAsia="Verdana" w:hAnsi="Verdana" w:cs="Verdana"/>
          <w:color w:val="000000"/>
          <w:sz w:val="20"/>
          <w:szCs w:val="20"/>
        </w:rPr>
        <w:t>расп</w:t>
      </w:r>
      <w:r w:rsidR="00B278EE" w:rsidRPr="007A6B39">
        <w:rPr>
          <w:rFonts w:ascii="Verdana" w:eastAsia="Verdana" w:hAnsi="Verdana" w:cs="Verdana"/>
          <w:color w:val="000000"/>
          <w:spacing w:val="-1"/>
          <w:sz w:val="20"/>
          <w:szCs w:val="20"/>
        </w:rPr>
        <w:t>о</w:t>
      </w:r>
      <w:r w:rsidR="00B278EE" w:rsidRPr="007A6B39">
        <w:rPr>
          <w:rFonts w:ascii="Verdana" w:eastAsia="Verdana" w:hAnsi="Verdana" w:cs="Verdana"/>
          <w:color w:val="000000"/>
          <w:sz w:val="20"/>
          <w:szCs w:val="20"/>
        </w:rPr>
        <w:t>ложен</w:t>
      </w:r>
      <w:r w:rsidR="00B278EE" w:rsidRPr="007A6B39">
        <w:rPr>
          <w:rFonts w:ascii="Verdana" w:eastAsia="Verdana" w:hAnsi="Verdana" w:cs="Verdana"/>
          <w:color w:val="000000"/>
          <w:spacing w:val="1"/>
          <w:sz w:val="20"/>
          <w:szCs w:val="20"/>
        </w:rPr>
        <w:t>и</w:t>
      </w:r>
      <w:r w:rsidR="00B278EE" w:rsidRPr="007A6B39">
        <w:rPr>
          <w:rFonts w:ascii="Verdana" w:eastAsia="Verdana" w:hAnsi="Verdana" w:cs="Verdana"/>
          <w:color w:val="000000"/>
          <w:sz w:val="20"/>
          <w:szCs w:val="20"/>
        </w:rPr>
        <w:t>е</w:t>
      </w:r>
      <w:r w:rsidR="00B278EE" w:rsidRPr="007A6B39">
        <w:rPr>
          <w:rFonts w:ascii="Verdana" w:eastAsia="Verdana" w:hAnsi="Verdana" w:cs="Verdana"/>
          <w:color w:val="000000"/>
          <w:spacing w:val="26"/>
          <w:sz w:val="20"/>
          <w:szCs w:val="20"/>
        </w:rPr>
        <w:t xml:space="preserve"> </w:t>
      </w:r>
      <w:r w:rsidR="00B278EE" w:rsidRPr="007A6B39">
        <w:rPr>
          <w:rFonts w:ascii="Verdana" w:eastAsia="Verdana" w:hAnsi="Verdana" w:cs="Verdana"/>
          <w:color w:val="000000"/>
          <w:sz w:val="20"/>
          <w:szCs w:val="20"/>
        </w:rPr>
        <w:t>и</w:t>
      </w:r>
      <w:r w:rsidR="00B278EE" w:rsidRPr="007A6B39">
        <w:rPr>
          <w:rFonts w:ascii="Verdana" w:eastAsia="Verdana" w:hAnsi="Verdana" w:cs="Verdana"/>
          <w:color w:val="000000"/>
          <w:spacing w:val="28"/>
          <w:sz w:val="20"/>
          <w:szCs w:val="20"/>
        </w:rPr>
        <w:t xml:space="preserve"> </w:t>
      </w:r>
      <w:r w:rsidR="00B278EE" w:rsidRPr="007A6B39">
        <w:rPr>
          <w:rFonts w:ascii="Verdana" w:eastAsia="Verdana" w:hAnsi="Verdana" w:cs="Verdana"/>
          <w:color w:val="000000"/>
          <w:sz w:val="20"/>
          <w:szCs w:val="20"/>
        </w:rPr>
        <w:t>кр</w:t>
      </w:r>
      <w:r w:rsidR="00B278EE" w:rsidRPr="007A6B39">
        <w:rPr>
          <w:rFonts w:ascii="Verdana" w:eastAsia="Verdana" w:hAnsi="Verdana" w:cs="Verdana"/>
          <w:color w:val="000000"/>
          <w:spacing w:val="-1"/>
          <w:sz w:val="20"/>
          <w:szCs w:val="20"/>
        </w:rPr>
        <w:t>е</w:t>
      </w:r>
      <w:r w:rsidR="00B278EE" w:rsidRPr="007A6B39">
        <w:rPr>
          <w:rFonts w:ascii="Verdana" w:eastAsia="Verdana" w:hAnsi="Verdana" w:cs="Verdana"/>
          <w:color w:val="000000"/>
          <w:sz w:val="20"/>
          <w:szCs w:val="20"/>
        </w:rPr>
        <w:t>п</w:t>
      </w:r>
      <w:r w:rsidR="00B278EE" w:rsidRPr="007A6B39">
        <w:rPr>
          <w:rFonts w:ascii="Verdana" w:eastAsia="Verdana" w:hAnsi="Verdana" w:cs="Verdana"/>
          <w:color w:val="000000"/>
          <w:spacing w:val="2"/>
          <w:sz w:val="20"/>
          <w:szCs w:val="20"/>
        </w:rPr>
        <w:t>л</w:t>
      </w:r>
      <w:r w:rsidR="00B278EE" w:rsidRPr="007A6B39">
        <w:rPr>
          <w:rFonts w:ascii="Verdana" w:eastAsia="Verdana" w:hAnsi="Verdana" w:cs="Verdana"/>
          <w:color w:val="000000"/>
          <w:spacing w:val="-1"/>
          <w:sz w:val="20"/>
          <w:szCs w:val="20"/>
        </w:rPr>
        <w:t>е</w:t>
      </w:r>
      <w:r w:rsidR="00B278EE" w:rsidRPr="007A6B39">
        <w:rPr>
          <w:rFonts w:ascii="Verdana" w:eastAsia="Verdana" w:hAnsi="Verdana" w:cs="Verdana"/>
          <w:color w:val="000000"/>
          <w:sz w:val="20"/>
          <w:szCs w:val="20"/>
        </w:rPr>
        <w:t>н</w:t>
      </w:r>
      <w:r w:rsidR="00B278EE" w:rsidRPr="007A6B39">
        <w:rPr>
          <w:rFonts w:ascii="Verdana" w:eastAsia="Verdana" w:hAnsi="Verdana" w:cs="Verdana"/>
          <w:color w:val="000000"/>
          <w:spacing w:val="1"/>
          <w:sz w:val="20"/>
          <w:szCs w:val="20"/>
        </w:rPr>
        <w:t>и</w:t>
      </w:r>
      <w:r w:rsidR="00B278EE" w:rsidRPr="007A6B39">
        <w:rPr>
          <w:rFonts w:ascii="Verdana" w:eastAsia="Verdana" w:hAnsi="Verdana" w:cs="Verdana"/>
          <w:color w:val="000000"/>
          <w:sz w:val="20"/>
          <w:szCs w:val="20"/>
        </w:rPr>
        <w:t>е</w:t>
      </w:r>
      <w:r w:rsidR="00B278EE" w:rsidRPr="007A6B39">
        <w:rPr>
          <w:rFonts w:ascii="Verdana" w:eastAsia="Verdana" w:hAnsi="Verdana" w:cs="Verdana"/>
          <w:color w:val="000000"/>
          <w:spacing w:val="26"/>
          <w:sz w:val="20"/>
          <w:szCs w:val="20"/>
        </w:rPr>
        <w:t xml:space="preserve"> </w:t>
      </w:r>
      <w:r w:rsidR="00B278EE" w:rsidRPr="007A6B39">
        <w:rPr>
          <w:rFonts w:ascii="Verdana" w:eastAsia="Verdana" w:hAnsi="Verdana" w:cs="Verdana"/>
          <w:color w:val="000000"/>
          <w:sz w:val="20"/>
          <w:szCs w:val="20"/>
        </w:rPr>
        <w:t>Груза</w:t>
      </w:r>
      <w:r w:rsidR="00B278EE" w:rsidRPr="007A6B39">
        <w:rPr>
          <w:rFonts w:ascii="Verdana" w:eastAsia="Verdana" w:hAnsi="Verdana" w:cs="Verdana"/>
          <w:color w:val="000000"/>
          <w:spacing w:val="27"/>
          <w:sz w:val="20"/>
          <w:szCs w:val="20"/>
        </w:rPr>
        <w:t xml:space="preserve"> </w:t>
      </w:r>
      <w:r w:rsidR="00B278EE" w:rsidRPr="007A6B39">
        <w:rPr>
          <w:rFonts w:ascii="Verdana" w:eastAsia="Verdana" w:hAnsi="Verdana" w:cs="Verdana"/>
          <w:color w:val="000000"/>
          <w:sz w:val="20"/>
          <w:szCs w:val="20"/>
        </w:rPr>
        <w:t>вн</w:t>
      </w:r>
      <w:r w:rsidR="00B278EE" w:rsidRPr="007A6B39">
        <w:rPr>
          <w:rFonts w:ascii="Verdana" w:eastAsia="Verdana" w:hAnsi="Verdana" w:cs="Verdana"/>
          <w:color w:val="000000"/>
          <w:spacing w:val="1"/>
          <w:sz w:val="20"/>
          <w:szCs w:val="20"/>
        </w:rPr>
        <w:t>у</w:t>
      </w:r>
      <w:r w:rsidR="00B278EE" w:rsidRPr="007A6B39">
        <w:rPr>
          <w:rFonts w:ascii="Verdana" w:eastAsia="Verdana" w:hAnsi="Verdana" w:cs="Verdana"/>
          <w:color w:val="000000"/>
          <w:sz w:val="20"/>
          <w:szCs w:val="20"/>
        </w:rPr>
        <w:t>три</w:t>
      </w:r>
      <w:r w:rsidR="00B278EE" w:rsidRPr="007A6B39">
        <w:rPr>
          <w:rFonts w:ascii="Verdana" w:eastAsia="Verdana" w:hAnsi="Verdana" w:cs="Verdana"/>
          <w:color w:val="000000"/>
          <w:spacing w:val="27"/>
          <w:sz w:val="20"/>
          <w:szCs w:val="20"/>
        </w:rPr>
        <w:t xml:space="preserve"> </w:t>
      </w:r>
      <w:r w:rsidR="00B278EE" w:rsidRPr="007A6B39">
        <w:rPr>
          <w:rFonts w:ascii="Verdana" w:eastAsia="Verdana" w:hAnsi="Verdana" w:cs="Verdana"/>
          <w:color w:val="000000"/>
          <w:sz w:val="20"/>
          <w:szCs w:val="20"/>
        </w:rPr>
        <w:t>тр</w:t>
      </w:r>
      <w:r w:rsidR="00B278EE" w:rsidRPr="007A6B39">
        <w:rPr>
          <w:rFonts w:ascii="Verdana" w:eastAsia="Verdana" w:hAnsi="Verdana" w:cs="Verdana"/>
          <w:color w:val="000000"/>
          <w:spacing w:val="1"/>
          <w:sz w:val="20"/>
          <w:szCs w:val="20"/>
        </w:rPr>
        <w:t>а</w:t>
      </w:r>
      <w:r w:rsidR="00B278EE" w:rsidRPr="007A6B39">
        <w:rPr>
          <w:rFonts w:ascii="Verdana" w:eastAsia="Verdana" w:hAnsi="Verdana" w:cs="Verdana"/>
          <w:color w:val="000000"/>
          <w:sz w:val="20"/>
          <w:szCs w:val="20"/>
        </w:rPr>
        <w:t>нспо</w:t>
      </w:r>
      <w:r w:rsidR="00B278EE" w:rsidRPr="007A6B39">
        <w:rPr>
          <w:rFonts w:ascii="Verdana" w:eastAsia="Verdana" w:hAnsi="Verdana" w:cs="Verdana"/>
          <w:color w:val="000000"/>
          <w:spacing w:val="1"/>
          <w:sz w:val="20"/>
          <w:szCs w:val="20"/>
        </w:rPr>
        <w:t>р</w:t>
      </w:r>
      <w:r w:rsidR="00B278EE" w:rsidRPr="007A6B39">
        <w:rPr>
          <w:rFonts w:ascii="Verdana" w:eastAsia="Verdana" w:hAnsi="Verdana" w:cs="Verdana"/>
          <w:color w:val="000000"/>
          <w:sz w:val="20"/>
          <w:szCs w:val="20"/>
        </w:rPr>
        <w:t>тного ср</w:t>
      </w:r>
      <w:r w:rsidR="00B278EE" w:rsidRPr="007A6B39">
        <w:rPr>
          <w:rFonts w:ascii="Verdana" w:eastAsia="Verdana" w:hAnsi="Verdana" w:cs="Verdana"/>
          <w:color w:val="000000"/>
          <w:spacing w:val="-1"/>
          <w:sz w:val="20"/>
          <w:szCs w:val="20"/>
        </w:rPr>
        <w:t>е</w:t>
      </w:r>
      <w:r w:rsidR="00B278EE" w:rsidRPr="007A6B39">
        <w:rPr>
          <w:rFonts w:ascii="Verdana" w:eastAsia="Verdana" w:hAnsi="Verdana" w:cs="Verdana"/>
          <w:color w:val="000000"/>
          <w:sz w:val="20"/>
          <w:szCs w:val="20"/>
        </w:rPr>
        <w:t>дст</w:t>
      </w:r>
      <w:r w:rsidR="00B278EE" w:rsidRPr="007A6B39">
        <w:rPr>
          <w:rFonts w:ascii="Verdana" w:eastAsia="Verdana" w:hAnsi="Verdana" w:cs="Verdana"/>
          <w:color w:val="000000"/>
          <w:spacing w:val="-1"/>
          <w:sz w:val="20"/>
          <w:szCs w:val="20"/>
        </w:rPr>
        <w:t>в</w:t>
      </w:r>
      <w:r w:rsidR="00B278EE" w:rsidRPr="007A6B39">
        <w:rPr>
          <w:rFonts w:ascii="Verdana" w:eastAsia="Verdana" w:hAnsi="Verdana" w:cs="Verdana"/>
          <w:color w:val="000000"/>
          <w:spacing w:val="1"/>
          <w:sz w:val="20"/>
          <w:szCs w:val="20"/>
        </w:rPr>
        <w:t>а</w:t>
      </w:r>
      <w:r w:rsidR="00B278EE" w:rsidRPr="007A6B39">
        <w:rPr>
          <w:rFonts w:ascii="Verdana" w:eastAsia="Verdana" w:hAnsi="Verdana" w:cs="Verdana"/>
          <w:color w:val="000000"/>
          <w:sz w:val="20"/>
          <w:szCs w:val="20"/>
        </w:rPr>
        <w:t>.</w:t>
      </w:r>
      <w:r w:rsidR="00B278EE" w:rsidRPr="007A6B39">
        <w:rPr>
          <w:rFonts w:ascii="Verdana" w:eastAsia="Verdana" w:hAnsi="Verdana" w:cs="Verdana"/>
          <w:color w:val="000000"/>
          <w:spacing w:val="101"/>
          <w:sz w:val="20"/>
          <w:szCs w:val="20"/>
        </w:rPr>
        <w:t xml:space="preserve"> </w:t>
      </w:r>
      <w:r w:rsidR="00B278EE" w:rsidRPr="007A6B39">
        <w:rPr>
          <w:rFonts w:ascii="Verdana" w:hAnsi="Verdana"/>
          <w:sz w:val="20"/>
          <w:szCs w:val="20"/>
        </w:rPr>
        <w:t>Представитель Контрагента обязан находиться непосредственно в месте погрузки/ разгрузки груза во время осуществления таких процессов или наблюдать за ходом погрузо-разгрузочных работ через систему видео наблюдения, участвовать в оформлении необходимой сопроводительной документации.</w:t>
      </w:r>
    </w:p>
    <w:p w14:paraId="572483CD" w14:textId="6CDCAD94" w:rsidR="00B63880" w:rsidRPr="007A6B39" w:rsidRDefault="00B63880" w:rsidP="002F4B2B">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4.4.9.</w:t>
      </w:r>
      <w:r w:rsidRPr="007A6B39">
        <w:rPr>
          <w:rFonts w:ascii="Verdana" w:eastAsia="Calibri" w:hAnsi="Verdana" w:cs="Calibri"/>
          <w:sz w:val="20"/>
          <w:szCs w:val="20"/>
        </w:rPr>
        <w:tab/>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имеет право отказаться от приемки Груза к перевозке в следующих случаях:</w:t>
      </w:r>
    </w:p>
    <w:p w14:paraId="2EE12365"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hAnsi="Verdana"/>
          <w:sz w:val="20"/>
          <w:szCs w:val="20"/>
        </w:rPr>
        <w:t xml:space="preserve"> </w:t>
      </w:r>
      <w:r w:rsidRPr="007A6B39">
        <w:rPr>
          <w:rFonts w:ascii="Verdana" w:eastAsia="Calibri" w:hAnsi="Verdana" w:cs="Calibri"/>
          <w:sz w:val="20"/>
          <w:szCs w:val="20"/>
        </w:rPr>
        <w:t>Если груз непригоден для перевозки;</w:t>
      </w:r>
    </w:p>
    <w:p w14:paraId="0E179DF4" w14:textId="27A14A0C"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hAnsi="Verdana"/>
          <w:sz w:val="20"/>
          <w:szCs w:val="20"/>
        </w:rPr>
        <w:t xml:space="preserve"> </w:t>
      </w:r>
      <w:r w:rsidRPr="007A6B39">
        <w:rPr>
          <w:rFonts w:ascii="Verdana" w:eastAsia="Calibri" w:hAnsi="Verdana" w:cs="Calibri"/>
          <w:sz w:val="20"/>
          <w:szCs w:val="20"/>
        </w:rPr>
        <w:t xml:space="preserve">Если по вине Компании у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отсутствует возможность корректного размещения груза в транспортном средстве;</w:t>
      </w:r>
    </w:p>
    <w:p w14:paraId="3B135F53" w14:textId="3C149EA4" w:rsidR="00B63880" w:rsidRPr="007A6B39" w:rsidRDefault="00B63880" w:rsidP="002223F0">
      <w:pPr>
        <w:widowControl w:val="0"/>
        <w:spacing w:line="239" w:lineRule="auto"/>
        <w:ind w:left="283" w:right="-14"/>
        <w:jc w:val="both"/>
        <w:rPr>
          <w:rFonts w:ascii="Verdana" w:hAnsi="Verdana"/>
          <w:sz w:val="20"/>
          <w:szCs w:val="20"/>
        </w:rPr>
      </w:pPr>
      <w:r w:rsidRPr="007A6B39">
        <w:rPr>
          <w:rFonts w:ascii="Verdana" w:eastAsia="Calibri" w:hAnsi="Verdana" w:cs="Calibri"/>
          <w:sz w:val="20"/>
          <w:szCs w:val="20"/>
        </w:rPr>
        <w:t>-</w:t>
      </w:r>
      <w:r w:rsidRPr="007A6B39">
        <w:rPr>
          <w:rFonts w:ascii="Verdana" w:hAnsi="Verdana"/>
          <w:sz w:val="20"/>
          <w:szCs w:val="20"/>
        </w:rPr>
        <w:t xml:space="preserve"> </w:t>
      </w:r>
      <w:r w:rsidR="002223F0" w:rsidRPr="007A6B39">
        <w:rPr>
          <w:rFonts w:ascii="Verdana" w:eastAsia="Verdana" w:hAnsi="Verdana" w:cs="Verdana"/>
          <w:color w:val="000000"/>
          <w:sz w:val="20"/>
          <w:szCs w:val="20"/>
        </w:rPr>
        <w:t>Если</w:t>
      </w:r>
      <w:r w:rsidR="002223F0" w:rsidRPr="007A6B39">
        <w:rPr>
          <w:rFonts w:ascii="Verdana" w:eastAsia="Verdana" w:hAnsi="Verdana" w:cs="Verdana"/>
          <w:color w:val="000000"/>
          <w:spacing w:val="126"/>
          <w:sz w:val="20"/>
          <w:szCs w:val="20"/>
        </w:rPr>
        <w:t xml:space="preserve"> </w:t>
      </w:r>
      <w:r w:rsidR="002223F0" w:rsidRPr="007A6B39">
        <w:rPr>
          <w:rFonts w:ascii="Verdana" w:eastAsia="Verdana" w:hAnsi="Verdana" w:cs="Verdana"/>
          <w:color w:val="000000"/>
          <w:sz w:val="20"/>
          <w:szCs w:val="20"/>
        </w:rPr>
        <w:t>вес</w:t>
      </w:r>
      <w:r w:rsidR="002223F0" w:rsidRPr="007A6B39">
        <w:rPr>
          <w:rFonts w:ascii="Verdana" w:eastAsia="Verdana" w:hAnsi="Verdana" w:cs="Verdana"/>
          <w:color w:val="000000"/>
          <w:spacing w:val="124"/>
          <w:sz w:val="20"/>
          <w:szCs w:val="20"/>
        </w:rPr>
        <w:t xml:space="preserve"> </w:t>
      </w:r>
      <w:r w:rsidR="002223F0" w:rsidRPr="007A6B39">
        <w:rPr>
          <w:rFonts w:ascii="Verdana" w:eastAsia="Verdana" w:hAnsi="Verdana" w:cs="Verdana"/>
          <w:color w:val="000000"/>
          <w:sz w:val="20"/>
          <w:szCs w:val="20"/>
        </w:rPr>
        <w:t>п</w:t>
      </w:r>
      <w:r w:rsidR="002223F0" w:rsidRPr="007A6B39">
        <w:rPr>
          <w:rFonts w:ascii="Verdana" w:eastAsia="Verdana" w:hAnsi="Verdana" w:cs="Verdana"/>
          <w:color w:val="000000"/>
          <w:spacing w:val="2"/>
          <w:sz w:val="20"/>
          <w:szCs w:val="20"/>
        </w:rPr>
        <w:t>р</w:t>
      </w:r>
      <w:r w:rsidR="002223F0" w:rsidRPr="007A6B39">
        <w:rPr>
          <w:rFonts w:ascii="Verdana" w:eastAsia="Verdana" w:hAnsi="Verdana" w:cs="Verdana"/>
          <w:color w:val="000000"/>
          <w:sz w:val="20"/>
          <w:szCs w:val="20"/>
        </w:rPr>
        <w:t>едъ</w:t>
      </w:r>
      <w:r w:rsidR="002223F0" w:rsidRPr="007A6B39">
        <w:rPr>
          <w:rFonts w:ascii="Verdana" w:eastAsia="Verdana" w:hAnsi="Verdana" w:cs="Verdana"/>
          <w:color w:val="000000"/>
          <w:spacing w:val="1"/>
          <w:sz w:val="20"/>
          <w:szCs w:val="20"/>
        </w:rPr>
        <w:t>я</w:t>
      </w:r>
      <w:r w:rsidR="002223F0" w:rsidRPr="007A6B39">
        <w:rPr>
          <w:rFonts w:ascii="Verdana" w:eastAsia="Verdana" w:hAnsi="Verdana" w:cs="Verdana"/>
          <w:color w:val="000000"/>
          <w:sz w:val="20"/>
          <w:szCs w:val="20"/>
        </w:rPr>
        <w:t>в</w:t>
      </w:r>
      <w:r w:rsidR="002223F0" w:rsidRPr="007A6B39">
        <w:rPr>
          <w:rFonts w:ascii="Verdana" w:eastAsia="Verdana" w:hAnsi="Verdana" w:cs="Verdana"/>
          <w:color w:val="000000"/>
          <w:spacing w:val="1"/>
          <w:sz w:val="20"/>
          <w:szCs w:val="20"/>
        </w:rPr>
        <w:t>л</w:t>
      </w:r>
      <w:r w:rsidR="002223F0" w:rsidRPr="007A6B39">
        <w:rPr>
          <w:rFonts w:ascii="Verdana" w:eastAsia="Verdana" w:hAnsi="Verdana" w:cs="Verdana"/>
          <w:color w:val="000000"/>
          <w:sz w:val="20"/>
          <w:szCs w:val="20"/>
        </w:rPr>
        <w:t>яемого</w:t>
      </w:r>
      <w:r w:rsidR="002223F0" w:rsidRPr="007A6B39">
        <w:rPr>
          <w:rFonts w:ascii="Verdana" w:eastAsia="Verdana" w:hAnsi="Verdana" w:cs="Verdana"/>
          <w:color w:val="000000"/>
          <w:spacing w:val="125"/>
          <w:sz w:val="20"/>
          <w:szCs w:val="20"/>
        </w:rPr>
        <w:t xml:space="preserve"> </w:t>
      </w:r>
      <w:r w:rsidR="002223F0" w:rsidRPr="007A6B39">
        <w:rPr>
          <w:rFonts w:ascii="Verdana" w:eastAsia="Verdana" w:hAnsi="Verdana" w:cs="Verdana"/>
          <w:color w:val="000000"/>
          <w:sz w:val="20"/>
          <w:szCs w:val="20"/>
        </w:rPr>
        <w:t>Груза,</w:t>
      </w:r>
      <w:r w:rsidR="002223F0" w:rsidRPr="007A6B39">
        <w:rPr>
          <w:rFonts w:ascii="Verdana" w:eastAsia="Verdana" w:hAnsi="Verdana" w:cs="Verdana"/>
          <w:color w:val="000000"/>
          <w:spacing w:val="128"/>
          <w:sz w:val="20"/>
          <w:szCs w:val="20"/>
        </w:rPr>
        <w:t xml:space="preserve"> </w:t>
      </w:r>
      <w:r w:rsidR="002223F0" w:rsidRPr="007A6B39">
        <w:rPr>
          <w:rFonts w:ascii="Verdana" w:eastAsia="Verdana" w:hAnsi="Verdana" w:cs="Verdana"/>
          <w:color w:val="000000"/>
          <w:sz w:val="20"/>
          <w:szCs w:val="20"/>
        </w:rPr>
        <w:t>пе</w:t>
      </w:r>
      <w:r w:rsidR="002223F0" w:rsidRPr="007A6B39">
        <w:rPr>
          <w:rFonts w:ascii="Verdana" w:eastAsia="Verdana" w:hAnsi="Verdana" w:cs="Verdana"/>
          <w:color w:val="000000"/>
          <w:spacing w:val="1"/>
          <w:sz w:val="20"/>
          <w:szCs w:val="20"/>
        </w:rPr>
        <w:t>ре</w:t>
      </w:r>
      <w:r w:rsidR="002223F0" w:rsidRPr="007A6B39">
        <w:rPr>
          <w:rFonts w:ascii="Verdana" w:eastAsia="Verdana" w:hAnsi="Verdana" w:cs="Verdana"/>
          <w:color w:val="000000"/>
          <w:sz w:val="20"/>
          <w:szCs w:val="20"/>
        </w:rPr>
        <w:t>возка</w:t>
      </w:r>
      <w:r w:rsidR="002223F0" w:rsidRPr="007A6B39">
        <w:rPr>
          <w:rFonts w:ascii="Verdana" w:eastAsia="Verdana" w:hAnsi="Verdana" w:cs="Verdana"/>
          <w:color w:val="000000"/>
          <w:spacing w:val="128"/>
          <w:sz w:val="20"/>
          <w:szCs w:val="20"/>
        </w:rPr>
        <w:t xml:space="preserve"> </w:t>
      </w:r>
      <w:r w:rsidR="002223F0" w:rsidRPr="007A6B39">
        <w:rPr>
          <w:rFonts w:ascii="Verdana" w:eastAsia="Verdana" w:hAnsi="Verdana" w:cs="Verdana"/>
          <w:color w:val="000000"/>
          <w:sz w:val="20"/>
          <w:szCs w:val="20"/>
        </w:rPr>
        <w:t>кот</w:t>
      </w:r>
      <w:r w:rsidR="002223F0" w:rsidRPr="007A6B39">
        <w:rPr>
          <w:rFonts w:ascii="Verdana" w:eastAsia="Verdana" w:hAnsi="Verdana" w:cs="Verdana"/>
          <w:color w:val="000000"/>
          <w:spacing w:val="-1"/>
          <w:sz w:val="20"/>
          <w:szCs w:val="20"/>
        </w:rPr>
        <w:t>о</w:t>
      </w:r>
      <w:r w:rsidR="002223F0" w:rsidRPr="007A6B39">
        <w:rPr>
          <w:rFonts w:ascii="Verdana" w:eastAsia="Verdana" w:hAnsi="Verdana" w:cs="Verdana"/>
          <w:color w:val="000000"/>
          <w:spacing w:val="1"/>
          <w:sz w:val="20"/>
          <w:szCs w:val="20"/>
        </w:rPr>
        <w:t>р</w:t>
      </w:r>
      <w:r w:rsidR="002223F0" w:rsidRPr="007A6B39">
        <w:rPr>
          <w:rFonts w:ascii="Verdana" w:eastAsia="Verdana" w:hAnsi="Verdana" w:cs="Verdana"/>
          <w:color w:val="000000"/>
          <w:sz w:val="20"/>
          <w:szCs w:val="20"/>
        </w:rPr>
        <w:t>о</w:t>
      </w:r>
      <w:r w:rsidR="002223F0" w:rsidRPr="007A6B39">
        <w:rPr>
          <w:rFonts w:ascii="Verdana" w:eastAsia="Verdana" w:hAnsi="Verdana" w:cs="Verdana"/>
          <w:color w:val="000000"/>
          <w:spacing w:val="1"/>
          <w:sz w:val="20"/>
          <w:szCs w:val="20"/>
        </w:rPr>
        <w:t>г</w:t>
      </w:r>
      <w:r w:rsidR="002223F0" w:rsidRPr="007A6B39">
        <w:rPr>
          <w:rFonts w:ascii="Verdana" w:eastAsia="Verdana" w:hAnsi="Verdana" w:cs="Verdana"/>
          <w:color w:val="000000"/>
          <w:sz w:val="20"/>
          <w:szCs w:val="20"/>
        </w:rPr>
        <w:t>о</w:t>
      </w:r>
      <w:r w:rsidR="002223F0" w:rsidRPr="007A6B39">
        <w:rPr>
          <w:rFonts w:ascii="Verdana" w:eastAsia="Verdana" w:hAnsi="Verdana" w:cs="Verdana"/>
          <w:color w:val="000000"/>
          <w:spacing w:val="125"/>
          <w:sz w:val="20"/>
          <w:szCs w:val="20"/>
        </w:rPr>
        <w:t xml:space="preserve"> </w:t>
      </w:r>
      <w:r w:rsidR="002223F0" w:rsidRPr="007A6B39">
        <w:rPr>
          <w:rFonts w:ascii="Verdana" w:eastAsia="Verdana" w:hAnsi="Verdana" w:cs="Verdana"/>
          <w:color w:val="000000"/>
          <w:sz w:val="20"/>
          <w:szCs w:val="20"/>
        </w:rPr>
        <w:t>дол</w:t>
      </w:r>
      <w:r w:rsidR="002223F0" w:rsidRPr="007A6B39">
        <w:rPr>
          <w:rFonts w:ascii="Verdana" w:eastAsia="Verdana" w:hAnsi="Verdana" w:cs="Verdana"/>
          <w:color w:val="000000"/>
          <w:spacing w:val="2"/>
          <w:sz w:val="20"/>
          <w:szCs w:val="20"/>
        </w:rPr>
        <w:t>ж</w:t>
      </w:r>
      <w:r w:rsidR="002223F0" w:rsidRPr="007A6B39">
        <w:rPr>
          <w:rFonts w:ascii="Verdana" w:eastAsia="Verdana" w:hAnsi="Verdana" w:cs="Verdana"/>
          <w:color w:val="000000"/>
          <w:sz w:val="20"/>
          <w:szCs w:val="20"/>
        </w:rPr>
        <w:t>на</w:t>
      </w:r>
      <w:r w:rsidR="002223F0" w:rsidRPr="007A6B39">
        <w:rPr>
          <w:rFonts w:ascii="Verdana" w:eastAsia="Verdana" w:hAnsi="Verdana" w:cs="Verdana"/>
          <w:color w:val="000000"/>
          <w:spacing w:val="126"/>
          <w:sz w:val="20"/>
          <w:szCs w:val="20"/>
        </w:rPr>
        <w:t xml:space="preserve"> </w:t>
      </w:r>
      <w:r w:rsidR="002223F0" w:rsidRPr="007A6B39">
        <w:rPr>
          <w:rFonts w:ascii="Verdana" w:eastAsia="Verdana" w:hAnsi="Verdana" w:cs="Verdana"/>
          <w:color w:val="000000"/>
          <w:sz w:val="20"/>
          <w:szCs w:val="20"/>
        </w:rPr>
        <w:t>осущес</w:t>
      </w:r>
      <w:r w:rsidR="002223F0" w:rsidRPr="007A6B39">
        <w:rPr>
          <w:rFonts w:ascii="Verdana" w:eastAsia="Verdana" w:hAnsi="Verdana" w:cs="Verdana"/>
          <w:color w:val="000000"/>
          <w:spacing w:val="1"/>
          <w:sz w:val="20"/>
          <w:szCs w:val="20"/>
        </w:rPr>
        <w:t>т</w:t>
      </w:r>
      <w:r w:rsidR="002223F0" w:rsidRPr="007A6B39">
        <w:rPr>
          <w:rFonts w:ascii="Verdana" w:eastAsia="Verdana" w:hAnsi="Verdana" w:cs="Verdana"/>
          <w:color w:val="000000"/>
          <w:sz w:val="20"/>
          <w:szCs w:val="20"/>
        </w:rPr>
        <w:t>вляться</w:t>
      </w:r>
      <w:r w:rsidR="002223F0" w:rsidRPr="007A6B39">
        <w:rPr>
          <w:rFonts w:ascii="Verdana" w:eastAsia="Verdana" w:hAnsi="Verdana" w:cs="Verdana"/>
          <w:color w:val="000000"/>
          <w:spacing w:val="126"/>
          <w:sz w:val="20"/>
          <w:szCs w:val="20"/>
        </w:rPr>
        <w:t xml:space="preserve"> </w:t>
      </w:r>
      <w:r w:rsidR="002223F0" w:rsidRPr="007A6B39">
        <w:rPr>
          <w:rFonts w:ascii="Verdana" w:eastAsia="Verdana" w:hAnsi="Verdana" w:cs="Verdana"/>
          <w:color w:val="000000"/>
          <w:spacing w:val="2"/>
          <w:sz w:val="20"/>
          <w:szCs w:val="20"/>
        </w:rPr>
        <w:t>н</w:t>
      </w:r>
      <w:r w:rsidR="002223F0" w:rsidRPr="007A6B39">
        <w:rPr>
          <w:rFonts w:ascii="Verdana" w:eastAsia="Verdana" w:hAnsi="Verdana" w:cs="Verdana"/>
          <w:color w:val="000000"/>
          <w:sz w:val="20"/>
          <w:szCs w:val="20"/>
        </w:rPr>
        <w:t>а</w:t>
      </w:r>
      <w:r w:rsidR="002223F0" w:rsidRPr="007A6B39">
        <w:rPr>
          <w:rFonts w:ascii="Verdana" w:eastAsia="Verdana" w:hAnsi="Verdana" w:cs="Verdana"/>
          <w:color w:val="000000"/>
          <w:spacing w:val="126"/>
          <w:sz w:val="20"/>
          <w:szCs w:val="20"/>
        </w:rPr>
        <w:t xml:space="preserve"> </w:t>
      </w:r>
      <w:r w:rsidR="002223F0" w:rsidRPr="007A6B39">
        <w:rPr>
          <w:rFonts w:ascii="Verdana" w:eastAsia="Verdana" w:hAnsi="Verdana" w:cs="Verdana"/>
          <w:color w:val="000000"/>
          <w:sz w:val="20"/>
          <w:szCs w:val="20"/>
        </w:rPr>
        <w:t>одн</w:t>
      </w:r>
      <w:r w:rsidR="002223F0" w:rsidRPr="007A6B39">
        <w:rPr>
          <w:rFonts w:ascii="Verdana" w:eastAsia="Verdana" w:hAnsi="Verdana" w:cs="Verdana"/>
          <w:color w:val="000000"/>
          <w:spacing w:val="-1"/>
          <w:sz w:val="20"/>
          <w:szCs w:val="20"/>
        </w:rPr>
        <w:t>о</w:t>
      </w:r>
      <w:r w:rsidR="002223F0" w:rsidRPr="007A6B39">
        <w:rPr>
          <w:rFonts w:ascii="Verdana" w:eastAsia="Verdana" w:hAnsi="Verdana" w:cs="Verdana"/>
          <w:color w:val="000000"/>
          <w:sz w:val="20"/>
          <w:szCs w:val="20"/>
        </w:rPr>
        <w:t>м транс</w:t>
      </w:r>
      <w:r w:rsidR="002223F0" w:rsidRPr="007A6B39">
        <w:rPr>
          <w:rFonts w:ascii="Verdana" w:eastAsia="Verdana" w:hAnsi="Verdana" w:cs="Verdana"/>
          <w:color w:val="000000"/>
          <w:spacing w:val="1"/>
          <w:sz w:val="20"/>
          <w:szCs w:val="20"/>
        </w:rPr>
        <w:t>п</w:t>
      </w:r>
      <w:r w:rsidR="002223F0" w:rsidRPr="007A6B39">
        <w:rPr>
          <w:rFonts w:ascii="Verdana" w:eastAsia="Verdana" w:hAnsi="Verdana" w:cs="Verdana"/>
          <w:color w:val="000000"/>
          <w:sz w:val="20"/>
          <w:szCs w:val="20"/>
        </w:rPr>
        <w:t>ортно</w:t>
      </w:r>
      <w:r w:rsidR="002223F0" w:rsidRPr="007A6B39">
        <w:rPr>
          <w:rFonts w:ascii="Verdana" w:eastAsia="Verdana" w:hAnsi="Verdana" w:cs="Verdana"/>
          <w:color w:val="000000"/>
          <w:spacing w:val="-1"/>
          <w:sz w:val="20"/>
          <w:szCs w:val="20"/>
        </w:rPr>
        <w:t>м</w:t>
      </w:r>
      <w:r w:rsidR="002223F0" w:rsidRPr="007A6B39">
        <w:rPr>
          <w:rFonts w:ascii="Verdana" w:eastAsia="Verdana" w:hAnsi="Verdana" w:cs="Verdana"/>
          <w:color w:val="000000"/>
          <w:spacing w:val="87"/>
          <w:sz w:val="20"/>
          <w:szCs w:val="20"/>
        </w:rPr>
        <w:t xml:space="preserve"> </w:t>
      </w:r>
      <w:r w:rsidR="002223F0" w:rsidRPr="007A6B39">
        <w:rPr>
          <w:rFonts w:ascii="Verdana" w:eastAsia="Verdana" w:hAnsi="Verdana" w:cs="Verdana"/>
          <w:color w:val="000000"/>
          <w:sz w:val="20"/>
          <w:szCs w:val="20"/>
        </w:rPr>
        <w:t>ср</w:t>
      </w:r>
      <w:r w:rsidR="002223F0" w:rsidRPr="007A6B39">
        <w:rPr>
          <w:rFonts w:ascii="Verdana" w:eastAsia="Verdana" w:hAnsi="Verdana" w:cs="Verdana"/>
          <w:color w:val="000000"/>
          <w:spacing w:val="-1"/>
          <w:sz w:val="20"/>
          <w:szCs w:val="20"/>
        </w:rPr>
        <w:t>е</w:t>
      </w:r>
      <w:r w:rsidR="002223F0" w:rsidRPr="007A6B39">
        <w:rPr>
          <w:rFonts w:ascii="Verdana" w:eastAsia="Verdana" w:hAnsi="Verdana" w:cs="Verdana"/>
          <w:color w:val="000000"/>
          <w:spacing w:val="2"/>
          <w:sz w:val="20"/>
          <w:szCs w:val="20"/>
        </w:rPr>
        <w:t>д</w:t>
      </w:r>
      <w:r w:rsidR="002223F0" w:rsidRPr="007A6B39">
        <w:rPr>
          <w:rFonts w:ascii="Verdana" w:eastAsia="Verdana" w:hAnsi="Verdana" w:cs="Verdana"/>
          <w:color w:val="000000"/>
          <w:sz w:val="20"/>
          <w:szCs w:val="20"/>
        </w:rPr>
        <w:t>стве,</w:t>
      </w:r>
      <w:r w:rsidR="002223F0" w:rsidRPr="007A6B39">
        <w:rPr>
          <w:rFonts w:ascii="Verdana" w:eastAsia="Verdana" w:hAnsi="Verdana" w:cs="Verdana"/>
          <w:color w:val="000000"/>
          <w:spacing w:val="86"/>
          <w:sz w:val="20"/>
          <w:szCs w:val="20"/>
        </w:rPr>
        <w:t xml:space="preserve"> </w:t>
      </w:r>
      <w:r w:rsidR="002223F0" w:rsidRPr="007A6B39">
        <w:rPr>
          <w:rFonts w:ascii="Verdana" w:eastAsia="Verdana" w:hAnsi="Verdana" w:cs="Verdana"/>
          <w:color w:val="000000"/>
          <w:sz w:val="20"/>
          <w:szCs w:val="20"/>
        </w:rPr>
        <w:t>превыш</w:t>
      </w:r>
      <w:r w:rsidR="002223F0" w:rsidRPr="007A6B39">
        <w:rPr>
          <w:rFonts w:ascii="Verdana" w:eastAsia="Verdana" w:hAnsi="Verdana" w:cs="Verdana"/>
          <w:color w:val="000000"/>
          <w:spacing w:val="1"/>
          <w:sz w:val="20"/>
          <w:szCs w:val="20"/>
        </w:rPr>
        <w:t>а</w:t>
      </w:r>
      <w:r w:rsidR="002223F0" w:rsidRPr="007A6B39">
        <w:rPr>
          <w:rFonts w:ascii="Verdana" w:eastAsia="Verdana" w:hAnsi="Verdana" w:cs="Verdana"/>
          <w:color w:val="000000"/>
          <w:sz w:val="20"/>
          <w:szCs w:val="20"/>
        </w:rPr>
        <w:t>ет</w:t>
      </w:r>
      <w:r w:rsidR="002223F0" w:rsidRPr="007A6B39">
        <w:rPr>
          <w:rFonts w:ascii="Verdana" w:eastAsia="Verdana" w:hAnsi="Verdana" w:cs="Verdana"/>
          <w:color w:val="000000"/>
          <w:spacing w:val="87"/>
          <w:sz w:val="20"/>
          <w:szCs w:val="20"/>
        </w:rPr>
        <w:t xml:space="preserve"> </w:t>
      </w:r>
      <w:r w:rsidR="002223F0" w:rsidRPr="007A6B39">
        <w:rPr>
          <w:rFonts w:ascii="Verdana" w:eastAsia="Verdana" w:hAnsi="Verdana" w:cs="Verdana"/>
          <w:color w:val="000000"/>
          <w:sz w:val="20"/>
          <w:szCs w:val="20"/>
        </w:rPr>
        <w:t>гру</w:t>
      </w:r>
      <w:r w:rsidR="002223F0" w:rsidRPr="007A6B39">
        <w:rPr>
          <w:rFonts w:ascii="Verdana" w:eastAsia="Verdana" w:hAnsi="Verdana" w:cs="Verdana"/>
          <w:color w:val="000000"/>
          <w:spacing w:val="2"/>
          <w:sz w:val="20"/>
          <w:szCs w:val="20"/>
        </w:rPr>
        <w:t>з</w:t>
      </w:r>
      <w:r w:rsidR="002223F0" w:rsidRPr="007A6B39">
        <w:rPr>
          <w:rFonts w:ascii="Verdana" w:eastAsia="Verdana" w:hAnsi="Verdana" w:cs="Verdana"/>
          <w:color w:val="000000"/>
          <w:sz w:val="20"/>
          <w:szCs w:val="20"/>
        </w:rPr>
        <w:t>о</w:t>
      </w:r>
      <w:r w:rsidR="002223F0" w:rsidRPr="007A6B39">
        <w:rPr>
          <w:rFonts w:ascii="Verdana" w:eastAsia="Verdana" w:hAnsi="Verdana" w:cs="Verdana"/>
          <w:color w:val="000000"/>
          <w:spacing w:val="1"/>
          <w:sz w:val="20"/>
          <w:szCs w:val="20"/>
        </w:rPr>
        <w:t>п</w:t>
      </w:r>
      <w:r w:rsidR="002223F0" w:rsidRPr="007A6B39">
        <w:rPr>
          <w:rFonts w:ascii="Verdana" w:eastAsia="Verdana" w:hAnsi="Verdana" w:cs="Verdana"/>
          <w:color w:val="000000"/>
          <w:sz w:val="20"/>
          <w:szCs w:val="20"/>
        </w:rPr>
        <w:t>одъ</w:t>
      </w:r>
      <w:r w:rsidR="002223F0" w:rsidRPr="007A6B39">
        <w:rPr>
          <w:rFonts w:ascii="Verdana" w:eastAsia="Verdana" w:hAnsi="Verdana" w:cs="Verdana"/>
          <w:color w:val="000000"/>
          <w:spacing w:val="-1"/>
          <w:sz w:val="20"/>
          <w:szCs w:val="20"/>
        </w:rPr>
        <w:t>е</w:t>
      </w:r>
      <w:r w:rsidR="002223F0" w:rsidRPr="007A6B39">
        <w:rPr>
          <w:rFonts w:ascii="Verdana" w:eastAsia="Verdana" w:hAnsi="Verdana" w:cs="Verdana"/>
          <w:color w:val="000000"/>
          <w:spacing w:val="1"/>
          <w:sz w:val="20"/>
          <w:szCs w:val="20"/>
        </w:rPr>
        <w:t>м</w:t>
      </w:r>
      <w:r w:rsidR="002223F0" w:rsidRPr="007A6B39">
        <w:rPr>
          <w:rFonts w:ascii="Verdana" w:eastAsia="Verdana" w:hAnsi="Verdana" w:cs="Verdana"/>
          <w:color w:val="000000"/>
          <w:sz w:val="20"/>
          <w:szCs w:val="20"/>
        </w:rPr>
        <w:t>нос</w:t>
      </w:r>
      <w:r w:rsidR="002223F0" w:rsidRPr="007A6B39">
        <w:rPr>
          <w:rFonts w:ascii="Verdana" w:eastAsia="Verdana" w:hAnsi="Verdana" w:cs="Verdana"/>
          <w:color w:val="000000"/>
          <w:spacing w:val="1"/>
          <w:sz w:val="20"/>
          <w:szCs w:val="20"/>
        </w:rPr>
        <w:t>т</w:t>
      </w:r>
      <w:r w:rsidR="002223F0" w:rsidRPr="007A6B39">
        <w:rPr>
          <w:rFonts w:ascii="Verdana" w:eastAsia="Verdana" w:hAnsi="Verdana" w:cs="Verdana"/>
          <w:color w:val="000000"/>
          <w:sz w:val="20"/>
          <w:szCs w:val="20"/>
        </w:rPr>
        <w:t>ь</w:t>
      </w:r>
      <w:r w:rsidR="002223F0" w:rsidRPr="007A6B39">
        <w:rPr>
          <w:rFonts w:ascii="Verdana" w:eastAsia="Verdana" w:hAnsi="Verdana" w:cs="Verdana"/>
          <w:color w:val="000000"/>
          <w:spacing w:val="86"/>
          <w:sz w:val="20"/>
          <w:szCs w:val="20"/>
        </w:rPr>
        <w:t xml:space="preserve"> </w:t>
      </w:r>
      <w:r w:rsidR="002223F0" w:rsidRPr="007A6B39">
        <w:rPr>
          <w:rFonts w:ascii="Verdana" w:eastAsia="Verdana" w:hAnsi="Verdana" w:cs="Verdana"/>
          <w:color w:val="000000"/>
          <w:sz w:val="20"/>
          <w:szCs w:val="20"/>
        </w:rPr>
        <w:t>тран</w:t>
      </w:r>
      <w:r w:rsidR="002223F0" w:rsidRPr="007A6B39">
        <w:rPr>
          <w:rFonts w:ascii="Verdana" w:eastAsia="Verdana" w:hAnsi="Verdana" w:cs="Verdana"/>
          <w:color w:val="000000"/>
          <w:spacing w:val="-1"/>
          <w:sz w:val="20"/>
          <w:szCs w:val="20"/>
        </w:rPr>
        <w:t>с</w:t>
      </w:r>
      <w:r w:rsidR="002223F0" w:rsidRPr="007A6B39">
        <w:rPr>
          <w:rFonts w:ascii="Verdana" w:eastAsia="Verdana" w:hAnsi="Verdana" w:cs="Verdana"/>
          <w:color w:val="000000"/>
          <w:spacing w:val="2"/>
          <w:sz w:val="20"/>
          <w:szCs w:val="20"/>
        </w:rPr>
        <w:t>п</w:t>
      </w:r>
      <w:r w:rsidR="002223F0" w:rsidRPr="007A6B39">
        <w:rPr>
          <w:rFonts w:ascii="Verdana" w:eastAsia="Verdana" w:hAnsi="Verdana" w:cs="Verdana"/>
          <w:color w:val="000000"/>
          <w:spacing w:val="-1"/>
          <w:sz w:val="20"/>
          <w:szCs w:val="20"/>
        </w:rPr>
        <w:t>о</w:t>
      </w:r>
      <w:r w:rsidR="002223F0" w:rsidRPr="007A6B39">
        <w:rPr>
          <w:rFonts w:ascii="Verdana" w:eastAsia="Verdana" w:hAnsi="Verdana" w:cs="Verdana"/>
          <w:color w:val="000000"/>
          <w:sz w:val="20"/>
          <w:szCs w:val="20"/>
        </w:rPr>
        <w:t>р</w:t>
      </w:r>
      <w:r w:rsidR="002223F0" w:rsidRPr="007A6B39">
        <w:rPr>
          <w:rFonts w:ascii="Verdana" w:eastAsia="Verdana" w:hAnsi="Verdana" w:cs="Verdana"/>
          <w:color w:val="000000"/>
          <w:spacing w:val="1"/>
          <w:sz w:val="20"/>
          <w:szCs w:val="20"/>
        </w:rPr>
        <w:t>т</w:t>
      </w:r>
      <w:r w:rsidR="002223F0" w:rsidRPr="007A6B39">
        <w:rPr>
          <w:rFonts w:ascii="Verdana" w:eastAsia="Verdana" w:hAnsi="Verdana" w:cs="Verdana"/>
          <w:color w:val="000000"/>
          <w:sz w:val="20"/>
          <w:szCs w:val="20"/>
        </w:rPr>
        <w:t>н</w:t>
      </w:r>
      <w:r w:rsidR="002223F0" w:rsidRPr="007A6B39">
        <w:rPr>
          <w:rFonts w:ascii="Verdana" w:eastAsia="Verdana" w:hAnsi="Verdana" w:cs="Verdana"/>
          <w:color w:val="000000"/>
          <w:spacing w:val="-1"/>
          <w:sz w:val="20"/>
          <w:szCs w:val="20"/>
        </w:rPr>
        <w:t>о</w:t>
      </w:r>
      <w:r w:rsidR="002223F0" w:rsidRPr="007A6B39">
        <w:rPr>
          <w:rFonts w:ascii="Verdana" w:eastAsia="Verdana" w:hAnsi="Verdana" w:cs="Verdana"/>
          <w:color w:val="000000"/>
          <w:spacing w:val="1"/>
          <w:sz w:val="20"/>
          <w:szCs w:val="20"/>
        </w:rPr>
        <w:t>г</w:t>
      </w:r>
      <w:r w:rsidR="002223F0" w:rsidRPr="007A6B39">
        <w:rPr>
          <w:rFonts w:ascii="Verdana" w:eastAsia="Verdana" w:hAnsi="Verdana" w:cs="Verdana"/>
          <w:color w:val="000000"/>
          <w:sz w:val="20"/>
          <w:szCs w:val="20"/>
        </w:rPr>
        <w:t>о</w:t>
      </w:r>
      <w:r w:rsidR="002223F0" w:rsidRPr="007A6B39">
        <w:rPr>
          <w:rFonts w:ascii="Verdana" w:eastAsia="Verdana" w:hAnsi="Verdana" w:cs="Verdana"/>
          <w:color w:val="000000"/>
          <w:spacing w:val="86"/>
          <w:sz w:val="20"/>
          <w:szCs w:val="20"/>
        </w:rPr>
        <w:t xml:space="preserve"> </w:t>
      </w:r>
      <w:r w:rsidR="002223F0" w:rsidRPr="007A6B39">
        <w:rPr>
          <w:rFonts w:ascii="Verdana" w:eastAsia="Verdana" w:hAnsi="Verdana" w:cs="Verdana"/>
          <w:color w:val="000000"/>
          <w:sz w:val="20"/>
          <w:szCs w:val="20"/>
        </w:rPr>
        <w:t>ср</w:t>
      </w:r>
      <w:r w:rsidR="002223F0" w:rsidRPr="007A6B39">
        <w:rPr>
          <w:rFonts w:ascii="Verdana" w:eastAsia="Verdana" w:hAnsi="Verdana" w:cs="Verdana"/>
          <w:color w:val="000000"/>
          <w:spacing w:val="-1"/>
          <w:sz w:val="20"/>
          <w:szCs w:val="20"/>
        </w:rPr>
        <w:t>е</w:t>
      </w:r>
      <w:r w:rsidR="002223F0" w:rsidRPr="007A6B39">
        <w:rPr>
          <w:rFonts w:ascii="Verdana" w:eastAsia="Verdana" w:hAnsi="Verdana" w:cs="Verdana"/>
          <w:color w:val="000000"/>
          <w:spacing w:val="1"/>
          <w:sz w:val="20"/>
          <w:szCs w:val="20"/>
        </w:rPr>
        <w:t>д</w:t>
      </w:r>
      <w:r w:rsidR="002223F0" w:rsidRPr="007A6B39">
        <w:rPr>
          <w:rFonts w:ascii="Verdana" w:eastAsia="Verdana" w:hAnsi="Verdana" w:cs="Verdana"/>
          <w:color w:val="000000"/>
          <w:sz w:val="20"/>
          <w:szCs w:val="20"/>
        </w:rPr>
        <w:t>ства,</w:t>
      </w:r>
      <w:r w:rsidR="002223F0" w:rsidRPr="007A6B39">
        <w:rPr>
          <w:rFonts w:ascii="Verdana" w:eastAsia="Verdana" w:hAnsi="Verdana" w:cs="Verdana"/>
          <w:color w:val="000000"/>
          <w:spacing w:val="87"/>
          <w:sz w:val="20"/>
          <w:szCs w:val="20"/>
        </w:rPr>
        <w:t xml:space="preserve"> </w:t>
      </w:r>
      <w:r w:rsidR="002223F0" w:rsidRPr="007A6B39">
        <w:rPr>
          <w:rFonts w:ascii="Verdana" w:eastAsia="Verdana" w:hAnsi="Verdana" w:cs="Verdana"/>
          <w:color w:val="000000"/>
          <w:sz w:val="20"/>
          <w:szCs w:val="20"/>
        </w:rPr>
        <w:t>пода</w:t>
      </w:r>
      <w:r w:rsidR="002223F0" w:rsidRPr="007A6B39">
        <w:rPr>
          <w:rFonts w:ascii="Verdana" w:eastAsia="Verdana" w:hAnsi="Verdana" w:cs="Verdana"/>
          <w:color w:val="000000"/>
          <w:spacing w:val="1"/>
          <w:sz w:val="20"/>
          <w:szCs w:val="20"/>
        </w:rPr>
        <w:t>н</w:t>
      </w:r>
      <w:r w:rsidR="002223F0" w:rsidRPr="007A6B39">
        <w:rPr>
          <w:rFonts w:ascii="Verdana" w:eastAsia="Verdana" w:hAnsi="Verdana" w:cs="Verdana"/>
          <w:color w:val="000000"/>
          <w:sz w:val="20"/>
          <w:szCs w:val="20"/>
        </w:rPr>
        <w:t>но</w:t>
      </w:r>
      <w:r w:rsidR="002223F0" w:rsidRPr="007A6B39">
        <w:rPr>
          <w:rFonts w:ascii="Verdana" w:eastAsia="Verdana" w:hAnsi="Verdana" w:cs="Verdana"/>
          <w:color w:val="000000"/>
          <w:spacing w:val="1"/>
          <w:sz w:val="20"/>
          <w:szCs w:val="20"/>
        </w:rPr>
        <w:t>г</w:t>
      </w:r>
      <w:r w:rsidR="002223F0" w:rsidRPr="007A6B39">
        <w:rPr>
          <w:rFonts w:ascii="Verdana" w:eastAsia="Verdana" w:hAnsi="Verdana" w:cs="Verdana"/>
          <w:color w:val="000000"/>
          <w:sz w:val="20"/>
          <w:szCs w:val="20"/>
        </w:rPr>
        <w:t>о</w:t>
      </w:r>
      <w:r w:rsidR="002223F0" w:rsidRPr="007A6B39">
        <w:rPr>
          <w:rFonts w:ascii="Verdana" w:eastAsia="Verdana" w:hAnsi="Verdana" w:cs="Verdana"/>
          <w:color w:val="000000"/>
          <w:spacing w:val="84"/>
          <w:sz w:val="20"/>
          <w:szCs w:val="20"/>
        </w:rPr>
        <w:t xml:space="preserve"> </w:t>
      </w:r>
      <w:r w:rsidR="002223F0" w:rsidRPr="007A6B39">
        <w:rPr>
          <w:rFonts w:ascii="Verdana" w:eastAsia="Verdana" w:hAnsi="Verdana" w:cs="Verdana"/>
          <w:color w:val="000000"/>
          <w:spacing w:val="3"/>
          <w:sz w:val="20"/>
          <w:szCs w:val="20"/>
        </w:rPr>
        <w:t>п</w:t>
      </w:r>
      <w:r w:rsidR="002223F0" w:rsidRPr="007A6B39">
        <w:rPr>
          <w:rFonts w:ascii="Verdana" w:eastAsia="Verdana" w:hAnsi="Verdana" w:cs="Verdana"/>
          <w:color w:val="000000"/>
          <w:spacing w:val="-1"/>
          <w:sz w:val="20"/>
          <w:szCs w:val="20"/>
        </w:rPr>
        <w:t>о</w:t>
      </w:r>
      <w:r w:rsidR="002223F0" w:rsidRPr="007A6B39">
        <w:rPr>
          <w:rFonts w:ascii="Verdana" w:eastAsia="Verdana" w:hAnsi="Verdana" w:cs="Verdana"/>
          <w:color w:val="000000"/>
          <w:sz w:val="20"/>
          <w:szCs w:val="20"/>
        </w:rPr>
        <w:t>д п</w:t>
      </w:r>
      <w:r w:rsidR="002223F0" w:rsidRPr="007A6B39">
        <w:rPr>
          <w:rFonts w:ascii="Verdana" w:eastAsia="Verdana" w:hAnsi="Verdana" w:cs="Verdana"/>
          <w:color w:val="000000"/>
          <w:spacing w:val="-1"/>
          <w:sz w:val="20"/>
          <w:szCs w:val="20"/>
        </w:rPr>
        <w:t>о</w:t>
      </w:r>
      <w:r w:rsidR="002223F0" w:rsidRPr="007A6B39">
        <w:rPr>
          <w:rFonts w:ascii="Verdana" w:eastAsia="Verdana" w:hAnsi="Verdana" w:cs="Verdana"/>
          <w:color w:val="000000"/>
          <w:sz w:val="20"/>
          <w:szCs w:val="20"/>
        </w:rPr>
        <w:t>груз</w:t>
      </w:r>
      <w:r w:rsidR="002223F0" w:rsidRPr="007A6B39">
        <w:rPr>
          <w:rFonts w:ascii="Verdana" w:eastAsia="Verdana" w:hAnsi="Verdana" w:cs="Verdana"/>
          <w:color w:val="000000"/>
          <w:spacing w:val="1"/>
          <w:sz w:val="20"/>
          <w:szCs w:val="20"/>
        </w:rPr>
        <w:t>к</w:t>
      </w:r>
      <w:r w:rsidR="002223F0" w:rsidRPr="007A6B39">
        <w:rPr>
          <w:rFonts w:ascii="Verdana" w:eastAsia="Verdana" w:hAnsi="Verdana" w:cs="Verdana"/>
          <w:color w:val="000000"/>
          <w:sz w:val="20"/>
          <w:szCs w:val="20"/>
        </w:rPr>
        <w:t>у</w:t>
      </w:r>
      <w:r w:rsidR="002223F0" w:rsidRPr="007A6B39">
        <w:rPr>
          <w:rFonts w:ascii="Verdana" w:eastAsia="Verdana" w:hAnsi="Verdana" w:cs="Verdana"/>
          <w:color w:val="000000"/>
          <w:spacing w:val="99"/>
          <w:sz w:val="20"/>
          <w:szCs w:val="20"/>
        </w:rPr>
        <w:t xml:space="preserve"> </w:t>
      </w:r>
      <w:r w:rsidR="002223F0" w:rsidRPr="007A6B39">
        <w:rPr>
          <w:rFonts w:ascii="Verdana" w:eastAsia="Verdana" w:hAnsi="Verdana" w:cs="Verdana"/>
          <w:color w:val="000000"/>
          <w:sz w:val="20"/>
          <w:szCs w:val="20"/>
        </w:rPr>
        <w:t>согл</w:t>
      </w:r>
      <w:r w:rsidR="002223F0" w:rsidRPr="007A6B39">
        <w:rPr>
          <w:rFonts w:ascii="Verdana" w:eastAsia="Verdana" w:hAnsi="Verdana" w:cs="Verdana"/>
          <w:color w:val="000000"/>
          <w:spacing w:val="1"/>
          <w:sz w:val="20"/>
          <w:szCs w:val="20"/>
        </w:rPr>
        <w:t>а</w:t>
      </w:r>
      <w:r w:rsidR="002223F0" w:rsidRPr="007A6B39">
        <w:rPr>
          <w:rFonts w:ascii="Verdana" w:eastAsia="Verdana" w:hAnsi="Verdana" w:cs="Verdana"/>
          <w:color w:val="000000"/>
          <w:sz w:val="20"/>
          <w:szCs w:val="20"/>
        </w:rPr>
        <w:t>сно</w:t>
      </w:r>
      <w:r w:rsidR="002223F0" w:rsidRPr="007A6B39">
        <w:rPr>
          <w:rFonts w:ascii="Verdana" w:eastAsia="Verdana" w:hAnsi="Verdana" w:cs="Verdana"/>
          <w:color w:val="000000"/>
          <w:spacing w:val="101"/>
          <w:sz w:val="20"/>
          <w:szCs w:val="20"/>
        </w:rPr>
        <w:t xml:space="preserve"> </w:t>
      </w:r>
      <w:r w:rsidR="002223F0" w:rsidRPr="007A6B39">
        <w:rPr>
          <w:rFonts w:ascii="Verdana" w:eastAsia="Verdana" w:hAnsi="Verdana" w:cs="Verdana"/>
          <w:color w:val="000000"/>
          <w:sz w:val="20"/>
          <w:szCs w:val="20"/>
        </w:rPr>
        <w:t>заяв</w:t>
      </w:r>
      <w:r w:rsidR="002223F0" w:rsidRPr="007A6B39">
        <w:rPr>
          <w:rFonts w:ascii="Verdana" w:eastAsia="Verdana" w:hAnsi="Verdana" w:cs="Verdana"/>
          <w:color w:val="000000"/>
          <w:spacing w:val="1"/>
          <w:sz w:val="20"/>
          <w:szCs w:val="20"/>
        </w:rPr>
        <w:t>к</w:t>
      </w:r>
      <w:r w:rsidR="002223F0" w:rsidRPr="007A6B39">
        <w:rPr>
          <w:rFonts w:ascii="Verdana" w:eastAsia="Verdana" w:hAnsi="Verdana" w:cs="Verdana"/>
          <w:color w:val="000000"/>
          <w:sz w:val="20"/>
          <w:szCs w:val="20"/>
        </w:rPr>
        <w:t>е</w:t>
      </w:r>
      <w:r w:rsidR="002223F0" w:rsidRPr="007A6B39">
        <w:rPr>
          <w:rFonts w:ascii="Verdana" w:eastAsia="Verdana" w:hAnsi="Verdana" w:cs="Verdana"/>
          <w:color w:val="000000"/>
          <w:spacing w:val="98"/>
          <w:sz w:val="20"/>
          <w:szCs w:val="20"/>
        </w:rPr>
        <w:t xml:space="preserve"> </w:t>
      </w:r>
      <w:r w:rsidR="002223F0" w:rsidRPr="007A6B39">
        <w:rPr>
          <w:rFonts w:ascii="Verdana" w:eastAsia="Verdana" w:hAnsi="Verdana" w:cs="Verdana"/>
          <w:color w:val="000000"/>
          <w:sz w:val="20"/>
          <w:szCs w:val="20"/>
        </w:rPr>
        <w:t>Комп</w:t>
      </w:r>
      <w:r w:rsidR="002223F0" w:rsidRPr="007A6B39">
        <w:rPr>
          <w:rFonts w:ascii="Verdana" w:eastAsia="Verdana" w:hAnsi="Verdana" w:cs="Verdana"/>
          <w:color w:val="000000"/>
          <w:spacing w:val="1"/>
          <w:sz w:val="20"/>
          <w:szCs w:val="20"/>
        </w:rPr>
        <w:t>а</w:t>
      </w:r>
      <w:r w:rsidR="002223F0" w:rsidRPr="007A6B39">
        <w:rPr>
          <w:rFonts w:ascii="Verdana" w:eastAsia="Verdana" w:hAnsi="Verdana" w:cs="Verdana"/>
          <w:color w:val="000000"/>
          <w:sz w:val="20"/>
          <w:szCs w:val="20"/>
        </w:rPr>
        <w:t>ни</w:t>
      </w:r>
      <w:r w:rsidR="002223F0" w:rsidRPr="007A6B39">
        <w:rPr>
          <w:rFonts w:ascii="Verdana" w:eastAsia="Verdana" w:hAnsi="Verdana" w:cs="Verdana"/>
          <w:color w:val="000000"/>
          <w:spacing w:val="1"/>
          <w:sz w:val="20"/>
          <w:szCs w:val="20"/>
        </w:rPr>
        <w:t>и</w:t>
      </w:r>
      <w:r w:rsidR="00A21BF9" w:rsidRPr="007A6B39">
        <w:rPr>
          <w:rFonts w:ascii="Verdana" w:eastAsia="Verdana" w:hAnsi="Verdana" w:cs="Verdana"/>
          <w:color w:val="000000"/>
          <w:spacing w:val="1"/>
          <w:sz w:val="20"/>
          <w:szCs w:val="20"/>
        </w:rPr>
        <w:t>;</w:t>
      </w:r>
    </w:p>
    <w:p w14:paraId="713CCA24"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lastRenderedPageBreak/>
        <w:t>- Если груз не может быть доставлен вследствие форс-мажорных обстоятельств</w:t>
      </w:r>
      <w:r w:rsidRPr="007A6B39">
        <w:rPr>
          <w:rFonts w:ascii="Verdana" w:hAnsi="Verdana"/>
          <w:sz w:val="20"/>
          <w:szCs w:val="20"/>
        </w:rPr>
        <w:t>.</w:t>
      </w:r>
    </w:p>
    <w:p w14:paraId="4423C2DC" w14:textId="21515283"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4.4.10.</w:t>
      </w:r>
      <w:r w:rsidRPr="007A6B39">
        <w:rPr>
          <w:rFonts w:ascii="Verdana" w:hAnsi="Verdana"/>
          <w:sz w:val="20"/>
          <w:szCs w:val="20"/>
        </w:rPr>
        <w:t xml:space="preserve"> </w:t>
      </w:r>
      <w:r w:rsidRPr="007A6B39">
        <w:rPr>
          <w:rFonts w:ascii="Verdana" w:eastAsia="Calibri" w:hAnsi="Verdana" w:cs="Calibri"/>
          <w:sz w:val="20"/>
          <w:szCs w:val="20"/>
        </w:rPr>
        <w:t xml:space="preserve">После фактической приемки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несет полную ответственность за сохранность Груза до выдачи его Грузополучателю.</w:t>
      </w:r>
    </w:p>
    <w:p w14:paraId="2AF74E76" w14:textId="227F2479"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4.4.11.</w:t>
      </w:r>
      <w:r w:rsidRPr="007A6B39">
        <w:rPr>
          <w:rFonts w:ascii="Verdana" w:hAnsi="Verdana"/>
          <w:sz w:val="20"/>
          <w:szCs w:val="20"/>
        </w:rPr>
        <w:t xml:space="preserve">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проверяет достоверность указанной Компанией информации о Грузе, а также достоверность представленных Грузоотправителем документов, незамедлительно сообщает Компании обо всех обнаруженных недостатках и неточностях, содержащихся в документах на Груз, а также несоответствии сведений его действительным характеристикам.</w:t>
      </w:r>
    </w:p>
    <w:p w14:paraId="6C89C4DB" w14:textId="58505941"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4.4.12.</w:t>
      </w:r>
      <w:r w:rsidRPr="007A6B39">
        <w:rPr>
          <w:rFonts w:ascii="Verdana" w:hAnsi="Verdana"/>
          <w:sz w:val="20"/>
          <w:szCs w:val="20"/>
        </w:rPr>
        <w:t xml:space="preserve"> </w:t>
      </w:r>
      <w:r w:rsidRPr="007A6B39">
        <w:rPr>
          <w:rFonts w:ascii="Verdana" w:eastAsia="Calibri" w:hAnsi="Verdana" w:cs="Calibri"/>
          <w:sz w:val="20"/>
          <w:szCs w:val="20"/>
        </w:rPr>
        <w:t xml:space="preserve">В отсутствие иного согласования Сторон,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при погрузке: выполнить маркировку и группировку грузовых мест по грузополучателям, подготовить транспортное средство к загрузке, обеспечить расположение груза в транспортном средстве, исключающее ненормативные нагрузки на него, предоставить, установить и после погрузки снять приспособления, необходимые для погрузки и перевозки Груза, обеспечить крепление груза в транспортном средстве; при выгрузке: разместить транспортное средство на месте разгрузки, подготовить груз и транспортное средство к разгрузке, предоставить, установить и после разгрузки снять приспособления, необходимые для выгрузки Груза.</w:t>
      </w:r>
    </w:p>
    <w:p w14:paraId="6CA655C8" w14:textId="6A30512A" w:rsidR="00B63880" w:rsidRPr="007A6B39" w:rsidRDefault="00B63880" w:rsidP="00770E3D">
      <w:pPr>
        <w:spacing w:after="0" w:line="240" w:lineRule="auto"/>
        <w:jc w:val="both"/>
        <w:rPr>
          <w:rFonts w:ascii="Verdana" w:eastAsia="Verdana" w:hAnsi="Verdana" w:cs="Verdana"/>
          <w:color w:val="000000"/>
          <w:sz w:val="20"/>
          <w:szCs w:val="20"/>
        </w:rPr>
      </w:pPr>
      <w:r w:rsidRPr="007A6B39">
        <w:rPr>
          <w:rFonts w:ascii="Verdana" w:eastAsia="Calibri" w:hAnsi="Verdana" w:cs="Calibri"/>
          <w:sz w:val="20"/>
          <w:szCs w:val="20"/>
        </w:rPr>
        <w:t>4.4.13.</w:t>
      </w:r>
      <w:r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 xml:space="preserve"> обязуется по окончании погрузки крытых транспортных средств, предназначенных одному грузополучателю, своими силами и за свой счет опломбировать их и/или обеспечить страхование Груза по согласованным тарифам на период его перевозки, в случае наличия такого указания Компанией в Заявке/Поручении. В отсутствии такого указания опломбирование транспортных средств и/или страхование груза не производится. Пломбирующие устройства не являются основанием для снятия с </w:t>
      </w:r>
      <w:r w:rsidR="008E1FF5" w:rsidRPr="007A6B39">
        <w:rPr>
          <w:rFonts w:ascii="Verdana" w:hAnsi="Verdana"/>
          <w:sz w:val="20"/>
          <w:szCs w:val="20"/>
        </w:rPr>
        <w:t>Контрагент</w:t>
      </w:r>
      <w:r w:rsidRPr="007A6B39">
        <w:rPr>
          <w:rFonts w:ascii="Verdana" w:hAnsi="Verdana"/>
          <w:sz w:val="20"/>
          <w:szCs w:val="20"/>
        </w:rPr>
        <w:t>а ответственности за утрату или повреждение груза</w:t>
      </w:r>
      <w:r w:rsidR="00770E3D" w:rsidRPr="007A6B39">
        <w:rPr>
          <w:rFonts w:ascii="Verdana" w:eastAsia="Verdana" w:hAnsi="Verdana" w:cs="Verdana"/>
          <w:color w:val="000000"/>
          <w:sz w:val="20"/>
          <w:szCs w:val="20"/>
        </w:rPr>
        <w:t>.</w:t>
      </w:r>
      <w:r w:rsidR="00770E3D" w:rsidRPr="007A6B39">
        <w:rPr>
          <w:rFonts w:ascii="Verdana" w:hAnsi="Verdana"/>
          <w:sz w:val="20"/>
          <w:szCs w:val="20"/>
        </w:rPr>
        <w:t xml:space="preserve"> Компанией пломбировка транспортных средств не осуществляется.</w:t>
      </w:r>
    </w:p>
    <w:p w14:paraId="4435C720" w14:textId="77777777" w:rsidR="00B63880" w:rsidRPr="007A6B39" w:rsidRDefault="00B63880" w:rsidP="00103B46">
      <w:pPr>
        <w:widowControl w:val="0"/>
        <w:spacing w:after="0" w:line="240" w:lineRule="auto"/>
        <w:ind w:right="-20"/>
        <w:rPr>
          <w:rFonts w:ascii="Verdana" w:eastAsia="Tahoma" w:hAnsi="Verdana" w:cs="Tahoma"/>
          <w:b/>
          <w:bCs/>
          <w:color w:val="000000"/>
          <w:sz w:val="20"/>
          <w:szCs w:val="20"/>
        </w:rPr>
      </w:pPr>
      <w:r w:rsidRPr="007A6B39">
        <w:rPr>
          <w:rFonts w:ascii="Verdana" w:eastAsia="Verdana" w:hAnsi="Verdana" w:cs="Verdana"/>
          <w:b/>
          <w:bCs/>
          <w:color w:val="000000"/>
          <w:sz w:val="20"/>
          <w:szCs w:val="20"/>
        </w:rPr>
        <w:t>4.5.</w:t>
      </w:r>
      <w:r w:rsidRPr="007A6B39">
        <w:rPr>
          <w:rFonts w:ascii="Verdana" w:eastAsia="Tahoma" w:hAnsi="Verdana" w:cs="Tahoma"/>
          <w:b/>
          <w:bCs/>
          <w:color w:val="000000"/>
          <w:w w:val="99"/>
          <w:sz w:val="20"/>
          <w:szCs w:val="20"/>
        </w:rPr>
        <w:t xml:space="preserve"> Тра</w:t>
      </w:r>
      <w:r w:rsidRPr="007A6B39">
        <w:rPr>
          <w:rFonts w:ascii="Verdana" w:eastAsia="Tahoma" w:hAnsi="Verdana" w:cs="Tahoma"/>
          <w:b/>
          <w:bCs/>
          <w:color w:val="000000"/>
          <w:spacing w:val="-1"/>
          <w:w w:val="99"/>
          <w:sz w:val="20"/>
          <w:szCs w:val="20"/>
        </w:rPr>
        <w:t>н</w:t>
      </w:r>
      <w:r w:rsidRPr="007A6B39">
        <w:rPr>
          <w:rFonts w:ascii="Verdana" w:eastAsia="Tahoma" w:hAnsi="Verdana" w:cs="Tahoma"/>
          <w:b/>
          <w:bCs/>
          <w:color w:val="000000"/>
          <w:w w:val="99"/>
          <w:sz w:val="20"/>
          <w:szCs w:val="20"/>
        </w:rPr>
        <w:t>спор</w:t>
      </w:r>
      <w:r w:rsidRPr="007A6B39">
        <w:rPr>
          <w:rFonts w:ascii="Verdana" w:eastAsia="Tahoma" w:hAnsi="Verdana" w:cs="Tahoma"/>
          <w:b/>
          <w:bCs/>
          <w:color w:val="000000"/>
          <w:spacing w:val="1"/>
          <w:w w:val="99"/>
          <w:sz w:val="20"/>
          <w:szCs w:val="20"/>
        </w:rPr>
        <w:t>т</w:t>
      </w:r>
      <w:r w:rsidRPr="007A6B39">
        <w:rPr>
          <w:rFonts w:ascii="Verdana" w:eastAsia="Tahoma" w:hAnsi="Verdana" w:cs="Tahoma"/>
          <w:b/>
          <w:bCs/>
          <w:color w:val="000000"/>
          <w:w w:val="99"/>
          <w:sz w:val="20"/>
          <w:szCs w:val="20"/>
        </w:rPr>
        <w:t>ировка</w:t>
      </w:r>
      <w:r w:rsidRPr="007A6B39">
        <w:rPr>
          <w:rFonts w:ascii="Verdana" w:eastAsia="Tahoma" w:hAnsi="Verdana" w:cs="Tahoma"/>
          <w:b/>
          <w:bCs/>
          <w:color w:val="000000"/>
          <w:spacing w:val="31"/>
          <w:sz w:val="20"/>
          <w:szCs w:val="20"/>
        </w:rPr>
        <w:t xml:space="preserve"> </w:t>
      </w:r>
      <w:r w:rsidRPr="007A6B39">
        <w:rPr>
          <w:rFonts w:ascii="Verdana" w:eastAsia="Tahoma" w:hAnsi="Verdana" w:cs="Tahoma"/>
          <w:b/>
          <w:bCs/>
          <w:color w:val="000000"/>
          <w:w w:val="99"/>
          <w:sz w:val="20"/>
          <w:szCs w:val="20"/>
        </w:rPr>
        <w:t>г</w:t>
      </w:r>
      <w:r w:rsidRPr="007A6B39">
        <w:rPr>
          <w:rFonts w:ascii="Verdana" w:eastAsia="Tahoma" w:hAnsi="Verdana" w:cs="Tahoma"/>
          <w:b/>
          <w:bCs/>
          <w:color w:val="000000"/>
          <w:spacing w:val="1"/>
          <w:w w:val="99"/>
          <w:sz w:val="20"/>
          <w:szCs w:val="20"/>
        </w:rPr>
        <w:t>р</w:t>
      </w:r>
      <w:r w:rsidRPr="007A6B39">
        <w:rPr>
          <w:rFonts w:ascii="Verdana" w:eastAsia="Tahoma" w:hAnsi="Verdana" w:cs="Tahoma"/>
          <w:b/>
          <w:bCs/>
          <w:color w:val="000000"/>
          <w:w w:val="99"/>
          <w:sz w:val="20"/>
          <w:szCs w:val="20"/>
        </w:rPr>
        <w:t>уза</w:t>
      </w:r>
    </w:p>
    <w:p w14:paraId="5E24FF00" w14:textId="6EED8118"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 xml:space="preserve">4.5.1.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обязуется соблюдать температурный режим перевозки Груза в случае, если к перевозимому Грузу применим такой режим.</w:t>
      </w:r>
    </w:p>
    <w:p w14:paraId="4C577DD0" w14:textId="46FFD136" w:rsidR="00B63880" w:rsidRPr="007A6B39" w:rsidRDefault="00B63880" w:rsidP="00103B46">
      <w:pPr>
        <w:spacing w:after="0" w:line="240" w:lineRule="auto"/>
        <w:jc w:val="both"/>
        <w:rPr>
          <w:rFonts w:ascii="Verdana" w:eastAsia="Calibri" w:hAnsi="Verdana" w:cs="Calibri"/>
          <w:sz w:val="20"/>
          <w:szCs w:val="20"/>
        </w:rPr>
      </w:pPr>
      <w:bookmarkStart w:id="8" w:name="_page_102_0"/>
      <w:bookmarkEnd w:id="7"/>
      <w:r w:rsidRPr="007A6B39">
        <w:rPr>
          <w:rFonts w:ascii="Verdana" w:eastAsia="Calibri" w:hAnsi="Verdana" w:cs="Calibri"/>
          <w:sz w:val="20"/>
          <w:szCs w:val="20"/>
        </w:rPr>
        <w:t>4.5.2.</w:t>
      </w:r>
      <w:r w:rsidRPr="007A6B39">
        <w:rPr>
          <w:rFonts w:ascii="Verdana" w:eastAsia="Calibri" w:hAnsi="Verdana" w:cs="Calibri"/>
          <w:sz w:val="20"/>
          <w:szCs w:val="20"/>
        </w:rPr>
        <w:tab/>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информирует Компании о любых обстоятельствах, которые могут повлечь нарушение сроков доставки Груза. По требованию Компании,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информирует Компании о местонахождении транспортного средства с Грузом в течение 1 часа с поступления такого требования путем направления информации аналогичным способом, которым было направлено требование Компании.</w:t>
      </w:r>
    </w:p>
    <w:p w14:paraId="53827418" w14:textId="19F8510C"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4.5.3.</w:t>
      </w:r>
      <w:r w:rsidRPr="007A6B39">
        <w:rPr>
          <w:rFonts w:ascii="Verdana" w:eastAsia="Calibri" w:hAnsi="Verdana" w:cs="Calibri"/>
          <w:sz w:val="20"/>
          <w:szCs w:val="20"/>
        </w:rPr>
        <w:tab/>
        <w:t xml:space="preserve">В случае поломки транспортного средства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незамедлительно за свой счет обеспечить перегрузку Груза в аналогичное исправное Транспортное средство и, не дожидаясь окончания ремонта поломанного Транспортного средства, обеспечить продолжение перевозки Груза, если иное не согласованно в письменной форме с Компанией.</w:t>
      </w:r>
    </w:p>
    <w:p w14:paraId="79D71CDE" w14:textId="257BBCE4" w:rsidR="00283B69"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4.5.4.</w:t>
      </w:r>
      <w:r w:rsidRPr="007A6B39">
        <w:rPr>
          <w:rFonts w:ascii="Verdana" w:eastAsia="Calibri" w:hAnsi="Verdana" w:cs="Calibri"/>
          <w:sz w:val="20"/>
          <w:szCs w:val="20"/>
        </w:rPr>
        <w:tab/>
        <w:t xml:space="preserve">По требованию Компании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осуществляет переадресовку Груза и/или замену надлежащего Грузополучателя в пункте назначения. В случае осуществления разгрузки не по адресу, указанному в товарно-транспортной накладной, и/или самостоятельной, без письменного указания Компании, переадресовки Груза</w:t>
      </w:r>
      <w:r w:rsidR="00365D26" w:rsidRPr="007A6B39">
        <w:rPr>
          <w:rFonts w:ascii="Verdana" w:eastAsia="Calibri" w:hAnsi="Verdana" w:cs="Calibri"/>
          <w:sz w:val="20"/>
          <w:szCs w:val="20"/>
        </w:rPr>
        <w:t>, Контрагент отвечает за утрату/недостачу</w:t>
      </w:r>
      <w:r w:rsidR="00042975" w:rsidRPr="007A6B39">
        <w:rPr>
          <w:rFonts w:ascii="Verdana" w:eastAsia="Calibri" w:hAnsi="Verdana" w:cs="Calibri"/>
          <w:sz w:val="20"/>
          <w:szCs w:val="20"/>
        </w:rPr>
        <w:t>/невозврат</w:t>
      </w:r>
      <w:r w:rsidR="00365D26" w:rsidRPr="007A6B39">
        <w:rPr>
          <w:rFonts w:ascii="Verdana" w:eastAsia="Calibri" w:hAnsi="Verdana" w:cs="Calibri"/>
          <w:sz w:val="20"/>
          <w:szCs w:val="20"/>
        </w:rPr>
        <w:t xml:space="preserve"> Груза в полном объеме, исходя из объявленной стоимости Груза с учетом НДС, а в случае повреждения Груза и возврата поврежденного Груза Компании – без учета НДС. Объявленная стоимость Груза указывается в приложении к Договору и/или сообщается Контрагенту посредством направления соответствующего письма на адрес электронной почты в порядке, согласованном в Договоре.</w:t>
      </w:r>
      <w:r w:rsidR="00283B69" w:rsidRPr="007A6B39">
        <w:rPr>
          <w:rFonts w:ascii="Verdana" w:eastAsia="Calibri" w:hAnsi="Verdana" w:cs="Calibri"/>
          <w:sz w:val="20"/>
          <w:szCs w:val="20"/>
        </w:rPr>
        <w:t xml:space="preserve"> </w:t>
      </w:r>
      <w:r w:rsidRPr="007A6B39">
        <w:rPr>
          <w:rFonts w:ascii="Verdana" w:eastAsia="Calibri" w:hAnsi="Verdana" w:cs="Calibri"/>
          <w:sz w:val="20"/>
          <w:szCs w:val="20"/>
        </w:rPr>
        <w:t xml:space="preserve">Независимо от наличия убытков, связанных с утратой/недостачей/повреждением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по требованию Компании уплатить штраф за переадресовку, произведенную без письменного указания Компании, в размере 5</w:t>
      </w:r>
      <w:r w:rsidRPr="007A6B39">
        <w:rPr>
          <w:rFonts w:ascii="Verdana" w:hAnsi="Verdana"/>
          <w:sz w:val="20"/>
          <w:szCs w:val="20"/>
        </w:rPr>
        <w:t> </w:t>
      </w:r>
      <w:r w:rsidRPr="007A6B39">
        <w:rPr>
          <w:rFonts w:ascii="Verdana" w:eastAsia="Calibri" w:hAnsi="Verdana" w:cs="Calibri"/>
          <w:sz w:val="20"/>
          <w:szCs w:val="20"/>
        </w:rPr>
        <w:t>000</w:t>
      </w:r>
      <w:r w:rsidRPr="007A6B39">
        <w:rPr>
          <w:rFonts w:ascii="Verdana" w:hAnsi="Verdana"/>
          <w:sz w:val="20"/>
          <w:szCs w:val="20"/>
        </w:rPr>
        <w:t xml:space="preserve"> (пять тысяч)</w:t>
      </w:r>
      <w:r w:rsidRPr="007A6B39">
        <w:rPr>
          <w:rFonts w:ascii="Verdana" w:eastAsia="Calibri" w:hAnsi="Verdana" w:cs="Calibri"/>
          <w:sz w:val="20"/>
          <w:szCs w:val="20"/>
        </w:rPr>
        <w:t xml:space="preserve"> рублей.</w:t>
      </w:r>
    </w:p>
    <w:p w14:paraId="517FB66F" w14:textId="14FB1C6C"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 xml:space="preserve">4.5.5.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обеспечить непрерывный мониторинг местонахождения Транспортного средства с Грузом Компании (далее по тексту –</w:t>
      </w:r>
      <w:r w:rsidRPr="007A6B39">
        <w:rPr>
          <w:rFonts w:ascii="Verdana" w:hAnsi="Verdana"/>
          <w:sz w:val="20"/>
          <w:szCs w:val="20"/>
        </w:rPr>
        <w:t xml:space="preserve"> </w:t>
      </w:r>
      <w:r w:rsidRPr="007A6B39">
        <w:rPr>
          <w:rFonts w:ascii="Verdana" w:eastAsia="Calibri" w:hAnsi="Verdana" w:cs="Calibri"/>
          <w:sz w:val="20"/>
          <w:szCs w:val="20"/>
        </w:rPr>
        <w:t xml:space="preserve">Мониторинг), который должен позволять Компании определить местонахождение Транспортного средства / Груза в любой момент времени оказания Услуг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Мониторинг может быть обеспечен путем считывания данных с бортовых устройств или использования специализированных мобильных приложений, GPS, GSM. Конкретные средства Мониторинга, подлежащие применению для исполнения Договора, подлежат согласованию с Компанией. В случае выявления Компанией фактов несоблюдения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обеспечения непрерывного Мониторинга путем проверки наличия / отсутствия соответствующих данных по местонахождению Транспортного средства, Компания имеет право предъявить требование к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у об оплате штрафа в размере 20% от общей стоимости Услуг, подлежащих оплате по соответствующей Заявке/Поручению, за каждый факт нарушения.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исполнить такое требование Компании в течение 10 (десять) рабочих дней с момента его получения путем перечисления денежных средств Компании.</w:t>
      </w:r>
    </w:p>
    <w:p w14:paraId="2B86AB06" w14:textId="77777777" w:rsidR="00B63880" w:rsidRPr="007A6B39" w:rsidRDefault="00B63880" w:rsidP="00103B46">
      <w:pPr>
        <w:spacing w:after="0" w:line="240" w:lineRule="auto"/>
        <w:rPr>
          <w:rFonts w:ascii="Verdana" w:eastAsia="Verdana" w:hAnsi="Verdana" w:cs="Verdana"/>
          <w:sz w:val="20"/>
          <w:szCs w:val="20"/>
        </w:rPr>
      </w:pPr>
    </w:p>
    <w:p w14:paraId="685BD1D4" w14:textId="77777777" w:rsidR="00B63880" w:rsidRPr="007A6B39" w:rsidRDefault="00B63880" w:rsidP="00103B46">
      <w:pPr>
        <w:spacing w:after="0" w:line="240" w:lineRule="auto"/>
        <w:jc w:val="both"/>
        <w:rPr>
          <w:rFonts w:ascii="Verdana" w:eastAsia="Calibri" w:hAnsi="Verdana" w:cs="Calibri"/>
          <w:b/>
          <w:sz w:val="20"/>
          <w:szCs w:val="20"/>
        </w:rPr>
      </w:pPr>
      <w:r w:rsidRPr="007A6B39">
        <w:rPr>
          <w:rFonts w:ascii="Verdana" w:eastAsia="Calibri" w:hAnsi="Verdana" w:cs="Calibri"/>
          <w:b/>
          <w:sz w:val="20"/>
          <w:szCs w:val="20"/>
        </w:rPr>
        <w:t>4.6. Передача Груза Грузополучателям (выгрузка)</w:t>
      </w:r>
    </w:p>
    <w:p w14:paraId="258DAB40" w14:textId="7F7468DF"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lastRenderedPageBreak/>
        <w:t>4.6.1.</w:t>
      </w:r>
      <w:r w:rsidRPr="007A6B39">
        <w:rPr>
          <w:rFonts w:ascii="Verdana" w:eastAsia="Calibri" w:hAnsi="Verdana" w:cs="Calibri"/>
          <w:sz w:val="20"/>
          <w:szCs w:val="20"/>
        </w:rPr>
        <w:tab/>
        <w:t xml:space="preserve">В адресе доставки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осуществляет разгрузку Грузов, если это предусмотрено заявкой. В случае подачи транспортного средства под разгрузку в нерабочий день Грузополучателя разгрузка производится в следующий за ним рабочий день, без каких-либо дополнительных оплат со стороны Компании.</w:t>
      </w:r>
    </w:p>
    <w:p w14:paraId="46EF8C0B" w14:textId="77777777"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4.6.2.</w:t>
      </w:r>
      <w:r w:rsidRPr="007A6B39">
        <w:rPr>
          <w:rFonts w:ascii="Verdana" w:eastAsia="Calibri" w:hAnsi="Verdana" w:cs="Calibri"/>
          <w:sz w:val="20"/>
          <w:szCs w:val="20"/>
        </w:rPr>
        <w:tab/>
        <w:t>Нормативное время на осуществление операций по погрузке/выгрузке груза (включая ожидание осуществления этих операций) – 6 (шесть) часов. Время прибытия автомобиля для выгрузки исчисляется с момента предъявления Груза и товаросопроводительной документации на него в пункте разгрузки, но не позднее времени указанного в Поручении. Прибытие позже времени,</w:t>
      </w:r>
      <w:r w:rsidRPr="007A6B39">
        <w:rPr>
          <w:rFonts w:ascii="Verdana" w:hAnsi="Verdana"/>
          <w:sz w:val="20"/>
          <w:szCs w:val="20"/>
        </w:rPr>
        <w:t xml:space="preserve"> </w:t>
      </w:r>
      <w:r w:rsidRPr="007A6B39">
        <w:rPr>
          <w:rFonts w:ascii="Verdana" w:eastAsia="Calibri" w:hAnsi="Verdana" w:cs="Calibri"/>
          <w:sz w:val="20"/>
          <w:szCs w:val="20"/>
        </w:rPr>
        <w:t>указанного</w:t>
      </w:r>
      <w:r w:rsidRPr="007A6B39">
        <w:rPr>
          <w:rFonts w:ascii="Verdana" w:hAnsi="Verdana"/>
          <w:sz w:val="20"/>
          <w:szCs w:val="20"/>
        </w:rPr>
        <w:t xml:space="preserve"> в Поручении,</w:t>
      </w:r>
      <w:r w:rsidRPr="007A6B39">
        <w:rPr>
          <w:rFonts w:ascii="Verdana" w:eastAsia="Calibri" w:hAnsi="Verdana" w:cs="Calibri"/>
          <w:sz w:val="20"/>
          <w:szCs w:val="20"/>
        </w:rPr>
        <w:t xml:space="preserve"> считается опозданием</w:t>
      </w:r>
      <w:r w:rsidRPr="007A6B39">
        <w:rPr>
          <w:rFonts w:ascii="Verdana" w:hAnsi="Verdana"/>
          <w:sz w:val="20"/>
          <w:szCs w:val="20"/>
        </w:rPr>
        <w:t>.</w:t>
      </w:r>
    </w:p>
    <w:p w14:paraId="6EDC5B02" w14:textId="1E6146FF"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4.6.3.</w:t>
      </w:r>
      <w:r w:rsidRPr="007A6B39">
        <w:rPr>
          <w:rFonts w:ascii="Verdana" w:eastAsia="Calibri" w:hAnsi="Verdana" w:cs="Calibri"/>
          <w:sz w:val="20"/>
          <w:szCs w:val="20"/>
        </w:rPr>
        <w:tab/>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доставить Груз и передать его со всеми товаросопроводительными документами Грузополучателю, наименование и адрес которого указаны в Заявке и соответствующих товарно-сопроводительных документах, в целости и сохранности, в установленные заявкой сроки, обеспечив документальную фиксацию соответствующей передачи. Передача Груза допускается только уполномоченным лицам Грузополучателей. В случае отказа Грузополучателя от факта доставки ему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предоставить Компании документальное подтверждение полномочий лица, получившего Груз.</w:t>
      </w:r>
    </w:p>
    <w:p w14:paraId="169C53D7" w14:textId="77777777" w:rsidR="00B63880" w:rsidRPr="007A6B39" w:rsidRDefault="00B63880" w:rsidP="00103B46">
      <w:pPr>
        <w:spacing w:after="0" w:line="240" w:lineRule="auto"/>
        <w:jc w:val="both"/>
        <w:rPr>
          <w:rFonts w:ascii="Verdana" w:eastAsia="Calibri" w:hAnsi="Verdana" w:cs="Calibri"/>
          <w:sz w:val="20"/>
          <w:szCs w:val="20"/>
        </w:rPr>
      </w:pPr>
    </w:p>
    <w:p w14:paraId="4DD489C0" w14:textId="35999D46" w:rsidR="00B63880" w:rsidRPr="007A6B39" w:rsidRDefault="00B63880" w:rsidP="00103B46">
      <w:pPr>
        <w:spacing w:after="0" w:line="240" w:lineRule="auto"/>
        <w:jc w:val="both"/>
        <w:rPr>
          <w:rFonts w:ascii="Verdana" w:eastAsia="Calibri" w:hAnsi="Verdana" w:cs="Calibri"/>
          <w:sz w:val="20"/>
          <w:szCs w:val="20"/>
        </w:rPr>
      </w:pPr>
      <w:bookmarkStart w:id="9" w:name="_page_103_0"/>
      <w:bookmarkEnd w:id="8"/>
      <w:r w:rsidRPr="007A6B39">
        <w:rPr>
          <w:rFonts w:ascii="Verdana" w:eastAsia="Calibri" w:hAnsi="Verdana" w:cs="Calibri"/>
          <w:sz w:val="20"/>
          <w:szCs w:val="20"/>
        </w:rPr>
        <w:t>4.6.</w:t>
      </w:r>
      <w:r w:rsidR="001114E5" w:rsidRPr="007A6B39">
        <w:rPr>
          <w:rFonts w:ascii="Verdana" w:eastAsia="Calibri" w:hAnsi="Verdana" w:cs="Calibri"/>
          <w:sz w:val="20"/>
          <w:szCs w:val="20"/>
        </w:rPr>
        <w:t>4</w:t>
      </w:r>
      <w:r w:rsidRPr="007A6B39">
        <w:rPr>
          <w:rFonts w:ascii="Verdana" w:eastAsia="Calibri" w:hAnsi="Verdana" w:cs="Calibri"/>
          <w:sz w:val="20"/>
          <w:szCs w:val="20"/>
        </w:rPr>
        <w:t>. При осуществлении работ по выгрузке/разгрузк</w:t>
      </w:r>
      <w:r w:rsidRPr="007A6B39">
        <w:rPr>
          <w:rFonts w:ascii="Verdana" w:hAnsi="Verdana"/>
          <w:sz w:val="20"/>
          <w:szCs w:val="20"/>
        </w:rPr>
        <w:t>е</w:t>
      </w:r>
      <w:r w:rsidRPr="007A6B39">
        <w:rPr>
          <w:rFonts w:ascii="Verdana" w:eastAsia="Calibri" w:hAnsi="Verdana" w:cs="Calibri"/>
          <w:sz w:val="20"/>
          <w:szCs w:val="20"/>
        </w:rPr>
        <w:t xml:space="preserve"> груза из транспортного средства и складирование Грузов на складах Грузополучателей, выгрузк</w:t>
      </w:r>
      <w:r w:rsidRPr="007A6B39">
        <w:rPr>
          <w:rFonts w:ascii="Verdana" w:hAnsi="Verdana"/>
          <w:sz w:val="20"/>
          <w:szCs w:val="20"/>
        </w:rPr>
        <w:t>а</w:t>
      </w:r>
      <w:r w:rsidRPr="007A6B39">
        <w:rPr>
          <w:rFonts w:ascii="Verdana" w:eastAsia="Calibri" w:hAnsi="Verdana" w:cs="Calibri"/>
          <w:sz w:val="20"/>
          <w:szCs w:val="20"/>
        </w:rPr>
        <w:t>/разгрузка осуществляется в соответствии с требованиями Грузополучателей, в следующем порядке:</w:t>
      </w:r>
    </w:p>
    <w:p w14:paraId="6DB57A8A"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При перевозке Грузов – напитков</w:t>
      </w:r>
    </w:p>
    <w:p w14:paraId="662B00A2" w14:textId="48A76AFA"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xml:space="preserve">(а) водителями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самостоятельно – в тех случаях, когда перевозка Грузов осуществляется транспортными средствами грузоподъемностью до 10 тонн, а также доставке Грузов в магазины «Ашан» и «Метро»;</w:t>
      </w:r>
    </w:p>
    <w:p w14:paraId="1AC43479" w14:textId="31B90FC5"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(б)</w:t>
      </w:r>
      <w:r w:rsidRPr="007A6B39">
        <w:rPr>
          <w:rFonts w:ascii="Verdana" w:eastAsia="Calibri" w:hAnsi="Verdana" w:cs="Calibri"/>
          <w:sz w:val="20"/>
          <w:szCs w:val="20"/>
        </w:rPr>
        <w:tab/>
        <w:t xml:space="preserve">водителями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при оказании помощи сотрудником Компании/Грузополучателя</w:t>
      </w:r>
    </w:p>
    <w:p w14:paraId="741DD5D4"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в тех случаях, когда перевозка Грузов осуществляется транспортными средствами грузоподъемностью от 10 тонн и выше.</w:t>
      </w:r>
    </w:p>
    <w:p w14:paraId="37A117FB"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При перевозке Грузов – холодильного оборудования:</w:t>
      </w:r>
    </w:p>
    <w:p w14:paraId="3A21DCAA" w14:textId="535622CD"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xml:space="preserve">(а)водителями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при оказании помощи сотрудником Компании/Грузополучателя – в тех</w:t>
      </w:r>
      <w:r w:rsidRPr="007A6B39">
        <w:rPr>
          <w:rFonts w:ascii="Verdana" w:eastAsia="Calibri" w:hAnsi="Verdana" w:cs="Calibri"/>
          <w:sz w:val="20"/>
          <w:szCs w:val="20"/>
        </w:rPr>
        <w:tab/>
        <w:t>случаях,</w:t>
      </w:r>
      <w:r w:rsidRPr="007A6B39">
        <w:rPr>
          <w:rFonts w:ascii="Verdana" w:eastAsia="Calibri" w:hAnsi="Verdana" w:cs="Calibri"/>
          <w:sz w:val="20"/>
          <w:szCs w:val="20"/>
        </w:rPr>
        <w:tab/>
        <w:t>когда</w:t>
      </w:r>
      <w:r w:rsidRPr="007A6B39">
        <w:rPr>
          <w:rFonts w:ascii="Verdana" w:eastAsia="Calibri" w:hAnsi="Verdana" w:cs="Calibri"/>
          <w:sz w:val="20"/>
          <w:szCs w:val="20"/>
        </w:rPr>
        <w:tab/>
        <w:t>перевозка</w:t>
      </w:r>
      <w:r w:rsidRPr="007A6B39">
        <w:rPr>
          <w:rFonts w:ascii="Verdana" w:eastAsia="Calibri" w:hAnsi="Verdana" w:cs="Calibri"/>
          <w:sz w:val="20"/>
          <w:szCs w:val="20"/>
        </w:rPr>
        <w:tab/>
        <w:t>Грузов</w:t>
      </w:r>
      <w:r w:rsidR="005D5530" w:rsidRPr="007A6B39">
        <w:rPr>
          <w:rFonts w:ascii="Verdana" w:eastAsia="Calibri" w:hAnsi="Verdana" w:cs="Calibri"/>
          <w:sz w:val="20"/>
          <w:szCs w:val="20"/>
        </w:rPr>
        <w:t xml:space="preserve"> </w:t>
      </w:r>
      <w:r w:rsidRPr="007A6B39">
        <w:rPr>
          <w:rFonts w:ascii="Verdana" w:eastAsia="Calibri" w:hAnsi="Verdana" w:cs="Calibri"/>
          <w:sz w:val="20"/>
          <w:szCs w:val="20"/>
        </w:rPr>
        <w:tab/>
        <w:t>осуществляется</w:t>
      </w:r>
      <w:r w:rsidRPr="007A6B39">
        <w:rPr>
          <w:rFonts w:ascii="Verdana" w:eastAsia="Calibri" w:hAnsi="Verdana" w:cs="Calibri"/>
          <w:sz w:val="20"/>
          <w:szCs w:val="20"/>
        </w:rPr>
        <w:tab/>
        <w:t>транспортными</w:t>
      </w:r>
      <w:r w:rsidRPr="007A6B39">
        <w:rPr>
          <w:rFonts w:ascii="Verdana" w:eastAsia="Calibri" w:hAnsi="Verdana" w:cs="Calibri"/>
          <w:sz w:val="20"/>
          <w:szCs w:val="20"/>
        </w:rPr>
        <w:tab/>
        <w:t>средствами грузоподъемностью 5 тонн;</w:t>
      </w:r>
    </w:p>
    <w:p w14:paraId="401B2F7D" w14:textId="77777777" w:rsidR="00B63880" w:rsidRPr="007A6B39" w:rsidRDefault="00B63880" w:rsidP="00103B46">
      <w:pPr>
        <w:spacing w:after="0" w:line="240" w:lineRule="auto"/>
        <w:ind w:left="567"/>
        <w:jc w:val="both"/>
        <w:rPr>
          <w:rFonts w:ascii="Verdana" w:hAnsi="Verdana"/>
          <w:sz w:val="20"/>
          <w:szCs w:val="20"/>
        </w:rPr>
      </w:pPr>
      <w:r w:rsidRPr="007A6B39">
        <w:rPr>
          <w:rFonts w:ascii="Verdana" w:eastAsia="Calibri" w:hAnsi="Verdana" w:cs="Calibri"/>
          <w:sz w:val="20"/>
          <w:szCs w:val="20"/>
        </w:rPr>
        <w:t>(б)разгрузка Груза из транспортного средства осуществляется силами Грузополучателей.</w:t>
      </w:r>
    </w:p>
    <w:p w14:paraId="6DF99E0E"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При перевозке Грузов – маркетингового оборудования:</w:t>
      </w:r>
    </w:p>
    <w:p w14:paraId="1C318283" w14:textId="464A7313"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xml:space="preserve">(а)разгрузка Груза из транспортного средства осуществляется силами </w:t>
      </w:r>
      <w:r w:rsidR="008D542A" w:rsidRPr="007A6B39">
        <w:rPr>
          <w:rFonts w:ascii="Verdana" w:eastAsia="Calibri" w:hAnsi="Verdana" w:cs="Calibri"/>
          <w:sz w:val="20"/>
          <w:szCs w:val="20"/>
        </w:rPr>
        <w:t>Грузополучателей</w:t>
      </w:r>
      <w:r w:rsidRPr="007A6B39">
        <w:rPr>
          <w:rFonts w:ascii="Verdana" w:eastAsia="Calibri" w:hAnsi="Verdana" w:cs="Calibri"/>
          <w:sz w:val="20"/>
          <w:szCs w:val="20"/>
        </w:rPr>
        <w:t>.</w:t>
      </w:r>
    </w:p>
    <w:p w14:paraId="3268A625" w14:textId="430013A9" w:rsidR="00B63880" w:rsidRPr="007A6B39" w:rsidRDefault="00B63880" w:rsidP="00103B46">
      <w:pPr>
        <w:spacing w:after="0" w:line="240" w:lineRule="auto"/>
        <w:ind w:left="142"/>
        <w:jc w:val="both"/>
        <w:rPr>
          <w:rFonts w:ascii="Verdana" w:eastAsia="Calibri" w:hAnsi="Verdana" w:cs="Calibri"/>
          <w:sz w:val="20"/>
          <w:szCs w:val="20"/>
        </w:rPr>
      </w:pPr>
      <w:r w:rsidRPr="007A6B39">
        <w:rPr>
          <w:rFonts w:ascii="Verdana" w:eastAsia="Calibri" w:hAnsi="Verdana" w:cs="Calibri"/>
          <w:sz w:val="20"/>
          <w:szCs w:val="20"/>
        </w:rPr>
        <w:t>В тех случаях, когда разгрузка Груза из транспортного средства и его складирование осуществляется</w:t>
      </w:r>
      <w:r w:rsidRPr="007A6B39">
        <w:rPr>
          <w:rFonts w:ascii="Verdana" w:hAnsi="Verdana"/>
          <w:sz w:val="20"/>
          <w:szCs w:val="20"/>
        </w:rPr>
        <w:t xml:space="preserve"> </w:t>
      </w:r>
      <w:r w:rsidRPr="007A6B39">
        <w:rPr>
          <w:rFonts w:ascii="Verdana" w:eastAsia="Calibri" w:hAnsi="Verdana" w:cs="Calibri"/>
          <w:sz w:val="20"/>
          <w:szCs w:val="20"/>
        </w:rPr>
        <w:t>водителями</w:t>
      </w:r>
      <w:r w:rsidRPr="007A6B39">
        <w:rPr>
          <w:rFonts w:ascii="Verdana" w:eastAsia="Calibri" w:hAnsi="Verdana" w:cs="Calibri"/>
          <w:sz w:val="20"/>
          <w:szCs w:val="20"/>
        </w:rPr>
        <w:tab/>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w:t>
      </w:r>
      <w:r w:rsidRPr="007A6B39">
        <w:rPr>
          <w:rFonts w:ascii="Verdana" w:eastAsia="Calibri" w:hAnsi="Verdana" w:cs="Calibri"/>
          <w:sz w:val="20"/>
          <w:szCs w:val="20"/>
        </w:rPr>
        <w:tab/>
        <w:t>при</w:t>
      </w:r>
      <w:r w:rsidRPr="007A6B39">
        <w:rPr>
          <w:rFonts w:ascii="Verdana" w:eastAsia="Calibri" w:hAnsi="Verdana" w:cs="Calibri"/>
          <w:sz w:val="20"/>
          <w:szCs w:val="20"/>
        </w:rPr>
        <w:tab/>
        <w:t>оказании</w:t>
      </w:r>
      <w:r w:rsidRPr="007A6B39">
        <w:rPr>
          <w:rFonts w:ascii="Verdana" w:eastAsia="Calibri" w:hAnsi="Verdana" w:cs="Calibri"/>
          <w:sz w:val="20"/>
          <w:szCs w:val="20"/>
        </w:rPr>
        <w:tab/>
        <w:t>помощи</w:t>
      </w:r>
      <w:r w:rsidRPr="007A6B39">
        <w:rPr>
          <w:rFonts w:ascii="Verdana" w:eastAsia="Calibri" w:hAnsi="Verdana" w:cs="Calibri"/>
          <w:sz w:val="20"/>
          <w:szCs w:val="20"/>
        </w:rPr>
        <w:tab/>
        <w:t xml:space="preserve">сотрудником Компании/Грузополучателя, такой сотрудник Компании может следовать с водителем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во все время перевозки Грузов, но не считается выполняющим функции сопровождающего Груз (ст. 18 Устава автомобильного транспорта), и не несет никакой ответственности за сохранность Грузов, соблюдение правил перевозки, иных применимых требований.</w:t>
      </w:r>
    </w:p>
    <w:p w14:paraId="08F77894" w14:textId="1E6AC3E3" w:rsidR="00BE0C64" w:rsidRPr="007A6B39" w:rsidRDefault="004C1243" w:rsidP="00D33583">
      <w:pPr>
        <w:spacing w:line="240" w:lineRule="auto"/>
        <w:ind w:left="142"/>
        <w:jc w:val="both"/>
        <w:rPr>
          <w:rFonts w:ascii="Verdana" w:eastAsia="Verdana" w:hAnsi="Verdana" w:cs="Verdana"/>
          <w:sz w:val="20"/>
          <w:szCs w:val="20"/>
        </w:rPr>
      </w:pPr>
      <w:r w:rsidRPr="007A6B39">
        <w:rPr>
          <w:rFonts w:ascii="Verdana" w:eastAsia="Calibri" w:hAnsi="Verdana" w:cs="Calibri"/>
          <w:sz w:val="20"/>
          <w:szCs w:val="20"/>
        </w:rPr>
        <w:t xml:space="preserve">4.6.5. </w:t>
      </w:r>
      <w:r w:rsidRPr="007A6B39">
        <w:rPr>
          <w:rFonts w:ascii="Verdana" w:hAnsi="Verdana"/>
          <w:sz w:val="20"/>
          <w:szCs w:val="20"/>
        </w:rPr>
        <w:t>Частичная доставка может быть осуществлена, если Грузополучатель не принимает часть Груза по любой причине (срок годности, бой и т.д.). В случае полного/частичного возврата Груза от Грузополучателя, данные о непринятом/возвращенном Грузополучателем Грузе должны быть указаны в товарной накладной/акте о расхождениях и заверены подписью, печатью Грузополучателя, и подписаны представителем Контрагента, а по возвращении с маршрута – сотрудником контрольно-пропускного</w:t>
      </w:r>
      <w:r w:rsidR="00B951E9" w:rsidRPr="007A6B39">
        <w:rPr>
          <w:rFonts w:ascii="Verdana" w:hAnsi="Verdana"/>
          <w:sz w:val="20"/>
          <w:szCs w:val="20"/>
        </w:rPr>
        <w:t xml:space="preserve"> </w:t>
      </w:r>
      <w:r w:rsidRPr="007A6B39">
        <w:rPr>
          <w:rFonts w:ascii="Verdana" w:hAnsi="Verdana"/>
          <w:sz w:val="20"/>
          <w:szCs w:val="20"/>
        </w:rPr>
        <w:t>пункта и сотрудником склада Компании. Отсутствие надлежащим образом оформленных отметок Грузополучателя о товаре и его возврате в товарной накладной/акте о расхождениях является основанием для отказа в приёме Компанией возвращаемого Груза.</w:t>
      </w:r>
      <w:r w:rsidR="00BE0C64" w:rsidRPr="007A6B39">
        <w:rPr>
          <w:rFonts w:ascii="Verdana" w:eastAsia="Verdana" w:hAnsi="Verdana" w:cs="Verdana"/>
          <w:sz w:val="20"/>
          <w:szCs w:val="20"/>
        </w:rPr>
        <w:t>4.6.6.</w:t>
      </w:r>
      <w:r w:rsidR="00BE0C64" w:rsidRPr="007A6B39">
        <w:rPr>
          <w:rFonts w:ascii="Verdana" w:eastAsia="Verdana" w:hAnsi="Verdana" w:cs="Verdana"/>
          <w:sz w:val="24"/>
          <w:szCs w:val="24"/>
        </w:rPr>
        <w:t xml:space="preserve"> </w:t>
      </w:r>
      <w:r w:rsidR="00BE0C64" w:rsidRPr="007A6B39">
        <w:rPr>
          <w:rFonts w:ascii="Verdana" w:eastAsia="Verdana" w:hAnsi="Verdana" w:cs="Verdana"/>
          <w:sz w:val="20"/>
          <w:szCs w:val="20"/>
        </w:rPr>
        <w:t>Контрагент не несет ответственности за случаи возврата Груза, а Заявка на перевозку Груза, подлежит оплате в случаях если причиной возврата являются следующие обстоятельства (при условии обязательного оповещения Компании посредством телефонной связи, по итогам такого оповещения Компания принимает решение о дальнейших действиях Контрагента):</w:t>
      </w:r>
    </w:p>
    <w:p w14:paraId="18D9732D"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Продукцию не заказывали;</w:t>
      </w:r>
    </w:p>
    <w:p w14:paraId="69243BAB" w14:textId="204179B0"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 xml:space="preserve">Неверная дата </w:t>
      </w:r>
      <w:r w:rsidR="007E69F4" w:rsidRPr="007A6B39">
        <w:rPr>
          <w:rFonts w:ascii="Verdana" w:eastAsia="Verdana" w:hAnsi="Verdana" w:cs="Verdana"/>
          <w:sz w:val="20"/>
          <w:szCs w:val="20"/>
        </w:rPr>
        <w:t>поставки</w:t>
      </w:r>
      <w:r w:rsidRPr="007A6B39">
        <w:rPr>
          <w:rFonts w:ascii="Verdana" w:eastAsia="Verdana" w:hAnsi="Verdana" w:cs="Verdana"/>
          <w:sz w:val="20"/>
          <w:szCs w:val="20"/>
        </w:rPr>
        <w:t>;</w:t>
      </w:r>
    </w:p>
    <w:p w14:paraId="2E120369"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На момент доставки продукции у грузополучателя отсутствует печать и/или доверенность;</w:t>
      </w:r>
    </w:p>
    <w:p w14:paraId="0419A964"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Перенос срока доставки по инициативе Грузополучателя;</w:t>
      </w:r>
    </w:p>
    <w:p w14:paraId="6784176D"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Ошибки операторов центра обслуживания Компании;</w:t>
      </w:r>
    </w:p>
    <w:p w14:paraId="51838FFB"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Некорректно указана форма оплаты Груза Грузополучателем;</w:t>
      </w:r>
    </w:p>
    <w:p w14:paraId="3F3772CA"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Грузополучатель не работает (в случае своевременного прибытия к грузополучателю);</w:t>
      </w:r>
    </w:p>
    <w:p w14:paraId="4D3B8AB8"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lastRenderedPageBreak/>
        <w:t>Компанией допущены ошибки в товаросопроводительных документах;</w:t>
      </w:r>
    </w:p>
    <w:p w14:paraId="00459ECC" w14:textId="77777777" w:rsidR="00BE0C64" w:rsidRPr="007A6B39" w:rsidRDefault="00BE0C64" w:rsidP="00BE0C64">
      <w:pPr>
        <w:numPr>
          <w:ilvl w:val="0"/>
          <w:numId w:val="51"/>
        </w:numPr>
        <w:spacing w:after="0" w:line="240" w:lineRule="auto"/>
        <w:jc w:val="both"/>
        <w:rPr>
          <w:rFonts w:ascii="Verdana" w:eastAsia="Verdana" w:hAnsi="Verdana" w:cs="Verdana"/>
          <w:sz w:val="20"/>
          <w:szCs w:val="20"/>
        </w:rPr>
      </w:pPr>
      <w:r w:rsidRPr="007A6B39">
        <w:rPr>
          <w:rFonts w:ascii="Verdana" w:eastAsia="Verdana" w:hAnsi="Verdana" w:cs="Verdana"/>
          <w:sz w:val="20"/>
          <w:szCs w:val="20"/>
        </w:rPr>
        <w:t>Некорректно оформлены товаросопроводительные документы (если документы некорректно оформлены грузоотправителями и их невозможно исправить на месте).</w:t>
      </w:r>
    </w:p>
    <w:p w14:paraId="09E9A572" w14:textId="77777777" w:rsidR="00BE0C64" w:rsidRPr="007A6B39" w:rsidRDefault="00BE0C64" w:rsidP="00DA3E44">
      <w:pPr>
        <w:spacing w:line="240" w:lineRule="auto"/>
        <w:ind w:left="142"/>
        <w:jc w:val="both"/>
        <w:rPr>
          <w:rFonts w:ascii="Verdana" w:eastAsia="Verdana" w:hAnsi="Verdana" w:cs="Verdana"/>
          <w:sz w:val="20"/>
          <w:szCs w:val="20"/>
        </w:rPr>
      </w:pPr>
    </w:p>
    <w:p w14:paraId="637CB5C5" w14:textId="60952D31" w:rsidR="00BE0C64" w:rsidRPr="007A6B39" w:rsidRDefault="00BE0C64" w:rsidP="00DA3E44">
      <w:pPr>
        <w:spacing w:line="240" w:lineRule="auto"/>
        <w:ind w:left="142"/>
        <w:jc w:val="both"/>
        <w:rPr>
          <w:rFonts w:ascii="Verdana" w:eastAsia="Verdana" w:hAnsi="Verdana" w:cs="Verdana"/>
          <w:sz w:val="20"/>
          <w:szCs w:val="20"/>
        </w:rPr>
      </w:pPr>
      <w:r w:rsidRPr="007A6B39">
        <w:rPr>
          <w:rFonts w:ascii="Verdana" w:eastAsia="Verdana" w:hAnsi="Verdana" w:cs="Verdana"/>
          <w:sz w:val="20"/>
          <w:szCs w:val="20"/>
        </w:rPr>
        <w:t>4.6.</w:t>
      </w:r>
      <w:r w:rsidR="008B44A0">
        <w:rPr>
          <w:rFonts w:ascii="Verdana" w:eastAsia="Verdana" w:hAnsi="Verdana" w:cs="Verdana"/>
          <w:sz w:val="20"/>
          <w:szCs w:val="20"/>
        </w:rPr>
        <w:t>6</w:t>
      </w:r>
      <w:r w:rsidRPr="007A6B39">
        <w:rPr>
          <w:rFonts w:ascii="Verdana" w:eastAsia="Verdana" w:hAnsi="Verdana" w:cs="Verdana"/>
          <w:sz w:val="20"/>
          <w:szCs w:val="20"/>
        </w:rPr>
        <w:t>.</w:t>
      </w:r>
      <w:r w:rsidRPr="007A6B39">
        <w:rPr>
          <w:rFonts w:ascii="Verdana" w:eastAsia="Verdana" w:hAnsi="Verdana" w:cs="Verdana"/>
          <w:sz w:val="20"/>
          <w:szCs w:val="20"/>
        </w:rPr>
        <w:tab/>
        <w:t>Контрагент несет ответственность за возврат Груза, а стоимость перевозки не подлежит оплате, если причиной явились, в частности, но не ограничиваясь, следующие обстоятельства:</w:t>
      </w:r>
    </w:p>
    <w:p w14:paraId="425626FD" w14:textId="77777777" w:rsidR="00BE0C64" w:rsidRPr="007A6B39" w:rsidRDefault="00BE0C64" w:rsidP="00DA3E44">
      <w:pPr>
        <w:numPr>
          <w:ilvl w:val="0"/>
          <w:numId w:val="52"/>
        </w:numPr>
        <w:spacing w:after="0" w:line="240" w:lineRule="auto"/>
        <w:ind w:left="142" w:firstLine="284"/>
        <w:jc w:val="both"/>
        <w:rPr>
          <w:rFonts w:ascii="Verdana" w:eastAsia="Verdana" w:hAnsi="Verdana" w:cs="Verdana"/>
          <w:sz w:val="20"/>
          <w:szCs w:val="20"/>
        </w:rPr>
      </w:pPr>
      <w:r w:rsidRPr="007A6B39">
        <w:rPr>
          <w:rFonts w:ascii="Verdana" w:eastAsia="Verdana" w:hAnsi="Verdana" w:cs="Verdana"/>
          <w:sz w:val="20"/>
          <w:szCs w:val="20"/>
        </w:rPr>
        <w:t>Не успел на выгрузку к Грузополучателю (вследствие затора на дороге, поломки автомобильного транспорта и т.п.);</w:t>
      </w:r>
    </w:p>
    <w:p w14:paraId="7E22A00F" w14:textId="77777777" w:rsidR="00BE0C64" w:rsidRPr="007A6B39" w:rsidRDefault="00BE0C64" w:rsidP="00DA3E44">
      <w:pPr>
        <w:numPr>
          <w:ilvl w:val="0"/>
          <w:numId w:val="52"/>
        </w:numPr>
        <w:spacing w:after="0" w:line="240" w:lineRule="auto"/>
        <w:ind w:left="142" w:firstLine="284"/>
        <w:jc w:val="both"/>
        <w:rPr>
          <w:rFonts w:ascii="Verdana" w:eastAsia="Verdana" w:hAnsi="Verdana" w:cs="Verdana"/>
          <w:sz w:val="20"/>
          <w:szCs w:val="20"/>
        </w:rPr>
      </w:pPr>
      <w:r w:rsidRPr="007A6B39">
        <w:rPr>
          <w:rFonts w:ascii="Verdana" w:eastAsia="Verdana" w:hAnsi="Verdana" w:cs="Verdana"/>
          <w:sz w:val="20"/>
          <w:szCs w:val="20"/>
        </w:rPr>
        <w:t>Грузополучатель не принял продукцию из-за повреждения продукции (бой продукции при транспортировке, завал паллет);</w:t>
      </w:r>
    </w:p>
    <w:p w14:paraId="11634BB9" w14:textId="77777777" w:rsidR="00BE0C64" w:rsidRPr="007A6B39" w:rsidRDefault="00BE0C64" w:rsidP="00DA3E44">
      <w:pPr>
        <w:numPr>
          <w:ilvl w:val="0"/>
          <w:numId w:val="52"/>
        </w:numPr>
        <w:spacing w:after="0" w:line="240" w:lineRule="auto"/>
        <w:ind w:left="142" w:firstLine="284"/>
        <w:jc w:val="both"/>
        <w:rPr>
          <w:rFonts w:ascii="Verdana" w:eastAsia="Verdana" w:hAnsi="Verdana" w:cs="Verdana"/>
          <w:sz w:val="20"/>
          <w:szCs w:val="20"/>
        </w:rPr>
      </w:pPr>
      <w:r w:rsidRPr="007A6B39">
        <w:rPr>
          <w:rFonts w:ascii="Verdana" w:eastAsia="Verdana" w:hAnsi="Verdana" w:cs="Verdana"/>
          <w:sz w:val="20"/>
          <w:szCs w:val="20"/>
        </w:rPr>
        <w:t>Водитель не нашел Грузополучателя;</w:t>
      </w:r>
    </w:p>
    <w:p w14:paraId="295CBDD1" w14:textId="77777777" w:rsidR="00BE0C64" w:rsidRPr="007A6B39" w:rsidRDefault="00BE0C64" w:rsidP="00DA3E44">
      <w:pPr>
        <w:numPr>
          <w:ilvl w:val="0"/>
          <w:numId w:val="52"/>
        </w:numPr>
        <w:spacing w:after="0" w:line="240" w:lineRule="auto"/>
        <w:ind w:left="142" w:firstLine="284"/>
        <w:jc w:val="both"/>
        <w:rPr>
          <w:rFonts w:ascii="Verdana" w:eastAsia="Verdana" w:hAnsi="Verdana" w:cs="Verdana"/>
          <w:sz w:val="20"/>
          <w:szCs w:val="20"/>
        </w:rPr>
      </w:pPr>
      <w:r w:rsidRPr="007A6B39">
        <w:rPr>
          <w:rFonts w:ascii="Verdana" w:eastAsia="Verdana" w:hAnsi="Verdana" w:cs="Verdana"/>
          <w:sz w:val="20"/>
          <w:szCs w:val="20"/>
        </w:rPr>
        <w:t>Отсутствие доверенности на водителя, уполномоченного Контрагентом;</w:t>
      </w:r>
    </w:p>
    <w:p w14:paraId="65EACAF2" w14:textId="77777777" w:rsidR="00BE0C64" w:rsidRPr="007A6B39" w:rsidRDefault="00BE0C64" w:rsidP="00DA3E44">
      <w:pPr>
        <w:numPr>
          <w:ilvl w:val="0"/>
          <w:numId w:val="52"/>
        </w:numPr>
        <w:spacing w:after="0" w:line="240" w:lineRule="auto"/>
        <w:ind w:left="142" w:firstLine="284"/>
        <w:jc w:val="both"/>
        <w:rPr>
          <w:rFonts w:ascii="Verdana" w:eastAsia="Verdana" w:hAnsi="Verdana" w:cs="Verdana"/>
          <w:sz w:val="20"/>
          <w:szCs w:val="20"/>
        </w:rPr>
      </w:pPr>
      <w:r w:rsidRPr="007A6B39">
        <w:rPr>
          <w:rFonts w:ascii="Verdana" w:eastAsia="Verdana" w:hAnsi="Verdana" w:cs="Verdana"/>
          <w:sz w:val="20"/>
          <w:szCs w:val="20"/>
        </w:rPr>
        <w:t>Отказ от выгрузки и/или перемещения Груза у Грузополучателя до места хранения.</w:t>
      </w:r>
    </w:p>
    <w:p w14:paraId="5E7E1F16" w14:textId="7BA760E9" w:rsidR="00BE0C64" w:rsidRPr="007A6B39" w:rsidRDefault="00BE0C64" w:rsidP="00DA3E44">
      <w:pPr>
        <w:spacing w:line="240" w:lineRule="auto"/>
        <w:ind w:left="142"/>
        <w:jc w:val="both"/>
        <w:rPr>
          <w:rFonts w:ascii="Verdana" w:eastAsia="Verdana" w:hAnsi="Verdana" w:cs="Verdana"/>
          <w:sz w:val="20"/>
          <w:szCs w:val="20"/>
        </w:rPr>
      </w:pPr>
      <w:r w:rsidRPr="007A6B39">
        <w:rPr>
          <w:rFonts w:ascii="Verdana" w:eastAsia="Verdana" w:hAnsi="Verdana" w:cs="Verdana"/>
          <w:sz w:val="20"/>
          <w:szCs w:val="20"/>
        </w:rPr>
        <w:t>4.6.</w:t>
      </w:r>
      <w:r w:rsidR="008B44A0">
        <w:rPr>
          <w:rFonts w:ascii="Verdana" w:eastAsia="Verdana" w:hAnsi="Verdana" w:cs="Verdana"/>
          <w:sz w:val="20"/>
          <w:szCs w:val="20"/>
        </w:rPr>
        <w:t>7</w:t>
      </w:r>
      <w:r w:rsidRPr="007A6B39">
        <w:rPr>
          <w:rFonts w:ascii="Verdana" w:eastAsia="Verdana" w:hAnsi="Verdana" w:cs="Verdana"/>
          <w:sz w:val="20"/>
          <w:szCs w:val="20"/>
        </w:rPr>
        <w:t>. В случае частичной приемки Груза Грузополучателем Контрагент обязан по Акту о выявленных расхождениях вернуть непринятый Грузополучателем Груз в течение 5 календарных дней с момента получения Акта о выявленных расхождениях, если нет согласования Компании на увеличение срока возврата.</w:t>
      </w:r>
    </w:p>
    <w:p w14:paraId="73BAA903" w14:textId="77777777" w:rsidR="00B63880" w:rsidRPr="007A6B39" w:rsidRDefault="00B63880" w:rsidP="00103B46">
      <w:pPr>
        <w:spacing w:after="0" w:line="240" w:lineRule="auto"/>
        <w:jc w:val="both"/>
        <w:rPr>
          <w:rFonts w:ascii="Verdana" w:eastAsia="Verdana" w:hAnsi="Verdana" w:cs="Verdana"/>
          <w:sz w:val="20"/>
          <w:szCs w:val="20"/>
        </w:rPr>
      </w:pPr>
    </w:p>
    <w:p w14:paraId="5AF2D48B" w14:textId="77777777" w:rsidR="00B63880" w:rsidRPr="007A6B39" w:rsidRDefault="00B63880" w:rsidP="00103B46">
      <w:pPr>
        <w:spacing w:after="0" w:line="240" w:lineRule="auto"/>
        <w:ind w:left="142"/>
        <w:jc w:val="both"/>
        <w:rPr>
          <w:rFonts w:ascii="Verdana" w:eastAsia="Calibri" w:hAnsi="Verdana" w:cs="Calibri"/>
          <w:b/>
          <w:sz w:val="20"/>
          <w:szCs w:val="20"/>
        </w:rPr>
      </w:pPr>
      <w:r w:rsidRPr="007A6B39">
        <w:rPr>
          <w:rFonts w:ascii="Verdana" w:eastAsia="Calibri" w:hAnsi="Verdana" w:cs="Calibri"/>
          <w:b/>
          <w:sz w:val="20"/>
          <w:szCs w:val="20"/>
        </w:rPr>
        <w:t>4.7. Перевозка отдельных видов Грузов</w:t>
      </w:r>
    </w:p>
    <w:p w14:paraId="30D0CD76" w14:textId="50A19FA1" w:rsidR="00B63880" w:rsidRPr="007A6B39" w:rsidRDefault="00B63880" w:rsidP="00103B46">
      <w:pPr>
        <w:spacing w:after="0" w:line="240" w:lineRule="auto"/>
        <w:ind w:left="142"/>
        <w:jc w:val="both"/>
        <w:rPr>
          <w:rFonts w:ascii="Verdana" w:eastAsia="Calibri" w:hAnsi="Verdana" w:cs="Calibri"/>
          <w:sz w:val="20"/>
          <w:szCs w:val="20"/>
        </w:rPr>
      </w:pPr>
      <w:r w:rsidRPr="007A6B39">
        <w:rPr>
          <w:rFonts w:ascii="Verdana" w:eastAsia="Calibri" w:hAnsi="Verdana" w:cs="Calibri"/>
          <w:sz w:val="20"/>
          <w:szCs w:val="20"/>
        </w:rPr>
        <w:t>4.7.1.</w:t>
      </w:r>
      <w:r w:rsidRPr="007A6B39">
        <w:rPr>
          <w:rFonts w:ascii="Verdana" w:hAnsi="Verdana"/>
          <w:sz w:val="20"/>
          <w:szCs w:val="20"/>
        </w:rPr>
        <w:t xml:space="preserve"> </w:t>
      </w:r>
      <w:r w:rsidRPr="007A6B39">
        <w:rPr>
          <w:rFonts w:ascii="Verdana" w:eastAsia="Calibri" w:hAnsi="Verdana" w:cs="Calibri"/>
          <w:sz w:val="20"/>
          <w:szCs w:val="20"/>
        </w:rPr>
        <w:t>Перевозка Груза</w:t>
      </w:r>
      <w:r w:rsidRPr="007A6B39">
        <w:rPr>
          <w:rFonts w:ascii="Verdana" w:hAnsi="Verdana"/>
          <w:sz w:val="20"/>
          <w:szCs w:val="20"/>
        </w:rPr>
        <w:t>,</w:t>
      </w:r>
      <w:r w:rsidRPr="007A6B39">
        <w:rPr>
          <w:rFonts w:ascii="Verdana" w:eastAsia="Calibri" w:hAnsi="Verdana" w:cs="Calibri"/>
          <w:sz w:val="20"/>
          <w:szCs w:val="20"/>
        </w:rPr>
        <w:t xml:space="preserve"> отгружаемого Компании ООО «Кэн-Пак Завод Упаковки», и ООО «Кэн-Пак», </w:t>
      </w:r>
      <w:r w:rsidRPr="007A6B39">
        <w:rPr>
          <w:rFonts w:ascii="Verdana" w:hAnsi="Verdana"/>
          <w:sz w:val="20"/>
          <w:szCs w:val="20"/>
        </w:rPr>
        <w:t xml:space="preserve">(Контрагент) </w:t>
      </w:r>
      <w:r w:rsidRPr="007A6B39">
        <w:rPr>
          <w:rFonts w:ascii="Verdana" w:eastAsia="Calibri" w:hAnsi="Verdana" w:cs="Calibri"/>
          <w:sz w:val="20"/>
          <w:szCs w:val="20"/>
        </w:rPr>
        <w:t xml:space="preserve">отношения Сторон регулируются нормами о транспортно-экспедиционной деятельности. Соответственно,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выступает в качестве </w:t>
      </w:r>
      <w:r w:rsidRPr="007A6B39">
        <w:rPr>
          <w:rFonts w:ascii="Verdana" w:hAnsi="Verdana"/>
          <w:sz w:val="20"/>
          <w:szCs w:val="20"/>
        </w:rPr>
        <w:t>экспедитора</w:t>
      </w:r>
      <w:r w:rsidRPr="007A6B39">
        <w:rPr>
          <w:rFonts w:ascii="Verdana" w:eastAsia="Calibri" w:hAnsi="Verdana" w:cs="Calibri"/>
          <w:sz w:val="20"/>
          <w:szCs w:val="20"/>
        </w:rPr>
        <w:t xml:space="preserve">, Компания - в качестве </w:t>
      </w:r>
      <w:r w:rsidRPr="007A6B39">
        <w:rPr>
          <w:rFonts w:ascii="Verdana" w:hAnsi="Verdana"/>
          <w:sz w:val="20"/>
          <w:szCs w:val="20"/>
        </w:rPr>
        <w:t>клиента</w:t>
      </w:r>
      <w:r w:rsidRPr="007A6B39">
        <w:rPr>
          <w:rFonts w:ascii="Verdana" w:eastAsia="Calibri" w:hAnsi="Verdana" w:cs="Calibri"/>
          <w:sz w:val="20"/>
          <w:szCs w:val="20"/>
        </w:rPr>
        <w:t xml:space="preserve">, заявка/поручение является поручением </w:t>
      </w:r>
      <w:r w:rsidR="00A35247" w:rsidRPr="007A6B39">
        <w:rPr>
          <w:rFonts w:ascii="Verdana" w:eastAsia="Calibri" w:hAnsi="Verdana" w:cs="Calibri"/>
          <w:sz w:val="20"/>
          <w:szCs w:val="20"/>
        </w:rPr>
        <w:t>э</w:t>
      </w:r>
      <w:r w:rsidRPr="007A6B39">
        <w:rPr>
          <w:rFonts w:ascii="Verdana" w:hAnsi="Verdana"/>
          <w:sz w:val="20"/>
          <w:szCs w:val="20"/>
        </w:rPr>
        <w:t>кспедитору</w:t>
      </w:r>
      <w:r w:rsidR="00A35247" w:rsidRPr="007A6B39">
        <w:rPr>
          <w:rFonts w:ascii="Verdana" w:hAnsi="Verdana"/>
          <w:sz w:val="20"/>
          <w:szCs w:val="20"/>
        </w:rPr>
        <w:t xml:space="preserve"> (</w:t>
      </w:r>
      <w:r w:rsidR="008E1FF5" w:rsidRPr="007A6B39">
        <w:rPr>
          <w:rFonts w:ascii="Verdana" w:hAnsi="Verdana"/>
          <w:sz w:val="20"/>
          <w:szCs w:val="20"/>
        </w:rPr>
        <w:t>Контрагент</w:t>
      </w:r>
      <w:r w:rsidR="00A35247" w:rsidRPr="007A6B39">
        <w:rPr>
          <w:rFonts w:ascii="Verdana" w:hAnsi="Verdana"/>
          <w:sz w:val="20"/>
          <w:szCs w:val="20"/>
        </w:rPr>
        <w:t>у)</w:t>
      </w:r>
      <w:r w:rsidRPr="007A6B39">
        <w:rPr>
          <w:rFonts w:ascii="Verdana" w:eastAsia="Calibri" w:hAnsi="Verdana" w:cs="Calibri"/>
          <w:sz w:val="20"/>
          <w:szCs w:val="20"/>
        </w:rPr>
        <w:t>.</w:t>
      </w:r>
    </w:p>
    <w:p w14:paraId="5566F019" w14:textId="0911A3C4" w:rsidR="00B63880" w:rsidRPr="007A6B39" w:rsidRDefault="00B63880" w:rsidP="00103B46">
      <w:pPr>
        <w:spacing w:after="0" w:line="240" w:lineRule="auto"/>
        <w:ind w:left="142"/>
        <w:jc w:val="both"/>
        <w:rPr>
          <w:rFonts w:ascii="Verdana" w:eastAsia="Calibri" w:hAnsi="Verdana" w:cs="Calibri"/>
          <w:sz w:val="20"/>
          <w:szCs w:val="20"/>
        </w:rPr>
      </w:pPr>
      <w:r w:rsidRPr="007A6B39">
        <w:rPr>
          <w:rFonts w:ascii="Verdana" w:eastAsia="Calibri" w:hAnsi="Verdana" w:cs="Calibri"/>
          <w:sz w:val="20"/>
          <w:szCs w:val="20"/>
        </w:rPr>
        <w:t>4.7.2.</w:t>
      </w:r>
      <w:r w:rsidRPr="007A6B39">
        <w:rPr>
          <w:rFonts w:ascii="Verdana" w:hAnsi="Verdana"/>
          <w:sz w:val="20"/>
          <w:szCs w:val="20"/>
        </w:rPr>
        <w:t xml:space="preserve">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по поручению </w:t>
      </w:r>
      <w:r w:rsidRPr="007A6B39">
        <w:rPr>
          <w:rFonts w:ascii="Verdana" w:hAnsi="Verdana"/>
          <w:sz w:val="20"/>
          <w:szCs w:val="20"/>
        </w:rPr>
        <w:t>Компании</w:t>
      </w:r>
      <w:r w:rsidRPr="007A6B39">
        <w:rPr>
          <w:rFonts w:ascii="Verdana" w:eastAsia="Calibri" w:hAnsi="Verdana" w:cs="Calibri"/>
          <w:sz w:val="20"/>
          <w:szCs w:val="20"/>
        </w:rPr>
        <w:t xml:space="preserve"> принимает указанный Груз от имени Компании и подписывает предоставляемую </w:t>
      </w:r>
      <w:r w:rsidRPr="007A6B39">
        <w:rPr>
          <w:rFonts w:ascii="Verdana" w:hAnsi="Verdana"/>
          <w:sz w:val="20"/>
          <w:szCs w:val="20"/>
        </w:rPr>
        <w:t>Контрагентом</w:t>
      </w:r>
      <w:r w:rsidRPr="007A6B39">
        <w:rPr>
          <w:rFonts w:ascii="Verdana" w:eastAsia="Calibri" w:hAnsi="Verdana" w:cs="Calibri"/>
          <w:sz w:val="20"/>
          <w:szCs w:val="20"/>
        </w:rPr>
        <w:t xml:space="preserve"> товарную накладную, проверив количество единиц и качество передаваемого груза. Представитель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а, направленный им для исполнения указанной обязанности, должен быть уполномочен на получение Груза от имени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и его последующую передачу для перевозки Компании, с подписанием необходимых для этого товарно-транспортных документов. Указанная товарная накладная и</w:t>
      </w:r>
      <w:bookmarkStart w:id="10" w:name="_page_104_0"/>
      <w:bookmarkEnd w:id="9"/>
      <w:r w:rsidRPr="007A6B39">
        <w:rPr>
          <w:rFonts w:ascii="Verdana" w:eastAsia="Calibri" w:hAnsi="Verdana" w:cs="Calibri"/>
          <w:sz w:val="20"/>
          <w:szCs w:val="20"/>
        </w:rPr>
        <w:t xml:space="preserve"> её подписание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считается </w:t>
      </w:r>
      <w:r w:rsidRPr="007A6B39">
        <w:rPr>
          <w:rFonts w:ascii="Verdana" w:hAnsi="Verdana"/>
          <w:sz w:val="20"/>
          <w:szCs w:val="20"/>
        </w:rPr>
        <w:t>экспедиторским</w:t>
      </w:r>
      <w:r w:rsidRPr="007A6B39">
        <w:rPr>
          <w:rFonts w:ascii="Verdana" w:eastAsia="Calibri" w:hAnsi="Verdana" w:cs="Calibri"/>
          <w:sz w:val="20"/>
          <w:szCs w:val="20"/>
        </w:rPr>
        <w:t xml:space="preserve"> документом и удостоверяет факт получения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груза для перевозки от </w:t>
      </w:r>
      <w:r w:rsidRPr="007A6B39">
        <w:rPr>
          <w:rFonts w:ascii="Verdana" w:hAnsi="Verdana"/>
          <w:sz w:val="20"/>
          <w:szCs w:val="20"/>
        </w:rPr>
        <w:t>Контрагента</w:t>
      </w:r>
      <w:r w:rsidRPr="007A6B39">
        <w:rPr>
          <w:rFonts w:ascii="Verdana" w:eastAsia="Calibri" w:hAnsi="Verdana" w:cs="Calibri"/>
          <w:sz w:val="20"/>
          <w:szCs w:val="20"/>
        </w:rPr>
        <w:t xml:space="preserve"> Компании. Данные, указываемые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в ТТН должны соответствовать подписанной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товарной накладной, в случае расхождений приоритет имеет информация, указанная в подписанной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товарной накладной. При обнаружении расхождений между данными товарной накладной и характеристиками фактически доставленного им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компенсирует Компании все такие расхождения, согласно стоимости Груза, указанной</w:t>
      </w:r>
      <w:r w:rsidRPr="007A6B39">
        <w:rPr>
          <w:rFonts w:ascii="Verdana" w:eastAsia="Calibri" w:hAnsi="Verdana" w:cs="Calibri"/>
          <w:sz w:val="20"/>
          <w:szCs w:val="20"/>
        </w:rPr>
        <w:tab/>
        <w:t>в</w:t>
      </w:r>
      <w:r w:rsidRPr="007A6B39">
        <w:rPr>
          <w:rFonts w:ascii="Verdana" w:hAnsi="Verdana"/>
          <w:sz w:val="20"/>
          <w:szCs w:val="20"/>
        </w:rPr>
        <w:t xml:space="preserve"> </w:t>
      </w:r>
      <w:r w:rsidRPr="007A6B39">
        <w:rPr>
          <w:rFonts w:ascii="Verdana" w:eastAsia="Calibri" w:hAnsi="Verdana" w:cs="Calibri"/>
          <w:sz w:val="20"/>
          <w:szCs w:val="20"/>
        </w:rPr>
        <w:t xml:space="preserve">товарной накладной. Все необходимые транспортные документы на принятый им Груз (ТТН, Транспортную накладную, если она необходима)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оформляет от собственного имени, как грузоотправитель.</w:t>
      </w:r>
    </w:p>
    <w:p w14:paraId="6915CCD1" w14:textId="77777777" w:rsidR="00B63880" w:rsidRPr="007A6B39" w:rsidRDefault="00B63880" w:rsidP="00DA3E44">
      <w:pPr>
        <w:spacing w:after="0" w:line="240" w:lineRule="auto"/>
        <w:ind w:left="142"/>
        <w:jc w:val="both"/>
        <w:rPr>
          <w:rFonts w:ascii="Verdana" w:eastAsia="Calibri" w:hAnsi="Verdana" w:cs="Calibri"/>
          <w:sz w:val="20"/>
          <w:szCs w:val="20"/>
        </w:rPr>
      </w:pPr>
      <w:r w:rsidRPr="007A6B39">
        <w:rPr>
          <w:rFonts w:ascii="Verdana" w:eastAsia="Calibri" w:hAnsi="Verdana" w:cs="Calibri"/>
          <w:sz w:val="20"/>
          <w:szCs w:val="20"/>
        </w:rPr>
        <w:t>4.7.3.</w:t>
      </w:r>
      <w:r w:rsidRPr="007A6B39">
        <w:rPr>
          <w:rFonts w:ascii="Verdana" w:hAnsi="Verdana"/>
          <w:sz w:val="20"/>
          <w:szCs w:val="20"/>
        </w:rPr>
        <w:t xml:space="preserve"> </w:t>
      </w:r>
      <w:r w:rsidRPr="007A6B39">
        <w:rPr>
          <w:rFonts w:ascii="Verdana" w:eastAsia="Calibri" w:hAnsi="Verdana" w:cs="Calibri"/>
          <w:sz w:val="20"/>
          <w:szCs w:val="20"/>
        </w:rPr>
        <w:t xml:space="preserve">Документооборот, предусмотренный п. </w:t>
      </w:r>
      <w:r w:rsidRPr="007A6B39">
        <w:rPr>
          <w:rFonts w:ascii="Verdana" w:hAnsi="Verdana"/>
          <w:sz w:val="20"/>
          <w:szCs w:val="20"/>
        </w:rPr>
        <w:t>4</w:t>
      </w:r>
      <w:r w:rsidRPr="007A6B39">
        <w:rPr>
          <w:rFonts w:ascii="Verdana" w:eastAsia="Calibri" w:hAnsi="Verdana" w:cs="Calibri"/>
          <w:sz w:val="20"/>
          <w:szCs w:val="20"/>
        </w:rPr>
        <w:t xml:space="preserve">.7.2. </w:t>
      </w:r>
      <w:r w:rsidRPr="007A6B39">
        <w:rPr>
          <w:rFonts w:ascii="Verdana" w:hAnsi="Verdana"/>
          <w:sz w:val="20"/>
          <w:szCs w:val="20"/>
        </w:rPr>
        <w:t>настоящего параграфа Условий</w:t>
      </w:r>
      <w:r w:rsidRPr="007A6B39">
        <w:rPr>
          <w:rFonts w:ascii="Verdana" w:eastAsia="Calibri" w:hAnsi="Verdana" w:cs="Calibri"/>
          <w:sz w:val="20"/>
          <w:szCs w:val="20"/>
        </w:rPr>
        <w:t>, устанавливается следующим образом:</w:t>
      </w:r>
    </w:p>
    <w:p w14:paraId="045F50AF"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r>
      <w:r w:rsidRPr="007A6B39">
        <w:rPr>
          <w:rFonts w:ascii="Verdana" w:hAnsi="Verdana"/>
          <w:sz w:val="20"/>
          <w:szCs w:val="20"/>
        </w:rPr>
        <w:t>экспедиторская</w:t>
      </w:r>
      <w:r w:rsidRPr="007A6B39">
        <w:rPr>
          <w:rFonts w:ascii="Verdana" w:eastAsia="Calibri" w:hAnsi="Verdana" w:cs="Calibri"/>
          <w:sz w:val="20"/>
          <w:szCs w:val="20"/>
        </w:rPr>
        <w:t xml:space="preserve"> расписка;</w:t>
      </w:r>
    </w:p>
    <w:p w14:paraId="57A70C7C" w14:textId="7A8D5B65"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 xml:space="preserve">Товарно-транспортная накладная 1-Т (подписанная Грузоотправителем,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и Грузополучателем)</w:t>
      </w:r>
      <w:r w:rsidRPr="007A6B39">
        <w:rPr>
          <w:rFonts w:ascii="Verdana" w:hAnsi="Verdana"/>
          <w:sz w:val="20"/>
          <w:szCs w:val="20"/>
        </w:rPr>
        <w:t>;</w:t>
      </w:r>
    </w:p>
    <w:p w14:paraId="3E96D2C1"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Акт оказанных услуг</w:t>
      </w:r>
      <w:r w:rsidRPr="007A6B39">
        <w:rPr>
          <w:rFonts w:ascii="Verdana" w:hAnsi="Verdana"/>
          <w:sz w:val="20"/>
          <w:szCs w:val="20"/>
        </w:rPr>
        <w:t>;</w:t>
      </w:r>
    </w:p>
    <w:p w14:paraId="3B200A8F"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Оригинал доверенности, подтверждающей полномочия лица (водителя), принявшего груз для перевозки</w:t>
      </w:r>
      <w:r w:rsidRPr="007A6B39">
        <w:rPr>
          <w:rFonts w:ascii="Verdana" w:hAnsi="Verdana"/>
          <w:sz w:val="20"/>
          <w:szCs w:val="20"/>
        </w:rPr>
        <w:t>;</w:t>
      </w:r>
    </w:p>
    <w:p w14:paraId="5741DE9F"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Счет-фактура, оформленный в соответствии с требованиями -</w:t>
      </w:r>
      <w:r w:rsidRPr="007A6B39">
        <w:rPr>
          <w:rFonts w:ascii="Verdana" w:eastAsia="Calibri" w:hAnsi="Verdana" w:cs="Calibri"/>
          <w:sz w:val="20"/>
          <w:szCs w:val="20"/>
        </w:rPr>
        <w:tab/>
        <w:t>Оригинал поручения (заявки) на перевозку груза.</w:t>
      </w:r>
    </w:p>
    <w:p w14:paraId="15066F54" w14:textId="77777777" w:rsidR="00B63880" w:rsidRPr="007A6B39" w:rsidRDefault="00B63880" w:rsidP="00DA3E44">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4.7.4.</w:t>
      </w:r>
      <w:r w:rsidRPr="007A6B39">
        <w:rPr>
          <w:rFonts w:ascii="Verdana" w:hAnsi="Verdana"/>
          <w:sz w:val="20"/>
          <w:szCs w:val="20"/>
        </w:rPr>
        <w:t xml:space="preserve"> </w:t>
      </w:r>
      <w:r w:rsidRPr="007A6B39">
        <w:rPr>
          <w:rFonts w:ascii="Verdana" w:eastAsia="Calibri" w:hAnsi="Verdana" w:cs="Calibri"/>
          <w:sz w:val="20"/>
          <w:szCs w:val="20"/>
        </w:rPr>
        <w:t>Перевозка Грузов, требующих соблюдения определенного температурного режима.</w:t>
      </w:r>
    </w:p>
    <w:p w14:paraId="32E99CC5" w14:textId="4A77A281"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 xml:space="preserve">Перевозка отдельных видов Груза может требовать соблюдения специального температурного режима. Необходимость такого режима может быть указана в Заявке Компании или следовать из характеристик Груза, указанного в Заявке. В случае явного противоречия между температурным режимом указанного в заявке транспортного средства температурного режима транспортировки, указанного на упаковке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запросить у Компании уточнение Заявки, а Компания обязан предоставить ответ не позднее, чем за </w:t>
      </w:r>
      <w:r w:rsidRPr="007A6B39">
        <w:rPr>
          <w:rFonts w:ascii="Verdana" w:hAnsi="Verdana"/>
          <w:sz w:val="20"/>
          <w:szCs w:val="20"/>
        </w:rPr>
        <w:t>шесть</w:t>
      </w:r>
      <w:r w:rsidRPr="007A6B39">
        <w:rPr>
          <w:rFonts w:ascii="Verdana" w:eastAsia="Calibri" w:hAnsi="Verdana" w:cs="Calibri"/>
          <w:sz w:val="20"/>
          <w:szCs w:val="20"/>
        </w:rPr>
        <w:t xml:space="preserve"> часов до планируемого времени погрузки Груза по данной перевозке. В отсутствие такого запроса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в полном объёме несет ответственность за факт несоблюдения температурного режима и/или убытки, возникшие у Компании в результате его несоблюдения.</w:t>
      </w:r>
    </w:p>
    <w:p w14:paraId="472FEE55" w14:textId="63EDD409"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lastRenderedPageBreak/>
        <w:t>-</w:t>
      </w:r>
      <w:r w:rsidRPr="007A6B39">
        <w:rPr>
          <w:rFonts w:ascii="Verdana" w:eastAsia="Calibri" w:hAnsi="Verdana" w:cs="Calibri"/>
          <w:sz w:val="20"/>
          <w:szCs w:val="20"/>
        </w:rPr>
        <w:tab/>
        <w:t>Для оказания услуг в отношение Груза, требующего соблюдения температурного</w:t>
      </w:r>
      <w:r w:rsidRPr="007A6B39">
        <w:rPr>
          <w:rFonts w:ascii="Verdana" w:hAnsi="Verdana"/>
          <w:sz w:val="20"/>
          <w:szCs w:val="20"/>
        </w:rPr>
        <w:t xml:space="preserve"> </w:t>
      </w:r>
      <w:r w:rsidRPr="007A6B39">
        <w:rPr>
          <w:rFonts w:ascii="Verdana" w:eastAsia="Calibri" w:hAnsi="Verdana" w:cs="Calibri"/>
          <w:sz w:val="20"/>
          <w:szCs w:val="20"/>
        </w:rPr>
        <w:t xml:space="preserve">режима,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должны использоваться исключительно транспортные средства-рефрижераторы, с исправными и работающими системами поддержания температурного режима, необходимого для транспортировки Груза. Требуемый температурный режим должен обеспечиваться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в течение всего времени транспортировки Груза и нахождения под погрузкой-разгрузкой, до передачи Груза получателю.</w:t>
      </w:r>
    </w:p>
    <w:p w14:paraId="14D718A2"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Соблюдение температурного режима при оказании услуг должно быть подтверждено Исполнителем путём предоставления Компании вместе с документами, сопровождающими груз, теплограммы. Теплограммы должны распечатываться из соответствующего устройства, которым оборудовано транспортное средство, доставившее Груз, в присутствии представителя Компании. Под теплограммой ставится подпись водителя, доставившего Груз, и представителя Компании, присутствовавшего при её распечатке. Подписанная теплограмма подлежит обязательному включению в пакет документов, передаваемых Компании, в случае её отсутствия Компания вправе отказаться от принятия и оплаты соответствующих услуг Исполнителя.</w:t>
      </w:r>
    </w:p>
    <w:p w14:paraId="1AD8CBF5" w14:textId="77777777" w:rsidR="00B63880" w:rsidRPr="007A6B39" w:rsidRDefault="00B63880" w:rsidP="00103B46">
      <w:pPr>
        <w:spacing w:after="0" w:line="240" w:lineRule="auto"/>
        <w:rPr>
          <w:rFonts w:ascii="Verdana" w:eastAsia="Verdana" w:hAnsi="Verdana" w:cs="Verdana"/>
          <w:sz w:val="20"/>
          <w:szCs w:val="20"/>
        </w:rPr>
      </w:pPr>
    </w:p>
    <w:p w14:paraId="0A1525F6" w14:textId="44FEFCD5" w:rsidR="00B63880" w:rsidRPr="007A6B39" w:rsidRDefault="00B63880" w:rsidP="00103B46">
      <w:pPr>
        <w:spacing w:after="0" w:line="240" w:lineRule="auto"/>
        <w:jc w:val="both"/>
        <w:rPr>
          <w:rFonts w:ascii="Verdana" w:eastAsia="Calibri" w:hAnsi="Verdana" w:cs="Calibri"/>
          <w:b/>
          <w:sz w:val="20"/>
          <w:szCs w:val="20"/>
        </w:rPr>
      </w:pPr>
      <w:r w:rsidRPr="007A6B39">
        <w:rPr>
          <w:rFonts w:ascii="Verdana" w:eastAsia="Calibri" w:hAnsi="Verdana" w:cs="Calibri"/>
          <w:b/>
          <w:sz w:val="20"/>
          <w:szCs w:val="20"/>
        </w:rPr>
        <w:t xml:space="preserve">4.8. Гарантии и обязательства </w:t>
      </w:r>
      <w:r w:rsidR="008E1FF5" w:rsidRPr="007A6B39">
        <w:rPr>
          <w:rFonts w:ascii="Verdana" w:eastAsia="Calibri" w:hAnsi="Verdana" w:cs="Calibri"/>
          <w:b/>
          <w:sz w:val="20"/>
          <w:szCs w:val="20"/>
        </w:rPr>
        <w:t>Контрагент</w:t>
      </w:r>
      <w:r w:rsidRPr="007A6B39">
        <w:rPr>
          <w:rFonts w:ascii="Verdana" w:eastAsia="Calibri" w:hAnsi="Verdana" w:cs="Calibri"/>
          <w:b/>
          <w:sz w:val="20"/>
          <w:szCs w:val="20"/>
        </w:rPr>
        <w:t>а</w:t>
      </w:r>
    </w:p>
    <w:p w14:paraId="685E0B6E" w14:textId="339A4652"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4.8.1.</w:t>
      </w:r>
      <w:r w:rsidRPr="007A6B39">
        <w:rPr>
          <w:rFonts w:ascii="Verdana" w:hAnsi="Verdana"/>
          <w:sz w:val="20"/>
          <w:szCs w:val="20"/>
        </w:rPr>
        <w:t xml:space="preserve">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несет ответственность, предусмотренную действующим законодательством Российской Федерации, в случае несоблюдения правил перевозки грузов (в т. ч. тяжеловесных грузов), а также обязан устранить выявленные нарушения и возместить Компании понесенные, в связи с этим убытки. В целях оказания услуг по Договору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обеспечит наличие у него и у любых лиц, привлекаемых им к оказанию услуг, всех лицензий, разрешений и согласований, если это необходимо по законодательству Российской Федерации.</w:t>
      </w:r>
    </w:p>
    <w:p w14:paraId="7AE97C95" w14:textId="336096C4" w:rsidR="00B63880" w:rsidRPr="007A6B39" w:rsidRDefault="00B63880" w:rsidP="00103B46">
      <w:pPr>
        <w:spacing w:after="0" w:line="240" w:lineRule="auto"/>
        <w:jc w:val="both"/>
        <w:rPr>
          <w:rFonts w:ascii="Verdana" w:eastAsia="Calibri" w:hAnsi="Verdana" w:cs="Calibri"/>
          <w:sz w:val="20"/>
          <w:szCs w:val="20"/>
        </w:rPr>
      </w:pPr>
      <w:bookmarkStart w:id="11" w:name="_page_105_0"/>
      <w:bookmarkEnd w:id="10"/>
      <w:r w:rsidRPr="007A6B39">
        <w:rPr>
          <w:rFonts w:ascii="Verdana" w:eastAsia="Calibri" w:hAnsi="Verdana" w:cs="Calibri"/>
          <w:sz w:val="20"/>
          <w:szCs w:val="20"/>
        </w:rPr>
        <w:t>4.8.2.</w:t>
      </w:r>
      <w:r w:rsidRPr="007A6B39">
        <w:rPr>
          <w:rFonts w:ascii="Verdana" w:hAnsi="Verdana"/>
          <w:sz w:val="20"/>
          <w:szCs w:val="20"/>
        </w:rPr>
        <w:t xml:space="preserve"> </w:t>
      </w:r>
      <w:r w:rsidRPr="007A6B39">
        <w:rPr>
          <w:rFonts w:ascii="Verdana" w:eastAsia="Calibri" w:hAnsi="Verdana" w:cs="Calibri"/>
          <w:sz w:val="20"/>
          <w:szCs w:val="20"/>
        </w:rPr>
        <w:t xml:space="preserve">В случае утраты/недостачи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обеспечивает выяснение её причины, оформление и предоставление Компании подтверждающей документации. В отсутствие указанной документации Груз считается утраченным полностью или в части по вине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а. Уведомление Компании о недостаче/порче Груза осуществляется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в течение 1 часа с момента обнаружения. В случае обнаружения повреждений Компания/Грузополучатель вправе осуществить переборку/переупаковку груза при приеме. В этом случае стоимость дополнительных работ и расходов по переборке/переупаковке, а также стоимость новой упаковки оплачивается/возмещается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по требованию Компании.</w:t>
      </w:r>
    </w:p>
    <w:p w14:paraId="6A5D6978" w14:textId="77777777"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4.8.3.</w:t>
      </w:r>
      <w:r w:rsidRPr="007A6B39">
        <w:rPr>
          <w:rFonts w:ascii="Verdana" w:hAnsi="Verdana"/>
          <w:sz w:val="20"/>
          <w:szCs w:val="20"/>
        </w:rPr>
        <w:t xml:space="preserve"> </w:t>
      </w:r>
      <w:r w:rsidRPr="007A6B39">
        <w:rPr>
          <w:rFonts w:ascii="Verdana" w:eastAsia="Calibri" w:hAnsi="Verdana" w:cs="Calibri"/>
          <w:sz w:val="20"/>
          <w:szCs w:val="20"/>
        </w:rPr>
        <w:t>Полный пакет товаросопроводительных документов, подтверждающих передачу Груза Грузополучателю, должен быть возвращён Компании. В случае выявления недостатков в перевозимом грузе Компания имеет право провести экспертизу с целью выявления причины появления таких недостатков. Результаты экспертизы оформляются актом экспертизы. Расходы на экспертизу несёт Сторона, отвечающая за недостачу/порчу Груза согласно выводам эксперта.</w:t>
      </w:r>
    </w:p>
    <w:p w14:paraId="1CA41EDA" w14:textId="49A63E40"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4.8.4.</w:t>
      </w:r>
      <w:r w:rsidRPr="007A6B39">
        <w:rPr>
          <w:rFonts w:ascii="Verdana" w:hAnsi="Verdana"/>
          <w:sz w:val="20"/>
          <w:szCs w:val="20"/>
        </w:rPr>
        <w:t xml:space="preserve"> </w:t>
      </w:r>
      <w:r w:rsidRPr="007A6B39">
        <w:rPr>
          <w:rFonts w:ascii="Verdana" w:eastAsia="Calibri" w:hAnsi="Verdana" w:cs="Calibri"/>
          <w:sz w:val="20"/>
          <w:szCs w:val="20"/>
        </w:rPr>
        <w:t xml:space="preserve">Ни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ни привлеченные им третьи лица ни при каких обстоятельствах не вправе удерживать Груз Компании или самостоятельно пользоваться и распоряжаться Грузами, переданным ему Компанией или иным лицом по указанию Компании.</w:t>
      </w:r>
    </w:p>
    <w:p w14:paraId="5F404724" w14:textId="092CF33A"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4.8.5.</w:t>
      </w:r>
      <w:r w:rsidRPr="007A6B39">
        <w:rPr>
          <w:rFonts w:ascii="Verdana" w:hAnsi="Verdana"/>
          <w:sz w:val="20"/>
          <w:szCs w:val="20"/>
        </w:rPr>
        <w:t xml:space="preserve">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обязан выбирать маршруты с должным вниманием: в частности, транспортные маршруты не должны вести через зоны с повышенными рисками из-за войны, терроризма, гражданских беспорядков, известных экологических опасностей или других известных ситуаций, которые могут привести к задержкам доставки грузов и/или повреждению/утрате Груза. В случае, если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выбрал подобный маршрут для перевозки Груза Компании,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несет полную ответственность за любые повреждения груза, возникшие в процессе транспортировки за исключением случаев, когда подобный маршрут отдельно согласован с Компанией.</w:t>
      </w:r>
    </w:p>
    <w:p w14:paraId="3FF627E4" w14:textId="6FC81D05"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4.8.6.</w:t>
      </w:r>
      <w:r w:rsidRPr="007A6B39">
        <w:rPr>
          <w:rFonts w:ascii="Verdana" w:hAnsi="Verdana"/>
          <w:sz w:val="20"/>
          <w:szCs w:val="20"/>
        </w:rPr>
        <w:t xml:space="preserve"> </w:t>
      </w:r>
      <w:r w:rsidRPr="007A6B39">
        <w:rPr>
          <w:rFonts w:ascii="Verdana" w:eastAsia="Calibri" w:hAnsi="Verdana" w:cs="Calibri"/>
          <w:sz w:val="20"/>
          <w:szCs w:val="20"/>
        </w:rPr>
        <w:t xml:space="preserve">В случае нарушения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положений Специальных условий, Компания оставляет за собой право расторгнуть ранее заключенный договор либо отказаться от отдельного поручения/поручений в рамках Договора без возмещения убытков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у.</w:t>
      </w:r>
    </w:p>
    <w:p w14:paraId="61651A50" w14:textId="1A9BDE9A"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4.8.7.</w:t>
      </w:r>
      <w:r w:rsidRPr="007A6B39">
        <w:rPr>
          <w:rFonts w:ascii="Verdana" w:hAnsi="Verdana"/>
          <w:sz w:val="20"/>
          <w:szCs w:val="20"/>
        </w:rPr>
        <w:t xml:space="preserve"> </w:t>
      </w:r>
      <w:r w:rsidRPr="007A6B39">
        <w:rPr>
          <w:rFonts w:ascii="Verdana" w:eastAsia="Calibri" w:hAnsi="Verdana" w:cs="Calibri"/>
          <w:sz w:val="20"/>
          <w:szCs w:val="20"/>
        </w:rPr>
        <w:t xml:space="preserve">Компания вправе приостановить оплату услуг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до момента возмещения последним убытков, причиненных неисполнением или ненадлежащим исполнением условий Договора, в том числе по возмещению убытков, вызванных утратой, недостачей и/или повреждением Груза, а также до уплаты штрафов, которых потребовал Компания.</w:t>
      </w:r>
    </w:p>
    <w:p w14:paraId="09DAE7E8" w14:textId="35B7AD48" w:rsidR="00365D26" w:rsidRPr="007A6B39" w:rsidRDefault="00B63880" w:rsidP="00365D2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4.8.8.</w:t>
      </w:r>
      <w:r w:rsidRPr="007A6B39">
        <w:rPr>
          <w:rFonts w:ascii="Verdana" w:hAnsi="Verdana"/>
          <w:sz w:val="20"/>
          <w:szCs w:val="20"/>
        </w:rPr>
        <w:t xml:space="preserve"> </w:t>
      </w:r>
      <w:r w:rsidR="00365D26" w:rsidRPr="007A6B39">
        <w:rPr>
          <w:rFonts w:ascii="Verdana" w:eastAsia="Calibri" w:hAnsi="Verdana" w:cs="Calibri"/>
          <w:sz w:val="20"/>
          <w:szCs w:val="20"/>
        </w:rPr>
        <w:t xml:space="preserve">Контрагент отвечает за </w:t>
      </w:r>
      <w:r w:rsidR="00042975" w:rsidRPr="007A6B39">
        <w:rPr>
          <w:rFonts w:ascii="Verdana" w:eastAsia="Calibri" w:hAnsi="Verdana" w:cs="Calibri"/>
          <w:sz w:val="20"/>
          <w:szCs w:val="20"/>
        </w:rPr>
        <w:t xml:space="preserve">утрату/недостачу/невозврат </w:t>
      </w:r>
      <w:r w:rsidR="00365D26" w:rsidRPr="007A6B39">
        <w:rPr>
          <w:rFonts w:ascii="Verdana" w:eastAsia="Calibri" w:hAnsi="Verdana" w:cs="Calibri"/>
          <w:sz w:val="20"/>
          <w:szCs w:val="20"/>
        </w:rPr>
        <w:t>Груза в полном объеме, исходя из объявленной стоимости Груза с учетом НДС, а в случае повреждения Груза и возврата поврежденного Груза Компании – без учета НДС. Объявленная стоимость Груза указывается в приложении к Договору и/или сообщается Контрагенту посредством направления соответствующего письма на адрес электронной почты в порядке, согласованном в Договоре.</w:t>
      </w:r>
    </w:p>
    <w:p w14:paraId="25A9564C" w14:textId="2DFF5ABE" w:rsidR="00B63880" w:rsidRPr="007A6B39" w:rsidRDefault="00B63880" w:rsidP="00103B46">
      <w:pPr>
        <w:spacing w:after="0" w:line="240" w:lineRule="auto"/>
        <w:jc w:val="both"/>
        <w:rPr>
          <w:rFonts w:ascii="Verdana" w:eastAsia="Calibri" w:hAnsi="Verdana" w:cs="Calibri"/>
          <w:sz w:val="20"/>
          <w:szCs w:val="20"/>
        </w:rPr>
      </w:pPr>
    </w:p>
    <w:p w14:paraId="6C607826" w14:textId="77777777" w:rsidR="00B63880" w:rsidRPr="007A6B39" w:rsidRDefault="00B63880" w:rsidP="00103B46">
      <w:pPr>
        <w:spacing w:after="0" w:line="240" w:lineRule="auto"/>
        <w:jc w:val="both"/>
        <w:rPr>
          <w:rFonts w:ascii="Verdana" w:eastAsia="Calibri" w:hAnsi="Verdana" w:cs="Calibri"/>
          <w:b/>
          <w:sz w:val="20"/>
          <w:szCs w:val="20"/>
        </w:rPr>
      </w:pPr>
      <w:r w:rsidRPr="007A6B39">
        <w:rPr>
          <w:rFonts w:ascii="Verdana" w:eastAsia="Calibri" w:hAnsi="Verdana" w:cs="Calibri"/>
          <w:b/>
          <w:sz w:val="20"/>
          <w:szCs w:val="20"/>
        </w:rPr>
        <w:t>4.9.</w:t>
      </w:r>
      <w:r w:rsidRPr="007A6B39">
        <w:rPr>
          <w:rFonts w:ascii="Verdana" w:eastAsia="Calibri" w:hAnsi="Verdana" w:cs="Calibri"/>
          <w:b/>
          <w:sz w:val="20"/>
          <w:szCs w:val="20"/>
        </w:rPr>
        <w:tab/>
        <w:t>Провозная плата и порядок расчётов</w:t>
      </w:r>
    </w:p>
    <w:p w14:paraId="4BEE4224" w14:textId="55515276"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lastRenderedPageBreak/>
        <w:t>4.9.</w:t>
      </w:r>
      <w:r w:rsidRPr="007A6B39">
        <w:rPr>
          <w:rFonts w:ascii="Verdana" w:hAnsi="Verdana"/>
          <w:sz w:val="20"/>
          <w:szCs w:val="20"/>
        </w:rPr>
        <w:t xml:space="preserve">1. </w:t>
      </w:r>
      <w:r w:rsidRPr="007A6B39">
        <w:rPr>
          <w:rFonts w:ascii="Verdana" w:eastAsia="Calibri" w:hAnsi="Verdana" w:cs="Calibri"/>
          <w:sz w:val="20"/>
          <w:szCs w:val="20"/>
        </w:rPr>
        <w:t xml:space="preserve">Стоимость услуг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а, определяется согласно количеству направленных в адрес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а и выполненных Заявок/Поручений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в отчетном периоде. Количество и общая стоимость услуг, оказанных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в отчетном периоде, отражается сторонами в Акте оказанных услуг (Приложение №3</w:t>
      </w:r>
      <w:r w:rsidRPr="007A6B39">
        <w:rPr>
          <w:rFonts w:ascii="Verdana" w:hAnsi="Verdana"/>
          <w:sz w:val="20"/>
          <w:szCs w:val="20"/>
        </w:rPr>
        <w:t xml:space="preserve"> к настоящему параграфу Условий</w:t>
      </w:r>
      <w:r w:rsidRPr="007A6B39">
        <w:rPr>
          <w:rFonts w:ascii="Verdana" w:eastAsia="Calibri" w:hAnsi="Verdana" w:cs="Calibri"/>
          <w:sz w:val="20"/>
          <w:szCs w:val="20"/>
        </w:rPr>
        <w:t xml:space="preserve">). Согласованная Сторонами стоимость услуг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а является твёрдой и учитывает любые расходы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которые он понесёт в связи с оказанием услуг по настоящему Договору, а также его вознаграждение.</w:t>
      </w:r>
    </w:p>
    <w:p w14:paraId="0E6C2E21" w14:textId="77777777"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4.9.2.</w:t>
      </w:r>
      <w:r w:rsidRPr="007A6B39">
        <w:rPr>
          <w:rFonts w:ascii="Verdana" w:hAnsi="Verdana"/>
          <w:sz w:val="20"/>
          <w:szCs w:val="20"/>
        </w:rPr>
        <w:t xml:space="preserve"> </w:t>
      </w:r>
      <w:r w:rsidRPr="007A6B39">
        <w:rPr>
          <w:rFonts w:ascii="Verdana" w:eastAsia="Calibri" w:hAnsi="Verdana" w:cs="Calibri"/>
          <w:sz w:val="20"/>
          <w:szCs w:val="20"/>
        </w:rPr>
        <w:t>Услуги оплачиваются Компанией исключительно в случае предоставления следующих пакетов документов:</w:t>
      </w:r>
    </w:p>
    <w:p w14:paraId="673273AA"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А) Платежный комплект.</w:t>
      </w:r>
    </w:p>
    <w:p w14:paraId="158C2C22"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Оригиналы документов, получение которых Компанией является обязательным условием принятия и оплаты услуг по Договору (направляются по адресу: 603032, г. Нижний Новгород,</w:t>
      </w:r>
      <w:bookmarkStart w:id="12" w:name="_page_106_0"/>
      <w:bookmarkEnd w:id="11"/>
      <w:r w:rsidRPr="007A6B39">
        <w:rPr>
          <w:rFonts w:ascii="Verdana" w:eastAsia="Calibri" w:hAnsi="Verdana" w:cs="Calibri"/>
          <w:sz w:val="20"/>
          <w:szCs w:val="20"/>
        </w:rPr>
        <w:t xml:space="preserve"> ул. Баумана, д 66):</w:t>
      </w:r>
    </w:p>
    <w:p w14:paraId="3D85D2FE"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Счет</w:t>
      </w:r>
    </w:p>
    <w:p w14:paraId="51FC2E6B" w14:textId="07B75426"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Счет-фактура</w:t>
      </w:r>
      <w:r w:rsidRPr="007A6B39">
        <w:rPr>
          <w:rFonts w:ascii="Verdana" w:hAnsi="Verdana"/>
          <w:sz w:val="20"/>
          <w:szCs w:val="20"/>
        </w:rPr>
        <w:t xml:space="preserve">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w:t>
      </w:r>
      <w:r w:rsidR="006A76B4" w:rsidRPr="006A76B4">
        <w:rPr>
          <w:rFonts w:ascii="Verdana" w:eastAsia="Calibri" w:hAnsi="Verdana" w:cs="Calibri"/>
          <w:sz w:val="20"/>
          <w:szCs w:val="20"/>
        </w:rPr>
        <w:t xml:space="preserve"> </w:t>
      </w:r>
      <w:r w:rsidRPr="007A6B39">
        <w:rPr>
          <w:rFonts w:ascii="Verdana" w:eastAsia="Calibri" w:hAnsi="Verdana" w:cs="Calibri"/>
          <w:sz w:val="20"/>
          <w:szCs w:val="20"/>
        </w:rPr>
        <w:t>оформленный</w:t>
      </w:r>
      <w:r w:rsidRPr="007A6B39">
        <w:rPr>
          <w:rFonts w:ascii="Verdana" w:hAnsi="Verdana"/>
          <w:sz w:val="20"/>
          <w:szCs w:val="20"/>
        </w:rPr>
        <w:t xml:space="preserve"> </w:t>
      </w:r>
      <w:r w:rsidRPr="007A6B39">
        <w:rPr>
          <w:rFonts w:ascii="Verdana" w:eastAsia="Calibri" w:hAnsi="Verdana" w:cs="Calibri"/>
          <w:sz w:val="20"/>
          <w:szCs w:val="20"/>
        </w:rPr>
        <w:t>в</w:t>
      </w:r>
      <w:r w:rsidRPr="007A6B39">
        <w:rPr>
          <w:rFonts w:ascii="Verdana" w:hAnsi="Verdana"/>
          <w:sz w:val="20"/>
          <w:szCs w:val="20"/>
        </w:rPr>
        <w:t xml:space="preserve"> </w:t>
      </w:r>
      <w:r w:rsidRPr="007A6B39">
        <w:rPr>
          <w:rFonts w:ascii="Verdana" w:eastAsia="Calibri" w:hAnsi="Verdana" w:cs="Calibri"/>
          <w:sz w:val="20"/>
          <w:szCs w:val="20"/>
        </w:rPr>
        <w:t>соответствии</w:t>
      </w:r>
      <w:r w:rsidRPr="007A6B39">
        <w:rPr>
          <w:rFonts w:ascii="Verdana" w:hAnsi="Verdana"/>
          <w:sz w:val="20"/>
          <w:szCs w:val="20"/>
        </w:rPr>
        <w:t xml:space="preserve"> </w:t>
      </w:r>
      <w:r w:rsidRPr="007A6B39">
        <w:rPr>
          <w:rFonts w:ascii="Verdana" w:eastAsia="Calibri" w:hAnsi="Verdana" w:cs="Calibri"/>
          <w:sz w:val="20"/>
          <w:szCs w:val="20"/>
        </w:rPr>
        <w:t>с</w:t>
      </w:r>
      <w:r w:rsidRPr="007A6B39">
        <w:rPr>
          <w:rFonts w:ascii="Verdana" w:hAnsi="Verdana"/>
          <w:sz w:val="20"/>
          <w:szCs w:val="20"/>
        </w:rPr>
        <w:t xml:space="preserve"> </w:t>
      </w:r>
      <w:r w:rsidRPr="007A6B39">
        <w:rPr>
          <w:rFonts w:ascii="Verdana" w:eastAsia="Calibri" w:hAnsi="Verdana" w:cs="Calibri"/>
          <w:sz w:val="20"/>
          <w:szCs w:val="20"/>
        </w:rPr>
        <w:t>требованиями</w:t>
      </w:r>
      <w:r w:rsidRPr="007A6B39">
        <w:rPr>
          <w:rFonts w:ascii="Verdana" w:hAnsi="Verdana"/>
          <w:sz w:val="20"/>
          <w:szCs w:val="20"/>
        </w:rPr>
        <w:t xml:space="preserve"> з</w:t>
      </w:r>
      <w:r w:rsidRPr="007A6B39">
        <w:rPr>
          <w:rFonts w:ascii="Verdana" w:eastAsia="Calibri" w:hAnsi="Verdana" w:cs="Calibri"/>
          <w:sz w:val="20"/>
          <w:szCs w:val="20"/>
        </w:rPr>
        <w:t xml:space="preserve">аконодательства РФ и отражающий согласованную Сторонами стоимость услуг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w:t>
      </w:r>
    </w:p>
    <w:p w14:paraId="528D9809" w14:textId="16DEA928"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 xml:space="preserve">2 экземпляра Акта оказанных услуг, подписанных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w:t>
      </w:r>
    </w:p>
    <w:p w14:paraId="1D0E70F5" w14:textId="25711E2F"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 xml:space="preserve">Акцептованное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поручение с номером shipment (уникальный номер поездки из системы / электронной почты в случае применения);</w:t>
      </w:r>
    </w:p>
    <w:p w14:paraId="4E1018C1"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r>
      <w:r w:rsidRPr="007A6B39">
        <w:rPr>
          <w:rFonts w:ascii="Verdana" w:hAnsi="Verdana"/>
          <w:sz w:val="20"/>
          <w:szCs w:val="20"/>
        </w:rPr>
        <w:t>экспедиторская</w:t>
      </w:r>
      <w:r w:rsidRPr="007A6B39">
        <w:rPr>
          <w:rFonts w:ascii="Verdana" w:eastAsia="Calibri" w:hAnsi="Verdana" w:cs="Calibri"/>
          <w:sz w:val="20"/>
          <w:szCs w:val="20"/>
        </w:rPr>
        <w:t xml:space="preserve"> расписка;</w:t>
      </w:r>
    </w:p>
    <w:p w14:paraId="5A929554" w14:textId="30048702"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Товарно-транспортная</w:t>
      </w:r>
      <w:r w:rsidRPr="007A6B39">
        <w:rPr>
          <w:rFonts w:ascii="Verdana" w:hAnsi="Verdana"/>
          <w:sz w:val="20"/>
          <w:szCs w:val="20"/>
        </w:rPr>
        <w:t xml:space="preserve"> </w:t>
      </w:r>
      <w:r w:rsidRPr="007A6B39">
        <w:rPr>
          <w:rFonts w:ascii="Verdana" w:eastAsia="Calibri" w:hAnsi="Verdana" w:cs="Calibri"/>
          <w:sz w:val="20"/>
          <w:szCs w:val="20"/>
        </w:rPr>
        <w:t>накладная</w:t>
      </w:r>
      <w:r w:rsidRPr="007A6B39">
        <w:rPr>
          <w:rFonts w:ascii="Verdana" w:eastAsia="Calibri" w:hAnsi="Verdana" w:cs="Calibri"/>
          <w:sz w:val="20"/>
          <w:szCs w:val="20"/>
        </w:rPr>
        <w:tab/>
        <w:t>с</w:t>
      </w:r>
      <w:r w:rsidRPr="007A6B39">
        <w:rPr>
          <w:rFonts w:ascii="Verdana" w:hAnsi="Verdana"/>
          <w:sz w:val="20"/>
          <w:szCs w:val="20"/>
        </w:rPr>
        <w:t xml:space="preserve"> </w:t>
      </w:r>
      <w:r w:rsidRPr="007A6B39">
        <w:rPr>
          <w:rFonts w:ascii="Verdana" w:eastAsia="Calibri" w:hAnsi="Verdana" w:cs="Calibri"/>
          <w:sz w:val="20"/>
          <w:szCs w:val="20"/>
        </w:rPr>
        <w:t>необходимыми</w:t>
      </w:r>
      <w:r w:rsidRPr="007A6B39">
        <w:rPr>
          <w:rFonts w:ascii="Verdana" w:hAnsi="Verdana"/>
          <w:sz w:val="20"/>
          <w:szCs w:val="20"/>
        </w:rPr>
        <w:t xml:space="preserve"> </w:t>
      </w:r>
      <w:r w:rsidRPr="007A6B39">
        <w:rPr>
          <w:rFonts w:ascii="Verdana" w:eastAsia="Calibri" w:hAnsi="Verdana" w:cs="Calibri"/>
          <w:sz w:val="20"/>
          <w:szCs w:val="20"/>
        </w:rPr>
        <w:t>приложениями,</w:t>
      </w:r>
      <w:r w:rsidRPr="007A6B39">
        <w:rPr>
          <w:rFonts w:ascii="Verdana" w:hAnsi="Verdana"/>
          <w:sz w:val="20"/>
          <w:szCs w:val="20"/>
        </w:rPr>
        <w:t xml:space="preserve"> </w:t>
      </w:r>
      <w:r w:rsidRPr="007A6B39">
        <w:rPr>
          <w:rFonts w:ascii="Verdana" w:eastAsia="Calibri" w:hAnsi="Verdana" w:cs="Calibri"/>
          <w:sz w:val="20"/>
          <w:szCs w:val="20"/>
        </w:rPr>
        <w:t xml:space="preserve">подписанная Грузоотправителем,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и Грузополучателем;</w:t>
      </w:r>
    </w:p>
    <w:p w14:paraId="4477A2F6"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накладная на внутреннее перемещение (при доставке Груза между филиалами Компании);</w:t>
      </w:r>
    </w:p>
    <w:p w14:paraId="3CB3A357"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Доверенность,</w:t>
      </w:r>
      <w:r w:rsidRPr="007A6B39">
        <w:rPr>
          <w:rFonts w:ascii="Verdana" w:hAnsi="Verdana"/>
          <w:sz w:val="20"/>
          <w:szCs w:val="20"/>
        </w:rPr>
        <w:t xml:space="preserve"> </w:t>
      </w:r>
      <w:r w:rsidRPr="007A6B39">
        <w:rPr>
          <w:rFonts w:ascii="Verdana" w:eastAsia="Calibri" w:hAnsi="Verdana" w:cs="Calibri"/>
          <w:sz w:val="20"/>
          <w:szCs w:val="20"/>
        </w:rPr>
        <w:t>подтверждающая</w:t>
      </w:r>
      <w:r w:rsidRPr="007A6B39">
        <w:rPr>
          <w:rFonts w:ascii="Verdana" w:hAnsi="Verdana"/>
          <w:sz w:val="20"/>
          <w:szCs w:val="20"/>
        </w:rPr>
        <w:t xml:space="preserve"> </w:t>
      </w:r>
      <w:r w:rsidRPr="007A6B39">
        <w:rPr>
          <w:rFonts w:ascii="Verdana" w:eastAsia="Calibri" w:hAnsi="Verdana" w:cs="Calibri"/>
          <w:sz w:val="20"/>
          <w:szCs w:val="20"/>
        </w:rPr>
        <w:t>полномочия</w:t>
      </w:r>
      <w:r w:rsidRPr="007A6B39">
        <w:rPr>
          <w:rFonts w:ascii="Verdana" w:hAnsi="Verdana"/>
          <w:sz w:val="20"/>
          <w:szCs w:val="20"/>
        </w:rPr>
        <w:t xml:space="preserve"> </w:t>
      </w:r>
      <w:r w:rsidRPr="007A6B39">
        <w:rPr>
          <w:rFonts w:ascii="Verdana" w:eastAsia="Calibri" w:hAnsi="Verdana" w:cs="Calibri"/>
          <w:sz w:val="20"/>
          <w:szCs w:val="20"/>
        </w:rPr>
        <w:t>лица</w:t>
      </w:r>
      <w:r w:rsidRPr="007A6B39">
        <w:rPr>
          <w:rFonts w:ascii="Verdana" w:hAnsi="Verdana"/>
          <w:sz w:val="20"/>
          <w:szCs w:val="20"/>
        </w:rPr>
        <w:t xml:space="preserve"> </w:t>
      </w:r>
      <w:r w:rsidRPr="007A6B39">
        <w:rPr>
          <w:rFonts w:ascii="Verdana" w:eastAsia="Calibri" w:hAnsi="Verdana" w:cs="Calibri"/>
          <w:sz w:val="20"/>
          <w:szCs w:val="20"/>
        </w:rPr>
        <w:t>(водителя),</w:t>
      </w:r>
      <w:r w:rsidRPr="007A6B39">
        <w:rPr>
          <w:rFonts w:ascii="Verdana" w:hAnsi="Verdana"/>
          <w:sz w:val="20"/>
          <w:szCs w:val="20"/>
        </w:rPr>
        <w:t xml:space="preserve"> </w:t>
      </w:r>
      <w:r w:rsidRPr="007A6B39">
        <w:rPr>
          <w:rFonts w:ascii="Verdana" w:eastAsia="Calibri" w:hAnsi="Verdana" w:cs="Calibri"/>
          <w:sz w:val="20"/>
          <w:szCs w:val="20"/>
        </w:rPr>
        <w:t>подписавшего</w:t>
      </w:r>
      <w:r w:rsidRPr="007A6B39">
        <w:rPr>
          <w:rFonts w:ascii="Verdana" w:hAnsi="Verdana"/>
          <w:sz w:val="20"/>
          <w:szCs w:val="20"/>
        </w:rPr>
        <w:t xml:space="preserve"> </w:t>
      </w:r>
      <w:r w:rsidRPr="007A6B39">
        <w:rPr>
          <w:rFonts w:ascii="Verdana" w:eastAsia="Calibri" w:hAnsi="Verdana" w:cs="Calibri"/>
          <w:sz w:val="20"/>
          <w:szCs w:val="20"/>
        </w:rPr>
        <w:t>Транспортную накладную и/или товарно-транспортную накладную, и/или товарную накладную и принявшего Груз для перевозки;</w:t>
      </w:r>
    </w:p>
    <w:p w14:paraId="528E10A1"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Товарная накладная (при доставке Груза до торговых сетей и дистрибьюторов</w:t>
      </w:r>
      <w:r w:rsidRPr="007A6B39">
        <w:rPr>
          <w:rFonts w:ascii="Verdana" w:hAnsi="Verdana"/>
          <w:sz w:val="20"/>
          <w:szCs w:val="20"/>
        </w:rPr>
        <w:t xml:space="preserve"> </w:t>
      </w:r>
      <w:r w:rsidRPr="007A6B39">
        <w:rPr>
          <w:rFonts w:ascii="Verdana" w:eastAsia="Calibri" w:hAnsi="Verdana" w:cs="Calibri"/>
          <w:sz w:val="20"/>
          <w:szCs w:val="20"/>
        </w:rPr>
        <w:t xml:space="preserve">- ООО «Прометей», ООО «Оазис», ООО «Абсолют») + список необходимых документов согласно Приложения 11 к </w:t>
      </w:r>
      <w:r w:rsidRPr="007A6B39">
        <w:rPr>
          <w:rFonts w:ascii="Verdana" w:hAnsi="Verdana"/>
          <w:sz w:val="20"/>
          <w:szCs w:val="20"/>
        </w:rPr>
        <w:t>настоящему параграфу Условий</w:t>
      </w:r>
      <w:r w:rsidRPr="007A6B39">
        <w:rPr>
          <w:rFonts w:ascii="Verdana" w:eastAsia="Calibri" w:hAnsi="Verdana" w:cs="Calibri"/>
          <w:sz w:val="20"/>
          <w:szCs w:val="20"/>
        </w:rPr>
        <w:t>;</w:t>
      </w:r>
    </w:p>
    <w:p w14:paraId="2F20CA07"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Акт приема-передачи Компании (при доставке Груза до торговых сетей и дистрибьюторов -</w:t>
      </w:r>
      <w:r w:rsidRPr="007A6B39">
        <w:rPr>
          <w:rFonts w:ascii="Verdana" w:hAnsi="Verdana"/>
          <w:sz w:val="20"/>
          <w:szCs w:val="20"/>
        </w:rPr>
        <w:t xml:space="preserve"> </w:t>
      </w:r>
      <w:r w:rsidRPr="007A6B39">
        <w:rPr>
          <w:rFonts w:ascii="Verdana" w:eastAsia="Calibri" w:hAnsi="Verdana" w:cs="Calibri"/>
          <w:sz w:val="20"/>
          <w:szCs w:val="20"/>
        </w:rPr>
        <w:t xml:space="preserve">ООО «Прометей», ООО «Оазис», ООО «Абсолют») + список необходимых документов согласно Приложения 11 к </w:t>
      </w:r>
      <w:r w:rsidRPr="007A6B39">
        <w:rPr>
          <w:rFonts w:ascii="Verdana" w:hAnsi="Verdana"/>
          <w:sz w:val="20"/>
          <w:szCs w:val="20"/>
        </w:rPr>
        <w:t>настоящему параграфу Условий</w:t>
      </w:r>
      <w:r w:rsidRPr="007A6B39">
        <w:rPr>
          <w:rFonts w:ascii="Verdana" w:eastAsia="Calibri" w:hAnsi="Verdana" w:cs="Calibri"/>
          <w:sz w:val="20"/>
          <w:szCs w:val="20"/>
        </w:rPr>
        <w:t>;</w:t>
      </w:r>
    </w:p>
    <w:p w14:paraId="05ED8E6F"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w:t>
      </w:r>
      <w:r w:rsidRPr="007A6B39">
        <w:rPr>
          <w:rFonts w:ascii="Verdana" w:eastAsia="Calibri" w:hAnsi="Verdana" w:cs="Calibri"/>
          <w:sz w:val="20"/>
          <w:szCs w:val="20"/>
        </w:rPr>
        <w:tab/>
        <w:t>Погрузочно-разгрузочная ведомость.</w:t>
      </w:r>
    </w:p>
    <w:p w14:paraId="057DEBCE" w14:textId="77777777" w:rsidR="00B63880" w:rsidRPr="007A6B39" w:rsidRDefault="00B63880" w:rsidP="00103B46">
      <w:pPr>
        <w:spacing w:after="0" w:line="240" w:lineRule="auto"/>
        <w:ind w:left="284"/>
        <w:jc w:val="both"/>
        <w:rPr>
          <w:rFonts w:ascii="Verdana" w:hAnsi="Verdana"/>
          <w:sz w:val="20"/>
          <w:szCs w:val="20"/>
        </w:rPr>
      </w:pPr>
      <w:r w:rsidRPr="007A6B39">
        <w:rPr>
          <w:rFonts w:ascii="Verdana" w:eastAsia="Calibri" w:hAnsi="Verdana" w:cs="Calibri"/>
          <w:sz w:val="20"/>
          <w:szCs w:val="20"/>
        </w:rPr>
        <w:t>Б) Закрывающий комплект.</w:t>
      </w:r>
    </w:p>
    <w:p w14:paraId="4ACBE925" w14:textId="77777777" w:rsidR="00B63880" w:rsidRPr="007A6B39" w:rsidRDefault="00B63880" w:rsidP="00103B46">
      <w:pPr>
        <w:spacing w:after="0" w:line="240" w:lineRule="auto"/>
        <w:ind w:left="284"/>
        <w:jc w:val="both"/>
        <w:rPr>
          <w:rFonts w:ascii="Verdana" w:eastAsia="Calibri" w:hAnsi="Verdana" w:cs="Calibri"/>
          <w:sz w:val="20"/>
          <w:szCs w:val="20"/>
        </w:rPr>
      </w:pPr>
      <w:r w:rsidRPr="007A6B39">
        <w:rPr>
          <w:rFonts w:ascii="Verdana" w:eastAsia="Calibri" w:hAnsi="Verdana" w:cs="Calibri"/>
          <w:sz w:val="20"/>
          <w:szCs w:val="20"/>
        </w:rPr>
        <w:t>Сканированные копии указанных документов должны быть направлены на адрес электронной почты, либо выложены на транспортный портал, с учетом пункта 4.1.3. Оригиналы должны быть направлены по адресу: 603032, г. Нижний Новгород, ул. Баумана, д 66</w:t>
      </w:r>
      <w:r w:rsidRPr="007A6B39">
        <w:rPr>
          <w:rFonts w:ascii="Verdana" w:hAnsi="Verdana"/>
          <w:sz w:val="20"/>
          <w:szCs w:val="20"/>
        </w:rPr>
        <w:t>.</w:t>
      </w:r>
    </w:p>
    <w:p w14:paraId="0BBC09D6"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Товарная накладная, подписанная без разногласий Грузополучателем (при доставке Груза до торговых сетей и дистрибьюторов), либо, в случае выявления дефектов/недостачи Груза, с обязательным приложением к накладной документов, фиксирующих размер и причины дефектов/недостачи (в т. ч. акт о расхождении по количеству/качеству, с отметкой о его составлении в накладной, которые должны быть заверены подписью Грузополучателя);</w:t>
      </w:r>
    </w:p>
    <w:p w14:paraId="47D1FE9B"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документация по возвратной многооборотной таре (поддоны) – подтверждение приемки, талоны, акты приемки и т.п. (только при доставке Грузов в адрес торговых сетей «Дикси», «Метро», «Виктория Балтия» АШАН, АТАК).</w:t>
      </w:r>
    </w:p>
    <w:p w14:paraId="5E214C0F" w14:textId="77777777" w:rsidR="00B63880" w:rsidRPr="007A6B39" w:rsidRDefault="00B63880" w:rsidP="00103B46">
      <w:pPr>
        <w:spacing w:after="0" w:line="240" w:lineRule="auto"/>
        <w:ind w:left="567"/>
        <w:jc w:val="both"/>
        <w:rPr>
          <w:rFonts w:ascii="Verdana" w:eastAsia="Calibri" w:hAnsi="Verdana" w:cs="Calibri"/>
          <w:sz w:val="20"/>
          <w:szCs w:val="20"/>
        </w:rPr>
      </w:pPr>
      <w:r w:rsidRPr="007A6B39">
        <w:rPr>
          <w:rFonts w:ascii="Verdana" w:eastAsia="Calibri" w:hAnsi="Verdana" w:cs="Calibri"/>
          <w:sz w:val="20"/>
          <w:szCs w:val="20"/>
        </w:rPr>
        <w:t>- Товарно-транспортная накладная и транспортная накладная, оформленные в соответствии с требованиями законодательства РФ (при</w:t>
      </w:r>
      <w:r w:rsidRPr="007A6B39">
        <w:rPr>
          <w:rFonts w:ascii="Verdana" w:hAnsi="Verdana"/>
          <w:sz w:val="20"/>
          <w:szCs w:val="20"/>
        </w:rPr>
        <w:t xml:space="preserve"> </w:t>
      </w:r>
      <w:r w:rsidRPr="007A6B39">
        <w:rPr>
          <w:rFonts w:ascii="Verdana" w:eastAsia="Calibri" w:hAnsi="Verdana" w:cs="Calibri"/>
          <w:sz w:val="20"/>
          <w:szCs w:val="20"/>
        </w:rPr>
        <w:t>перевозках алкогольной продукции).</w:t>
      </w:r>
    </w:p>
    <w:p w14:paraId="3E6FCDCA" w14:textId="77777777"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4.9.3.</w:t>
      </w:r>
      <w:r w:rsidRPr="007A6B39">
        <w:rPr>
          <w:rFonts w:ascii="Verdana" w:hAnsi="Verdana"/>
          <w:sz w:val="20"/>
          <w:szCs w:val="20"/>
        </w:rPr>
        <w:t xml:space="preserve"> </w:t>
      </w:r>
      <w:r w:rsidRPr="007A6B39">
        <w:rPr>
          <w:rFonts w:ascii="Verdana" w:eastAsia="Calibri" w:hAnsi="Verdana" w:cs="Calibri"/>
          <w:sz w:val="20"/>
          <w:szCs w:val="20"/>
        </w:rPr>
        <w:t>Оригиналы вышеуказанных документов должны быть переданы Компании в течение 14 (четырнадцати) календарных дней после оказания услуг, момент оказания которых определяется в соответствии с п.4.</w:t>
      </w:r>
      <w:r w:rsidRPr="007A6B39">
        <w:rPr>
          <w:rFonts w:ascii="Verdana" w:hAnsi="Verdana"/>
          <w:sz w:val="20"/>
          <w:szCs w:val="20"/>
        </w:rPr>
        <w:t>6. настоящего параграфа Условий.</w:t>
      </w:r>
      <w:r w:rsidRPr="007A6B39">
        <w:rPr>
          <w:rFonts w:ascii="Verdana" w:eastAsia="Calibri" w:hAnsi="Verdana" w:cs="Calibri"/>
          <w:sz w:val="20"/>
          <w:szCs w:val="20"/>
        </w:rPr>
        <w:t xml:space="preserve"> Сканированные копии указанных документов должны быть направлены на адрес электронной почты Компании, указанный</w:t>
      </w:r>
      <w:r w:rsidRPr="007A6B39">
        <w:rPr>
          <w:rFonts w:ascii="Verdana" w:hAnsi="Verdana"/>
          <w:sz w:val="20"/>
          <w:szCs w:val="20"/>
        </w:rPr>
        <w:t xml:space="preserve"> </w:t>
      </w:r>
      <w:r w:rsidRPr="007A6B39">
        <w:rPr>
          <w:rFonts w:ascii="Verdana" w:eastAsia="Calibri" w:hAnsi="Verdana" w:cs="Calibri"/>
          <w:sz w:val="20"/>
          <w:szCs w:val="20"/>
        </w:rPr>
        <w:t>в реквизитах к договору, в течение 3 (трех) календарных дней после передачи груза Грузополучателю.</w:t>
      </w:r>
    </w:p>
    <w:p w14:paraId="62369F43" w14:textId="5E96E1DE"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4.9.4.</w:t>
      </w:r>
      <w:r w:rsidRPr="007A6B39">
        <w:rPr>
          <w:rFonts w:ascii="Verdana" w:hAnsi="Verdana"/>
          <w:sz w:val="20"/>
          <w:szCs w:val="20"/>
        </w:rPr>
        <w:t xml:space="preserve"> </w:t>
      </w:r>
      <w:r w:rsidRPr="007A6B39">
        <w:rPr>
          <w:rFonts w:ascii="Verdana" w:eastAsia="Calibri" w:hAnsi="Verdana" w:cs="Calibri"/>
          <w:sz w:val="20"/>
          <w:szCs w:val="20"/>
        </w:rPr>
        <w:t xml:space="preserve">Все передаваемые Компании скан-копии документов должны быть легко читаемыми, выполненными в формате .pdf. Нечитаемые копии документов, либо документы, выполненные </w:t>
      </w:r>
      <w:r w:rsidR="006E1724" w:rsidRPr="007A6B39">
        <w:rPr>
          <w:rFonts w:ascii="Verdana" w:eastAsia="Calibri" w:hAnsi="Verdana" w:cs="Calibri"/>
          <w:sz w:val="20"/>
          <w:szCs w:val="20"/>
        </w:rPr>
        <w:t>в другом формате,</w:t>
      </w:r>
      <w:r w:rsidRPr="007A6B39">
        <w:rPr>
          <w:rFonts w:ascii="Verdana" w:eastAsia="Calibri" w:hAnsi="Verdana" w:cs="Calibri"/>
          <w:sz w:val="20"/>
          <w:szCs w:val="20"/>
        </w:rPr>
        <w:t xml:space="preserve"> Компания не принимает.</w:t>
      </w:r>
    </w:p>
    <w:p w14:paraId="6488C838" w14:textId="1B29F353"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4.9.5.</w:t>
      </w:r>
      <w:r w:rsidRPr="007A6B39">
        <w:rPr>
          <w:rFonts w:ascii="Verdana" w:hAnsi="Verdana"/>
          <w:sz w:val="20"/>
          <w:szCs w:val="20"/>
        </w:rPr>
        <w:t xml:space="preserve">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вправе обратиться к Компании с пересмотром отсрочки платежа в меньшую</w:t>
      </w:r>
      <w:r w:rsidRPr="007A6B39">
        <w:rPr>
          <w:rFonts w:ascii="Verdana" w:hAnsi="Verdana"/>
          <w:sz w:val="20"/>
          <w:szCs w:val="20"/>
        </w:rPr>
        <w:t xml:space="preserve"> </w:t>
      </w:r>
      <w:r w:rsidRPr="007A6B39">
        <w:rPr>
          <w:rFonts w:ascii="Verdana" w:eastAsia="Calibri" w:hAnsi="Verdana" w:cs="Calibri"/>
          <w:sz w:val="20"/>
          <w:szCs w:val="20"/>
        </w:rPr>
        <w:t xml:space="preserve">сторону в случае, если у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доля выполненных гарантированных рейсов более 70%</w:t>
      </w:r>
      <w:r w:rsidRPr="007A6B39">
        <w:rPr>
          <w:rFonts w:ascii="Verdana" w:hAnsi="Verdana"/>
          <w:sz w:val="20"/>
          <w:szCs w:val="20"/>
        </w:rPr>
        <w:t xml:space="preserve"> </w:t>
      </w:r>
      <w:bookmarkStart w:id="13" w:name="_page_107_0"/>
      <w:bookmarkEnd w:id="12"/>
      <w:r w:rsidRPr="007A6B39">
        <w:rPr>
          <w:rFonts w:ascii="Verdana" w:eastAsia="Calibri" w:hAnsi="Verdana" w:cs="Calibri"/>
          <w:sz w:val="20"/>
          <w:szCs w:val="20"/>
        </w:rPr>
        <w:t>от общего количества рейсов. Оценка доли и пересмотр отсрочки платежа может производиться один раз в квартал (3 месяца) и действовать весь следующий квартал (3 месяца). Стороны при этом подписывают дополнительное соглашение, срок действия которого – 1 квартал (3 месяца).</w:t>
      </w:r>
    </w:p>
    <w:p w14:paraId="6E760859" w14:textId="77777777" w:rsidR="00B63880" w:rsidRPr="007A6B39" w:rsidRDefault="00B63880" w:rsidP="00103B46">
      <w:pPr>
        <w:spacing w:after="0" w:line="240" w:lineRule="auto"/>
        <w:rPr>
          <w:rFonts w:ascii="Verdana" w:eastAsia="Verdana" w:hAnsi="Verdana" w:cs="Verdana"/>
          <w:sz w:val="20"/>
          <w:szCs w:val="20"/>
        </w:rPr>
      </w:pPr>
    </w:p>
    <w:p w14:paraId="412B2FC6" w14:textId="77777777" w:rsidR="00B63880" w:rsidRPr="007A6B39" w:rsidRDefault="00B63880" w:rsidP="00103B46">
      <w:pPr>
        <w:spacing w:after="0" w:line="240" w:lineRule="auto"/>
        <w:jc w:val="both"/>
        <w:rPr>
          <w:rFonts w:ascii="Verdana" w:eastAsia="Calibri" w:hAnsi="Verdana" w:cs="Calibri"/>
          <w:b/>
          <w:sz w:val="20"/>
          <w:szCs w:val="20"/>
        </w:rPr>
      </w:pPr>
      <w:r w:rsidRPr="007A6B39">
        <w:rPr>
          <w:rFonts w:ascii="Verdana" w:eastAsia="Calibri" w:hAnsi="Verdana" w:cs="Calibri"/>
          <w:b/>
          <w:sz w:val="20"/>
          <w:szCs w:val="20"/>
        </w:rPr>
        <w:lastRenderedPageBreak/>
        <w:t>4.10. Ответственность Сторон</w:t>
      </w:r>
    </w:p>
    <w:p w14:paraId="30D49912" w14:textId="3D163A7A"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4.10.1. Стороны несут взаимную ответственность в соответствии с Договором и законодательством РФ. Обязательным условием для оплаты штрафа по договору является направление надлежащим образом оформленной претензии с комплектом документов, подтверждающих позицию пострадавшей стороны. Срок рассмотрения претензии – 15 календарных дней с момента ее получения. Претензии направляются на электронные адреса Сторон</w:t>
      </w:r>
      <w:r w:rsidRPr="007A6B39">
        <w:rPr>
          <w:rFonts w:ascii="Verdana" w:hAnsi="Verdana"/>
          <w:sz w:val="20"/>
          <w:szCs w:val="20"/>
        </w:rPr>
        <w:t>,</w:t>
      </w:r>
      <w:r w:rsidRPr="007A6B39">
        <w:rPr>
          <w:rFonts w:ascii="Verdana" w:eastAsia="Calibri" w:hAnsi="Verdana" w:cs="Calibri"/>
          <w:sz w:val="20"/>
          <w:szCs w:val="20"/>
        </w:rPr>
        <w:t xml:space="preserve"> согласованные в Договоре.</w:t>
      </w:r>
    </w:p>
    <w:p w14:paraId="67010EB8" w14:textId="77777777"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4.10.2. Стороны договорились, что простой более 6 часов, возникший по вине Компании/Грузополучателя компенсируется Компанией в соответствии с Приложением 1 к Договору.</w:t>
      </w:r>
    </w:p>
    <w:p w14:paraId="2E9E981D" w14:textId="08F36885"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4.10.3. В случае утраты или порчи принятого к перевозке Груза</w:t>
      </w:r>
      <w:r w:rsidR="00365D26" w:rsidRPr="007A6B39">
        <w:rPr>
          <w:rFonts w:ascii="Times New Roman" w:eastAsia="Times New Roman" w:hAnsi="Times New Roman" w:cs="Times New Roman"/>
          <w:sz w:val="24"/>
          <w:szCs w:val="24"/>
          <w:lang w:eastAsia="ru-RU"/>
        </w:rPr>
        <w:t xml:space="preserve"> </w:t>
      </w:r>
      <w:r w:rsidR="00365D26" w:rsidRPr="007A6B39">
        <w:rPr>
          <w:rFonts w:ascii="Verdana" w:eastAsia="Calibri" w:hAnsi="Verdana" w:cs="Calibri"/>
          <w:sz w:val="20"/>
          <w:szCs w:val="20"/>
        </w:rPr>
        <w:t xml:space="preserve">Контрагент отвечает за </w:t>
      </w:r>
      <w:r w:rsidR="00042975" w:rsidRPr="007A6B39">
        <w:rPr>
          <w:rFonts w:ascii="Verdana" w:eastAsia="Calibri" w:hAnsi="Verdana" w:cs="Calibri"/>
          <w:sz w:val="20"/>
          <w:szCs w:val="20"/>
        </w:rPr>
        <w:t xml:space="preserve">утрату/недостачу/невозврат </w:t>
      </w:r>
      <w:r w:rsidR="00365D26" w:rsidRPr="007A6B39">
        <w:rPr>
          <w:rFonts w:ascii="Verdana" w:eastAsia="Calibri" w:hAnsi="Verdana" w:cs="Calibri"/>
          <w:sz w:val="20"/>
          <w:szCs w:val="20"/>
        </w:rPr>
        <w:t>Груза в полном объеме, исходя из объявленной стоимости Груза с учетом НДС, а в случае повреждения Груза и возврата поврежденного Груза Компании – без учета НДС. Объявленная стоимость Груза указывается в приложении к Договору и/или сообщается Контрагенту посредством направления соответствующего письма на адрес электронной почты в порядке, согласованном в Договоре</w:t>
      </w:r>
      <w:r w:rsidRPr="007A6B39">
        <w:rPr>
          <w:rFonts w:ascii="Verdana" w:eastAsia="Calibri" w:hAnsi="Verdana" w:cs="Calibri"/>
          <w:sz w:val="20"/>
          <w:szCs w:val="20"/>
        </w:rPr>
        <w:t xml:space="preserve">. В случае утраты груза, основанием для возмещения ущерба являются документы о принятии Груза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и претензия Компании, если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не докажет факт передачи соответствующего Груза Грузополучателю/Компании. Груз</w:t>
      </w:r>
      <w:r w:rsidRPr="007A6B39">
        <w:rPr>
          <w:rFonts w:ascii="Verdana" w:hAnsi="Verdana"/>
          <w:sz w:val="20"/>
          <w:szCs w:val="20"/>
        </w:rPr>
        <w:t xml:space="preserve"> </w:t>
      </w:r>
      <w:r w:rsidRPr="007A6B39">
        <w:rPr>
          <w:rFonts w:ascii="Verdana" w:eastAsia="Calibri" w:hAnsi="Verdana" w:cs="Calibri"/>
          <w:sz w:val="20"/>
          <w:szCs w:val="20"/>
        </w:rPr>
        <w:t>считается</w:t>
      </w:r>
      <w:r w:rsidRPr="007A6B39">
        <w:rPr>
          <w:rFonts w:ascii="Verdana" w:hAnsi="Verdana"/>
          <w:sz w:val="20"/>
          <w:szCs w:val="20"/>
        </w:rPr>
        <w:t xml:space="preserve"> </w:t>
      </w:r>
      <w:r w:rsidRPr="007A6B39">
        <w:rPr>
          <w:rFonts w:ascii="Verdana" w:eastAsia="Calibri" w:hAnsi="Verdana" w:cs="Calibri"/>
          <w:sz w:val="20"/>
          <w:szCs w:val="20"/>
        </w:rPr>
        <w:t>утраченным, если</w:t>
      </w:r>
      <w:r w:rsidRPr="007A6B39">
        <w:rPr>
          <w:rFonts w:ascii="Verdana" w:hAnsi="Verdana"/>
          <w:sz w:val="20"/>
          <w:szCs w:val="20"/>
        </w:rPr>
        <w:t xml:space="preserve"> </w:t>
      </w:r>
      <w:r w:rsidRPr="007A6B39">
        <w:rPr>
          <w:rFonts w:ascii="Verdana" w:eastAsia="Calibri" w:hAnsi="Verdana" w:cs="Calibri"/>
          <w:sz w:val="20"/>
          <w:szCs w:val="20"/>
        </w:rPr>
        <w:t>он</w:t>
      </w:r>
      <w:r w:rsidRPr="007A6B39">
        <w:rPr>
          <w:rFonts w:ascii="Verdana" w:hAnsi="Verdana"/>
          <w:sz w:val="20"/>
          <w:szCs w:val="20"/>
        </w:rPr>
        <w:t xml:space="preserve"> </w:t>
      </w:r>
      <w:r w:rsidRPr="007A6B39">
        <w:rPr>
          <w:rFonts w:ascii="Verdana" w:eastAsia="Calibri" w:hAnsi="Verdana" w:cs="Calibri"/>
          <w:sz w:val="20"/>
          <w:szCs w:val="20"/>
        </w:rPr>
        <w:t>не</w:t>
      </w:r>
      <w:r w:rsidRPr="007A6B39">
        <w:rPr>
          <w:rFonts w:ascii="Verdana" w:hAnsi="Verdana"/>
          <w:sz w:val="20"/>
          <w:szCs w:val="20"/>
        </w:rPr>
        <w:t xml:space="preserve"> </w:t>
      </w:r>
      <w:r w:rsidRPr="007A6B39">
        <w:rPr>
          <w:rFonts w:ascii="Verdana" w:eastAsia="Calibri" w:hAnsi="Verdana" w:cs="Calibri"/>
          <w:sz w:val="20"/>
          <w:szCs w:val="20"/>
        </w:rPr>
        <w:t>был</w:t>
      </w:r>
      <w:r w:rsidRPr="007A6B39">
        <w:rPr>
          <w:rFonts w:ascii="Verdana" w:hAnsi="Verdana"/>
          <w:sz w:val="20"/>
          <w:szCs w:val="20"/>
        </w:rPr>
        <w:t xml:space="preserve"> </w:t>
      </w:r>
      <w:r w:rsidRPr="007A6B39">
        <w:rPr>
          <w:rFonts w:ascii="Verdana" w:eastAsia="Calibri" w:hAnsi="Verdana" w:cs="Calibri"/>
          <w:sz w:val="20"/>
          <w:szCs w:val="20"/>
        </w:rPr>
        <w:t>выдан</w:t>
      </w:r>
      <w:r w:rsidRPr="007A6B39">
        <w:rPr>
          <w:rFonts w:ascii="Verdana" w:hAnsi="Verdana"/>
          <w:sz w:val="20"/>
          <w:szCs w:val="20"/>
        </w:rPr>
        <w:t xml:space="preserve"> </w:t>
      </w:r>
      <w:r w:rsidRPr="007A6B39">
        <w:rPr>
          <w:rFonts w:ascii="Verdana" w:eastAsia="Calibri" w:hAnsi="Verdana" w:cs="Calibri"/>
          <w:sz w:val="20"/>
          <w:szCs w:val="20"/>
        </w:rPr>
        <w:t>Грузополучателю</w:t>
      </w:r>
      <w:r w:rsidRPr="007A6B39">
        <w:rPr>
          <w:rFonts w:ascii="Verdana" w:hAnsi="Verdana"/>
          <w:sz w:val="20"/>
          <w:szCs w:val="20"/>
        </w:rPr>
        <w:t xml:space="preserve"> </w:t>
      </w:r>
      <w:r w:rsidRPr="007A6B39">
        <w:rPr>
          <w:rFonts w:ascii="Verdana" w:eastAsia="Calibri" w:hAnsi="Verdana" w:cs="Calibri"/>
          <w:sz w:val="20"/>
          <w:szCs w:val="20"/>
        </w:rPr>
        <w:t>по истечении</w:t>
      </w:r>
      <w:r w:rsidRPr="007A6B39">
        <w:rPr>
          <w:rFonts w:ascii="Verdana" w:hAnsi="Verdana"/>
          <w:sz w:val="20"/>
          <w:szCs w:val="20"/>
        </w:rPr>
        <w:t xml:space="preserve"> </w:t>
      </w:r>
      <w:r w:rsidRPr="007A6B39">
        <w:rPr>
          <w:rFonts w:ascii="Verdana" w:eastAsia="Calibri" w:hAnsi="Verdana" w:cs="Calibri"/>
          <w:sz w:val="20"/>
          <w:szCs w:val="20"/>
        </w:rPr>
        <w:t>5</w:t>
      </w:r>
      <w:r w:rsidRPr="007A6B39">
        <w:rPr>
          <w:rFonts w:ascii="Verdana" w:hAnsi="Verdana"/>
          <w:sz w:val="20"/>
          <w:szCs w:val="20"/>
        </w:rPr>
        <w:t xml:space="preserve"> </w:t>
      </w:r>
      <w:r w:rsidRPr="007A6B39">
        <w:rPr>
          <w:rFonts w:ascii="Verdana" w:eastAsia="Calibri" w:hAnsi="Verdana" w:cs="Calibri"/>
          <w:sz w:val="20"/>
          <w:szCs w:val="20"/>
        </w:rPr>
        <w:t xml:space="preserve">календарных дней с планируемого дня прибытия. При полной утрате Груза услуги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считаются не оказанными и оплате не подлежат.</w:t>
      </w:r>
    </w:p>
    <w:p w14:paraId="153E6043" w14:textId="5D63DFE8" w:rsidR="00B63880" w:rsidRPr="007A6B39" w:rsidRDefault="00B63880" w:rsidP="00103B46">
      <w:pPr>
        <w:spacing w:after="0" w:line="240" w:lineRule="auto"/>
        <w:jc w:val="both"/>
        <w:rPr>
          <w:rFonts w:ascii="Verdana" w:hAnsi="Verdana" w:cs="Calibri"/>
          <w:sz w:val="20"/>
          <w:szCs w:val="20"/>
        </w:rPr>
      </w:pPr>
      <w:r w:rsidRPr="007A6B39">
        <w:rPr>
          <w:rFonts w:ascii="Verdana" w:eastAsia="Calibri" w:hAnsi="Verdana" w:cs="Calibri"/>
          <w:sz w:val="20"/>
          <w:szCs w:val="20"/>
        </w:rPr>
        <w:t xml:space="preserve">4.10.4. </w:t>
      </w:r>
      <w:r w:rsidRPr="007A6B39">
        <w:rPr>
          <w:rFonts w:ascii="Verdana" w:hAnsi="Verdana"/>
          <w:sz w:val="20"/>
          <w:szCs w:val="20"/>
        </w:rPr>
        <w:t>Стороны согласовали, что прибытие на регистрацию и сдача документов по доставке к Грузополучателям: ООО «Прометей» (ИНН 5074053542), ООО «Оазис» (ИНН 0274192135), ООО «Абсолют» (ИНН7451279527) осуществляется не позднее 1:00 ночи даты выгрузки, в случае нарушения сроков прибытия на регистрацию и сдаче документов</w:t>
      </w:r>
      <w:r w:rsidRPr="007A6B39">
        <w:rPr>
          <w:rFonts w:ascii="Verdana" w:hAnsi="Verdana" w:cs="Calibri"/>
          <w:sz w:val="20"/>
          <w:szCs w:val="20"/>
        </w:rPr>
        <w:t xml:space="preserve">, </w:t>
      </w:r>
      <w:r w:rsidR="008E1FF5" w:rsidRPr="007A6B39">
        <w:rPr>
          <w:rFonts w:ascii="Verdana" w:hAnsi="Verdana" w:cs="Calibri"/>
          <w:sz w:val="20"/>
          <w:szCs w:val="20"/>
        </w:rPr>
        <w:t>Контрагент</w:t>
      </w:r>
      <w:r w:rsidRPr="007A6B39">
        <w:rPr>
          <w:rFonts w:ascii="Verdana" w:hAnsi="Verdana" w:cs="Calibri"/>
          <w:sz w:val="20"/>
          <w:szCs w:val="20"/>
        </w:rPr>
        <w:t xml:space="preserve"> обязуется выплатить Компании штраф в размере 5% от стоимости Груза в накладной.</w:t>
      </w:r>
    </w:p>
    <w:p w14:paraId="14FFA802" w14:textId="07C8AD1E" w:rsidR="00B63880" w:rsidRPr="007A6B39" w:rsidRDefault="00B63880" w:rsidP="00103B46">
      <w:pPr>
        <w:spacing w:after="0" w:line="240" w:lineRule="auto"/>
        <w:jc w:val="both"/>
        <w:rPr>
          <w:rFonts w:ascii="Verdana" w:eastAsia="Calibri" w:hAnsi="Verdana" w:cs="Calibri"/>
          <w:sz w:val="20"/>
          <w:szCs w:val="20"/>
        </w:rPr>
      </w:pPr>
      <w:r w:rsidRPr="007A6B39">
        <w:rPr>
          <w:rFonts w:ascii="Verdana" w:hAnsi="Verdana"/>
          <w:sz w:val="20"/>
          <w:szCs w:val="20"/>
        </w:rPr>
        <w:t xml:space="preserve">4.10.5. </w:t>
      </w:r>
      <w:r w:rsidRPr="007A6B39">
        <w:rPr>
          <w:rFonts w:ascii="Verdana" w:eastAsia="Calibri" w:hAnsi="Verdana" w:cs="Calibri"/>
          <w:sz w:val="20"/>
          <w:szCs w:val="20"/>
        </w:rPr>
        <w:t xml:space="preserve">В случае нарушения температурного режима при перевозке Грузов, для которых установлен такой режим,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компенсирует весь причиненный ущерб и уплачивает штраф в размере 50% от стоимости соответствующего Поручения/Заявки.</w:t>
      </w:r>
    </w:p>
    <w:p w14:paraId="2EDD1B03" w14:textId="07BF6305"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 xml:space="preserve">4.10.6. В случае невозврата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ом многооборотной тары,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 обязуется возместить стоимость такой тары из расчета </w:t>
      </w:r>
      <w:r w:rsidR="009847B9" w:rsidRPr="007A6B39">
        <w:rPr>
          <w:rFonts w:ascii="Verdana" w:eastAsia="Calibri" w:hAnsi="Verdana" w:cs="Calibri"/>
          <w:sz w:val="20"/>
          <w:szCs w:val="20"/>
        </w:rPr>
        <w:t>320</w:t>
      </w:r>
      <w:r w:rsidRPr="007A6B39">
        <w:rPr>
          <w:rFonts w:ascii="Verdana" w:eastAsia="Calibri" w:hAnsi="Verdana" w:cs="Calibri"/>
          <w:sz w:val="20"/>
          <w:szCs w:val="20"/>
        </w:rPr>
        <w:t xml:space="preserve"> руб./шт.</w:t>
      </w:r>
      <w:r w:rsidR="009847B9" w:rsidRPr="007A6B39">
        <w:rPr>
          <w:rFonts w:ascii="Verdana" w:eastAsia="Calibri" w:hAnsi="Verdana" w:cs="Calibri"/>
          <w:sz w:val="20"/>
          <w:szCs w:val="20"/>
        </w:rPr>
        <w:t xml:space="preserve"> без учета НДС</w:t>
      </w:r>
      <w:r w:rsidRPr="007A6B39">
        <w:rPr>
          <w:rFonts w:ascii="Verdana" w:eastAsia="Calibri" w:hAnsi="Verdana" w:cs="Calibri"/>
          <w:sz w:val="20"/>
          <w:szCs w:val="20"/>
        </w:rPr>
        <w:t xml:space="preserve"> с целью возмещения цены невозвращенной тары. Компания имеет право провести зачет встречных требований в одностороннем порядке.</w:t>
      </w:r>
    </w:p>
    <w:p w14:paraId="73620419" w14:textId="4E72C805"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 xml:space="preserve">4.10.7. Компания вправе в одностороннем порядке произвести зачёт встречного требования к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у, связанного с возмещением любых убытков Компании, понесенных по вине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 xml:space="preserve">а в связи с исполнением Договора. Заявление Компании о проведении зачёта может быть сделано по выбору Компании: </w:t>
      </w:r>
      <w:r w:rsidR="00FD5517" w:rsidRPr="007A6B39">
        <w:rPr>
          <w:rFonts w:ascii="Verdana" w:eastAsia="Calibri" w:hAnsi="Verdana" w:cs="Calibri"/>
          <w:sz w:val="20"/>
          <w:szCs w:val="20"/>
        </w:rPr>
        <w:t xml:space="preserve">путем направления уведомления об одностороннем зачете обязательства по адресу электронной почты </w:t>
      </w:r>
      <w:r w:rsidR="00196549">
        <w:rPr>
          <w:rFonts w:ascii="Verdana" w:eastAsia="Calibri" w:hAnsi="Verdana" w:cs="Calibri"/>
          <w:sz w:val="20"/>
          <w:szCs w:val="20"/>
        </w:rPr>
        <w:t>Контрагент</w:t>
      </w:r>
      <w:r w:rsidR="005F3C09" w:rsidRPr="007A6B39">
        <w:rPr>
          <w:rFonts w:ascii="Verdana" w:eastAsia="Calibri" w:hAnsi="Verdana" w:cs="Calibri"/>
          <w:sz w:val="20"/>
          <w:szCs w:val="20"/>
        </w:rPr>
        <w:t>а</w:t>
      </w:r>
      <w:r w:rsidRPr="007A6B39">
        <w:rPr>
          <w:rFonts w:ascii="Verdana" w:eastAsia="Calibri" w:hAnsi="Verdana" w:cs="Calibri"/>
          <w:sz w:val="20"/>
          <w:szCs w:val="20"/>
        </w:rPr>
        <w:t xml:space="preserve">, указанному в настоящем Договоре, направлено в бумажной форме по юридическому адресу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w:t>
      </w:r>
    </w:p>
    <w:p w14:paraId="12443443" w14:textId="68A971EA"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4.10.</w:t>
      </w:r>
      <w:r w:rsidR="001D4772">
        <w:rPr>
          <w:rFonts w:ascii="Verdana" w:eastAsia="Calibri" w:hAnsi="Verdana" w:cs="Calibri"/>
          <w:sz w:val="20"/>
          <w:szCs w:val="20"/>
        </w:rPr>
        <w:t>8</w:t>
      </w:r>
      <w:r w:rsidRPr="007A6B39">
        <w:rPr>
          <w:rFonts w:ascii="Verdana" w:eastAsia="Calibri" w:hAnsi="Verdana" w:cs="Calibri"/>
          <w:sz w:val="20"/>
          <w:szCs w:val="20"/>
        </w:rPr>
        <w:t>. Любая Сторона имеет право расторгнуть Договор в одностороннем порядке, направив соответствующее уведомление не менее, чем за 60 календарных дней до дня расторжения. Договор признается расторгнутым после проведения сверки взаимных расчетов и погашения имеющейся задолженности.</w:t>
      </w:r>
    </w:p>
    <w:p w14:paraId="248E4705" w14:textId="62D91562" w:rsidR="00211D0B" w:rsidRPr="007A6B39" w:rsidRDefault="00B63880" w:rsidP="00103B46">
      <w:pPr>
        <w:spacing w:after="0" w:line="240" w:lineRule="auto"/>
        <w:jc w:val="both"/>
        <w:rPr>
          <w:rFonts w:ascii="Verdana" w:hAnsi="Verdana"/>
          <w:sz w:val="20"/>
          <w:szCs w:val="20"/>
        </w:rPr>
      </w:pPr>
      <w:r w:rsidRPr="007A6B39">
        <w:rPr>
          <w:rFonts w:ascii="Verdana" w:eastAsia="Calibri" w:hAnsi="Verdana" w:cs="Calibri"/>
          <w:sz w:val="20"/>
          <w:szCs w:val="20"/>
        </w:rPr>
        <w:t>4.10.</w:t>
      </w:r>
      <w:r w:rsidR="001D4772">
        <w:rPr>
          <w:rFonts w:ascii="Verdana" w:eastAsia="Calibri" w:hAnsi="Verdana" w:cs="Calibri"/>
          <w:sz w:val="20"/>
          <w:szCs w:val="20"/>
        </w:rPr>
        <w:t>9</w:t>
      </w:r>
      <w:r w:rsidRPr="007A6B39">
        <w:rPr>
          <w:rFonts w:ascii="Verdana" w:eastAsia="Calibri" w:hAnsi="Verdana" w:cs="Calibri"/>
          <w:sz w:val="20"/>
          <w:szCs w:val="20"/>
        </w:rPr>
        <w:t xml:space="preserve">. </w:t>
      </w:r>
      <w:r w:rsidR="00E419BB" w:rsidRPr="007A6B39">
        <w:rPr>
          <w:rFonts w:ascii="Verdana" w:eastAsia="Verdana" w:hAnsi="Verdana" w:cs="Verdana"/>
          <w:color w:val="000000"/>
          <w:sz w:val="20"/>
          <w:szCs w:val="20"/>
        </w:rPr>
        <w:t>В</w:t>
      </w:r>
      <w:r w:rsidR="00E419BB" w:rsidRPr="007A6B39">
        <w:rPr>
          <w:rFonts w:ascii="Verdana" w:eastAsia="Verdana" w:hAnsi="Verdana" w:cs="Verdana"/>
          <w:color w:val="000000"/>
          <w:spacing w:val="64"/>
          <w:sz w:val="20"/>
          <w:szCs w:val="20"/>
        </w:rPr>
        <w:t xml:space="preserve"> </w:t>
      </w:r>
      <w:r w:rsidR="00E419BB" w:rsidRPr="007A6B39">
        <w:rPr>
          <w:rFonts w:ascii="Verdana" w:eastAsia="Verdana" w:hAnsi="Verdana" w:cs="Verdana"/>
          <w:color w:val="000000"/>
          <w:sz w:val="20"/>
          <w:szCs w:val="20"/>
        </w:rPr>
        <w:t>случ</w:t>
      </w:r>
      <w:r w:rsidR="00E419BB" w:rsidRPr="007A6B39">
        <w:rPr>
          <w:rFonts w:ascii="Verdana" w:eastAsia="Verdana" w:hAnsi="Verdana" w:cs="Verdana"/>
          <w:color w:val="000000"/>
          <w:spacing w:val="1"/>
          <w:sz w:val="20"/>
          <w:szCs w:val="20"/>
        </w:rPr>
        <w:t>а</w:t>
      </w:r>
      <w:r w:rsidR="00E419BB" w:rsidRPr="007A6B39">
        <w:rPr>
          <w:rFonts w:ascii="Verdana" w:eastAsia="Verdana" w:hAnsi="Verdana" w:cs="Verdana"/>
          <w:color w:val="000000"/>
          <w:sz w:val="20"/>
          <w:szCs w:val="20"/>
        </w:rPr>
        <w:t>е</w:t>
      </w:r>
      <w:r w:rsidR="00E419BB" w:rsidRPr="007A6B39">
        <w:rPr>
          <w:rFonts w:ascii="Verdana" w:eastAsia="Verdana" w:hAnsi="Verdana" w:cs="Verdana"/>
          <w:color w:val="000000"/>
          <w:spacing w:val="-1"/>
          <w:sz w:val="20"/>
          <w:szCs w:val="20"/>
        </w:rPr>
        <w:t>,</w:t>
      </w:r>
      <w:r w:rsidR="00E419BB" w:rsidRPr="007A6B39">
        <w:rPr>
          <w:rFonts w:ascii="Verdana" w:eastAsia="Verdana" w:hAnsi="Verdana" w:cs="Verdana"/>
          <w:color w:val="000000"/>
          <w:spacing w:val="63"/>
          <w:sz w:val="20"/>
          <w:szCs w:val="20"/>
        </w:rPr>
        <w:t xml:space="preserve"> </w:t>
      </w:r>
      <w:r w:rsidR="00E419BB" w:rsidRPr="007A6B39">
        <w:rPr>
          <w:rFonts w:ascii="Verdana" w:eastAsia="Verdana" w:hAnsi="Verdana" w:cs="Verdana"/>
          <w:color w:val="000000"/>
          <w:sz w:val="20"/>
          <w:szCs w:val="20"/>
        </w:rPr>
        <w:t>если</w:t>
      </w:r>
      <w:r w:rsidR="00E419BB" w:rsidRPr="007A6B39">
        <w:rPr>
          <w:rFonts w:ascii="Verdana" w:eastAsia="Verdana" w:hAnsi="Verdana" w:cs="Verdana"/>
          <w:color w:val="000000"/>
          <w:spacing w:val="60"/>
          <w:sz w:val="20"/>
          <w:szCs w:val="20"/>
        </w:rPr>
        <w:t xml:space="preserve"> </w:t>
      </w:r>
      <w:r w:rsidR="00E419BB" w:rsidRPr="007A6B39">
        <w:rPr>
          <w:rFonts w:ascii="Verdana" w:eastAsia="Verdana" w:hAnsi="Verdana" w:cs="Verdana"/>
          <w:color w:val="000000"/>
          <w:sz w:val="20"/>
          <w:szCs w:val="20"/>
        </w:rPr>
        <w:t>в</w:t>
      </w:r>
      <w:r w:rsidR="00E419BB" w:rsidRPr="007A6B39">
        <w:rPr>
          <w:rFonts w:ascii="Verdana" w:eastAsia="Verdana" w:hAnsi="Verdana" w:cs="Verdana"/>
          <w:color w:val="000000"/>
          <w:spacing w:val="61"/>
          <w:sz w:val="20"/>
          <w:szCs w:val="20"/>
        </w:rPr>
        <w:t xml:space="preserve"> </w:t>
      </w:r>
      <w:r w:rsidR="00E419BB" w:rsidRPr="007A6B39">
        <w:rPr>
          <w:rFonts w:ascii="Verdana" w:eastAsia="Verdana" w:hAnsi="Verdana" w:cs="Verdana"/>
          <w:color w:val="000000"/>
          <w:spacing w:val="3"/>
          <w:sz w:val="20"/>
          <w:szCs w:val="20"/>
        </w:rPr>
        <w:t>р</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z w:val="20"/>
          <w:szCs w:val="20"/>
        </w:rPr>
        <w:t>зул</w:t>
      </w:r>
      <w:r w:rsidR="00E419BB" w:rsidRPr="007A6B39">
        <w:rPr>
          <w:rFonts w:ascii="Verdana" w:eastAsia="Verdana" w:hAnsi="Verdana" w:cs="Verdana"/>
          <w:color w:val="000000"/>
          <w:spacing w:val="-1"/>
          <w:sz w:val="20"/>
          <w:szCs w:val="20"/>
        </w:rPr>
        <w:t>ь</w:t>
      </w:r>
      <w:r w:rsidR="00E419BB" w:rsidRPr="007A6B39">
        <w:rPr>
          <w:rFonts w:ascii="Verdana" w:eastAsia="Verdana" w:hAnsi="Verdana" w:cs="Verdana"/>
          <w:color w:val="000000"/>
          <w:sz w:val="20"/>
          <w:szCs w:val="20"/>
        </w:rPr>
        <w:t>т</w:t>
      </w:r>
      <w:r w:rsidR="00E419BB" w:rsidRPr="007A6B39">
        <w:rPr>
          <w:rFonts w:ascii="Verdana" w:eastAsia="Verdana" w:hAnsi="Verdana" w:cs="Verdana"/>
          <w:color w:val="000000"/>
          <w:spacing w:val="1"/>
          <w:sz w:val="20"/>
          <w:szCs w:val="20"/>
        </w:rPr>
        <w:t>а</w:t>
      </w:r>
      <w:r w:rsidR="00E419BB" w:rsidRPr="007A6B39">
        <w:rPr>
          <w:rFonts w:ascii="Verdana" w:eastAsia="Verdana" w:hAnsi="Verdana" w:cs="Verdana"/>
          <w:color w:val="000000"/>
          <w:sz w:val="20"/>
          <w:szCs w:val="20"/>
        </w:rPr>
        <w:t>те</w:t>
      </w:r>
      <w:r w:rsidR="00E419BB" w:rsidRPr="007A6B39">
        <w:rPr>
          <w:rFonts w:ascii="Verdana" w:eastAsia="Verdana" w:hAnsi="Verdana" w:cs="Verdana"/>
          <w:color w:val="000000"/>
          <w:spacing w:val="61"/>
          <w:sz w:val="20"/>
          <w:szCs w:val="20"/>
        </w:rPr>
        <w:t xml:space="preserve"> </w:t>
      </w:r>
      <w:r w:rsidR="00E419BB" w:rsidRPr="007A6B39">
        <w:rPr>
          <w:rFonts w:ascii="Verdana" w:eastAsia="Verdana" w:hAnsi="Verdana" w:cs="Verdana"/>
          <w:color w:val="000000"/>
          <w:sz w:val="20"/>
          <w:szCs w:val="20"/>
        </w:rPr>
        <w:t>нару</w:t>
      </w:r>
      <w:r w:rsidR="00E419BB" w:rsidRPr="007A6B39">
        <w:rPr>
          <w:rFonts w:ascii="Verdana" w:eastAsia="Verdana" w:hAnsi="Verdana" w:cs="Verdana"/>
          <w:color w:val="000000"/>
          <w:spacing w:val="1"/>
          <w:sz w:val="20"/>
          <w:szCs w:val="20"/>
        </w:rPr>
        <w:t>ш</w:t>
      </w:r>
      <w:r w:rsidR="00E419BB" w:rsidRPr="007A6B39">
        <w:rPr>
          <w:rFonts w:ascii="Verdana" w:eastAsia="Verdana" w:hAnsi="Verdana" w:cs="Verdana"/>
          <w:color w:val="000000"/>
          <w:sz w:val="20"/>
          <w:szCs w:val="20"/>
        </w:rPr>
        <w:t>ения</w:t>
      </w:r>
      <w:r w:rsidR="00E419BB" w:rsidRPr="007A6B39">
        <w:rPr>
          <w:rFonts w:ascii="Verdana" w:eastAsia="Verdana" w:hAnsi="Verdana" w:cs="Verdana"/>
          <w:color w:val="000000"/>
          <w:spacing w:val="67"/>
          <w:sz w:val="20"/>
          <w:szCs w:val="20"/>
        </w:rPr>
        <w:t xml:space="preserve"> </w:t>
      </w:r>
      <w:r w:rsidR="00E419BB" w:rsidRPr="007A6B39">
        <w:rPr>
          <w:rFonts w:ascii="Verdana" w:eastAsia="Verdana" w:hAnsi="Verdana" w:cs="Verdana"/>
          <w:color w:val="000000"/>
          <w:spacing w:val="2"/>
          <w:sz w:val="20"/>
          <w:szCs w:val="20"/>
        </w:rPr>
        <w:t>К</w:t>
      </w:r>
      <w:r w:rsidR="00E419BB" w:rsidRPr="007A6B39">
        <w:rPr>
          <w:rFonts w:ascii="Verdana" w:eastAsia="Verdana" w:hAnsi="Verdana" w:cs="Verdana"/>
          <w:color w:val="000000"/>
          <w:sz w:val="20"/>
          <w:szCs w:val="20"/>
        </w:rPr>
        <w:t>онтра</w:t>
      </w:r>
      <w:r w:rsidR="00E419BB" w:rsidRPr="007A6B39">
        <w:rPr>
          <w:rFonts w:ascii="Verdana" w:eastAsia="Verdana" w:hAnsi="Verdana" w:cs="Verdana"/>
          <w:color w:val="000000"/>
          <w:spacing w:val="1"/>
          <w:sz w:val="20"/>
          <w:szCs w:val="20"/>
        </w:rPr>
        <w:t>г</w:t>
      </w:r>
      <w:r w:rsidR="00E419BB" w:rsidRPr="007A6B39">
        <w:rPr>
          <w:rFonts w:ascii="Verdana" w:eastAsia="Verdana" w:hAnsi="Verdana" w:cs="Verdana"/>
          <w:color w:val="000000"/>
          <w:sz w:val="20"/>
          <w:szCs w:val="20"/>
        </w:rPr>
        <w:t>ен</w:t>
      </w:r>
      <w:r w:rsidR="00E419BB" w:rsidRPr="007A6B39">
        <w:rPr>
          <w:rFonts w:ascii="Verdana" w:eastAsia="Verdana" w:hAnsi="Verdana" w:cs="Verdana"/>
          <w:color w:val="000000"/>
          <w:spacing w:val="1"/>
          <w:sz w:val="20"/>
          <w:szCs w:val="20"/>
        </w:rPr>
        <w:t>т</w:t>
      </w:r>
      <w:r w:rsidR="00E419BB" w:rsidRPr="007A6B39">
        <w:rPr>
          <w:rFonts w:ascii="Verdana" w:eastAsia="Verdana" w:hAnsi="Verdana" w:cs="Verdana"/>
          <w:color w:val="000000"/>
          <w:sz w:val="20"/>
          <w:szCs w:val="20"/>
        </w:rPr>
        <w:t>ом</w:t>
      </w:r>
      <w:r w:rsidR="00E419BB" w:rsidRPr="007A6B39">
        <w:rPr>
          <w:rFonts w:ascii="Verdana" w:eastAsia="Verdana" w:hAnsi="Verdana" w:cs="Verdana"/>
          <w:color w:val="000000"/>
          <w:spacing w:val="61"/>
          <w:sz w:val="20"/>
          <w:szCs w:val="20"/>
        </w:rPr>
        <w:t xml:space="preserve"> </w:t>
      </w:r>
      <w:r w:rsidR="00E419BB" w:rsidRPr="007A6B39">
        <w:rPr>
          <w:rFonts w:ascii="Verdana" w:eastAsia="Verdana" w:hAnsi="Verdana" w:cs="Verdana"/>
          <w:color w:val="000000"/>
          <w:spacing w:val="3"/>
          <w:sz w:val="20"/>
          <w:szCs w:val="20"/>
        </w:rPr>
        <w:t>п</w:t>
      </w:r>
      <w:r w:rsidR="00E419BB" w:rsidRPr="007A6B39">
        <w:rPr>
          <w:rFonts w:ascii="Verdana" w:eastAsia="Verdana" w:hAnsi="Verdana" w:cs="Verdana"/>
          <w:color w:val="000000"/>
          <w:sz w:val="20"/>
          <w:szCs w:val="20"/>
        </w:rPr>
        <w:t>о</w:t>
      </w:r>
      <w:r w:rsidR="00E419BB" w:rsidRPr="007A6B39">
        <w:rPr>
          <w:rFonts w:ascii="Verdana" w:eastAsia="Verdana" w:hAnsi="Verdana" w:cs="Verdana"/>
          <w:color w:val="000000"/>
          <w:spacing w:val="1"/>
          <w:sz w:val="20"/>
          <w:szCs w:val="20"/>
        </w:rPr>
        <w:t>р</w:t>
      </w:r>
      <w:r w:rsidR="00E419BB" w:rsidRPr="007A6B39">
        <w:rPr>
          <w:rFonts w:ascii="Verdana" w:eastAsia="Verdana" w:hAnsi="Verdana" w:cs="Verdana"/>
          <w:color w:val="000000"/>
          <w:sz w:val="20"/>
          <w:szCs w:val="20"/>
        </w:rPr>
        <w:t>ядка</w:t>
      </w:r>
      <w:r w:rsidR="00E419BB" w:rsidRPr="007A6B39">
        <w:rPr>
          <w:rFonts w:ascii="Verdana" w:eastAsia="Verdana" w:hAnsi="Verdana" w:cs="Verdana"/>
          <w:color w:val="000000"/>
          <w:spacing w:val="61"/>
          <w:sz w:val="20"/>
          <w:szCs w:val="20"/>
        </w:rPr>
        <w:t xml:space="preserve"> </w:t>
      </w:r>
      <w:r w:rsidR="00E419BB" w:rsidRPr="007A6B39">
        <w:rPr>
          <w:rFonts w:ascii="Verdana" w:eastAsia="Verdana" w:hAnsi="Verdana" w:cs="Verdana"/>
          <w:color w:val="000000"/>
          <w:sz w:val="20"/>
          <w:szCs w:val="20"/>
        </w:rPr>
        <w:t>до</w:t>
      </w:r>
      <w:r w:rsidR="00E419BB" w:rsidRPr="007A6B39">
        <w:rPr>
          <w:rFonts w:ascii="Verdana" w:eastAsia="Verdana" w:hAnsi="Verdana" w:cs="Verdana"/>
          <w:color w:val="000000"/>
          <w:spacing w:val="-1"/>
          <w:sz w:val="20"/>
          <w:szCs w:val="20"/>
        </w:rPr>
        <w:t>с</w:t>
      </w:r>
      <w:r w:rsidR="00E419BB" w:rsidRPr="007A6B39">
        <w:rPr>
          <w:rFonts w:ascii="Verdana" w:eastAsia="Verdana" w:hAnsi="Verdana" w:cs="Verdana"/>
          <w:color w:val="000000"/>
          <w:sz w:val="20"/>
          <w:szCs w:val="20"/>
        </w:rPr>
        <w:t>тав</w:t>
      </w:r>
      <w:r w:rsidR="00E419BB" w:rsidRPr="007A6B39">
        <w:rPr>
          <w:rFonts w:ascii="Verdana" w:eastAsia="Verdana" w:hAnsi="Verdana" w:cs="Verdana"/>
          <w:color w:val="000000"/>
          <w:spacing w:val="1"/>
          <w:sz w:val="20"/>
          <w:szCs w:val="20"/>
        </w:rPr>
        <w:t>к</w:t>
      </w:r>
      <w:r w:rsidR="00E419BB" w:rsidRPr="007A6B39">
        <w:rPr>
          <w:rFonts w:ascii="Verdana" w:eastAsia="Verdana" w:hAnsi="Verdana" w:cs="Verdana"/>
          <w:color w:val="000000"/>
          <w:sz w:val="20"/>
          <w:szCs w:val="20"/>
        </w:rPr>
        <w:t>и</w:t>
      </w:r>
      <w:r w:rsidR="00E419BB" w:rsidRPr="007A6B39">
        <w:rPr>
          <w:rFonts w:ascii="Verdana" w:eastAsia="Verdana" w:hAnsi="Verdana" w:cs="Verdana"/>
          <w:color w:val="000000"/>
          <w:spacing w:val="60"/>
          <w:sz w:val="20"/>
          <w:szCs w:val="20"/>
        </w:rPr>
        <w:t xml:space="preserve"> </w:t>
      </w:r>
      <w:r w:rsidR="00E419BB" w:rsidRPr="007A6B39">
        <w:rPr>
          <w:rFonts w:ascii="Verdana" w:eastAsia="Verdana" w:hAnsi="Verdana" w:cs="Verdana"/>
          <w:color w:val="000000"/>
          <w:sz w:val="20"/>
          <w:szCs w:val="20"/>
        </w:rPr>
        <w:t>Груза</w:t>
      </w:r>
      <w:r w:rsidR="00E419BB" w:rsidRPr="007A6B39">
        <w:rPr>
          <w:rFonts w:ascii="Verdana" w:eastAsia="Verdana" w:hAnsi="Verdana" w:cs="Verdana"/>
          <w:color w:val="000000"/>
          <w:spacing w:val="63"/>
          <w:sz w:val="20"/>
          <w:szCs w:val="20"/>
        </w:rPr>
        <w:t xml:space="preserve"> </w:t>
      </w:r>
      <w:r w:rsidR="00E419BB" w:rsidRPr="007A6B39">
        <w:rPr>
          <w:rFonts w:ascii="Verdana" w:eastAsia="Verdana" w:hAnsi="Verdana" w:cs="Verdana"/>
          <w:color w:val="000000"/>
          <w:sz w:val="20"/>
          <w:szCs w:val="20"/>
        </w:rPr>
        <w:t>Компании (про</w:t>
      </w:r>
      <w:r w:rsidR="00E419BB" w:rsidRPr="007A6B39">
        <w:rPr>
          <w:rFonts w:ascii="Verdana" w:eastAsia="Verdana" w:hAnsi="Verdana" w:cs="Verdana"/>
          <w:color w:val="000000"/>
          <w:spacing w:val="-1"/>
          <w:sz w:val="20"/>
          <w:szCs w:val="20"/>
        </w:rPr>
        <w:t>с</w:t>
      </w:r>
      <w:r w:rsidR="00E419BB" w:rsidRPr="007A6B39">
        <w:rPr>
          <w:rFonts w:ascii="Verdana" w:eastAsia="Verdana" w:hAnsi="Verdana" w:cs="Verdana"/>
          <w:color w:val="000000"/>
          <w:sz w:val="20"/>
          <w:szCs w:val="20"/>
        </w:rPr>
        <w:t>рочк</w:t>
      </w:r>
      <w:r w:rsidR="00E419BB" w:rsidRPr="007A6B39">
        <w:rPr>
          <w:rFonts w:ascii="Verdana" w:eastAsia="Verdana" w:hAnsi="Verdana" w:cs="Verdana"/>
          <w:color w:val="000000"/>
          <w:spacing w:val="1"/>
          <w:sz w:val="20"/>
          <w:szCs w:val="20"/>
        </w:rPr>
        <w:t>а</w:t>
      </w:r>
      <w:r w:rsidR="00E419BB" w:rsidRPr="007A6B39">
        <w:rPr>
          <w:rFonts w:ascii="Verdana" w:eastAsia="Verdana" w:hAnsi="Verdana" w:cs="Verdana"/>
          <w:color w:val="000000"/>
          <w:sz w:val="20"/>
          <w:szCs w:val="20"/>
        </w:rPr>
        <w:t>,</w:t>
      </w:r>
      <w:r w:rsidR="00E419BB" w:rsidRPr="007A6B39">
        <w:rPr>
          <w:rFonts w:ascii="Verdana" w:eastAsia="Verdana" w:hAnsi="Verdana" w:cs="Verdana"/>
          <w:color w:val="000000"/>
          <w:spacing w:val="121"/>
          <w:sz w:val="20"/>
          <w:szCs w:val="20"/>
        </w:rPr>
        <w:t xml:space="preserve"> </w:t>
      </w:r>
      <w:r w:rsidR="00E419BB" w:rsidRPr="007A6B39">
        <w:rPr>
          <w:rFonts w:ascii="Verdana" w:eastAsia="Verdana" w:hAnsi="Verdana" w:cs="Verdana"/>
          <w:color w:val="000000"/>
          <w:sz w:val="20"/>
          <w:szCs w:val="20"/>
        </w:rPr>
        <w:t>п</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pacing w:val="1"/>
          <w:sz w:val="20"/>
          <w:szCs w:val="20"/>
        </w:rPr>
        <w:t>р</w:t>
      </w:r>
      <w:r w:rsidR="00E419BB" w:rsidRPr="007A6B39">
        <w:rPr>
          <w:rFonts w:ascii="Verdana" w:eastAsia="Verdana" w:hAnsi="Verdana" w:cs="Verdana"/>
          <w:color w:val="000000"/>
          <w:sz w:val="20"/>
          <w:szCs w:val="20"/>
        </w:rPr>
        <w:t>ча/н</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z w:val="20"/>
          <w:szCs w:val="20"/>
        </w:rPr>
        <w:t>дос</w:t>
      </w:r>
      <w:r w:rsidR="00E419BB" w:rsidRPr="007A6B39">
        <w:rPr>
          <w:rFonts w:ascii="Verdana" w:eastAsia="Verdana" w:hAnsi="Verdana" w:cs="Verdana"/>
          <w:color w:val="000000"/>
          <w:spacing w:val="-1"/>
          <w:sz w:val="20"/>
          <w:szCs w:val="20"/>
        </w:rPr>
        <w:t>т</w:t>
      </w:r>
      <w:r w:rsidR="00E419BB" w:rsidRPr="007A6B39">
        <w:rPr>
          <w:rFonts w:ascii="Verdana" w:eastAsia="Verdana" w:hAnsi="Verdana" w:cs="Verdana"/>
          <w:color w:val="000000"/>
          <w:sz w:val="20"/>
          <w:szCs w:val="20"/>
        </w:rPr>
        <w:t>ача</w:t>
      </w:r>
      <w:r w:rsidR="00E419BB" w:rsidRPr="007A6B39">
        <w:rPr>
          <w:rFonts w:ascii="Verdana" w:eastAsia="Verdana" w:hAnsi="Verdana" w:cs="Verdana"/>
          <w:color w:val="000000"/>
          <w:spacing w:val="120"/>
          <w:sz w:val="20"/>
          <w:szCs w:val="20"/>
        </w:rPr>
        <w:t xml:space="preserve"> </w:t>
      </w:r>
      <w:r w:rsidR="00E419BB" w:rsidRPr="007A6B39">
        <w:rPr>
          <w:rFonts w:ascii="Verdana" w:eastAsia="Verdana" w:hAnsi="Verdana" w:cs="Verdana"/>
          <w:color w:val="000000"/>
          <w:sz w:val="20"/>
          <w:szCs w:val="20"/>
        </w:rPr>
        <w:t>Груза,</w:t>
      </w:r>
      <w:r w:rsidR="00E419BB" w:rsidRPr="007A6B39">
        <w:rPr>
          <w:rFonts w:ascii="Verdana" w:eastAsia="Verdana" w:hAnsi="Verdana" w:cs="Verdana"/>
          <w:color w:val="000000"/>
          <w:spacing w:val="123"/>
          <w:sz w:val="20"/>
          <w:szCs w:val="20"/>
        </w:rPr>
        <w:t xml:space="preserve"> </w:t>
      </w:r>
      <w:r w:rsidR="00E419BB" w:rsidRPr="007A6B39">
        <w:rPr>
          <w:rFonts w:ascii="Verdana" w:eastAsia="Verdana" w:hAnsi="Verdana" w:cs="Verdana"/>
          <w:color w:val="000000"/>
          <w:sz w:val="20"/>
          <w:szCs w:val="20"/>
        </w:rPr>
        <w:t>отсутствие</w:t>
      </w:r>
      <w:r w:rsidR="00E419BB" w:rsidRPr="007A6B39">
        <w:rPr>
          <w:rFonts w:ascii="Verdana" w:eastAsia="Verdana" w:hAnsi="Verdana" w:cs="Verdana"/>
          <w:color w:val="000000"/>
          <w:spacing w:val="121"/>
          <w:sz w:val="20"/>
          <w:szCs w:val="20"/>
        </w:rPr>
        <w:t xml:space="preserve"> </w:t>
      </w:r>
      <w:r w:rsidR="00E419BB" w:rsidRPr="007A6B39">
        <w:rPr>
          <w:rFonts w:ascii="Verdana" w:eastAsia="Verdana" w:hAnsi="Verdana" w:cs="Verdana"/>
          <w:color w:val="000000"/>
          <w:spacing w:val="1"/>
          <w:sz w:val="20"/>
          <w:szCs w:val="20"/>
        </w:rPr>
        <w:t>с</w:t>
      </w:r>
      <w:r w:rsidR="00E419BB" w:rsidRPr="007A6B39">
        <w:rPr>
          <w:rFonts w:ascii="Verdana" w:eastAsia="Verdana" w:hAnsi="Verdana" w:cs="Verdana"/>
          <w:color w:val="000000"/>
          <w:sz w:val="20"/>
          <w:szCs w:val="20"/>
        </w:rPr>
        <w:t>опров</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pacing w:val="1"/>
          <w:sz w:val="20"/>
          <w:szCs w:val="20"/>
        </w:rPr>
        <w:t>д</w:t>
      </w:r>
      <w:r w:rsidR="00E419BB" w:rsidRPr="007A6B39">
        <w:rPr>
          <w:rFonts w:ascii="Verdana" w:eastAsia="Verdana" w:hAnsi="Verdana" w:cs="Verdana"/>
          <w:color w:val="000000"/>
          <w:sz w:val="20"/>
          <w:szCs w:val="20"/>
        </w:rPr>
        <w:t>итель</w:t>
      </w:r>
      <w:r w:rsidR="00E419BB" w:rsidRPr="007A6B39">
        <w:rPr>
          <w:rFonts w:ascii="Verdana" w:eastAsia="Verdana" w:hAnsi="Verdana" w:cs="Verdana"/>
          <w:color w:val="000000"/>
          <w:spacing w:val="1"/>
          <w:sz w:val="20"/>
          <w:szCs w:val="20"/>
        </w:rPr>
        <w:t>н</w:t>
      </w:r>
      <w:r w:rsidR="00E419BB" w:rsidRPr="007A6B39">
        <w:rPr>
          <w:rFonts w:ascii="Verdana" w:eastAsia="Verdana" w:hAnsi="Verdana" w:cs="Verdana"/>
          <w:color w:val="000000"/>
          <w:sz w:val="20"/>
          <w:szCs w:val="20"/>
        </w:rPr>
        <w:t>ой</w:t>
      </w:r>
      <w:r w:rsidR="00E419BB" w:rsidRPr="007A6B39">
        <w:rPr>
          <w:rFonts w:ascii="Verdana" w:eastAsia="Verdana" w:hAnsi="Verdana" w:cs="Verdana"/>
          <w:color w:val="000000"/>
          <w:spacing w:val="120"/>
          <w:sz w:val="20"/>
          <w:szCs w:val="20"/>
        </w:rPr>
        <w:t xml:space="preserve"> </w:t>
      </w:r>
      <w:r w:rsidR="00E419BB" w:rsidRPr="007A6B39">
        <w:rPr>
          <w:rFonts w:ascii="Verdana" w:eastAsia="Verdana" w:hAnsi="Verdana" w:cs="Verdana"/>
          <w:color w:val="000000"/>
          <w:sz w:val="20"/>
          <w:szCs w:val="20"/>
        </w:rPr>
        <w:t>доку</w:t>
      </w:r>
      <w:r w:rsidR="00E419BB" w:rsidRPr="007A6B39">
        <w:rPr>
          <w:rFonts w:ascii="Verdana" w:eastAsia="Verdana" w:hAnsi="Verdana" w:cs="Verdana"/>
          <w:color w:val="000000"/>
          <w:spacing w:val="1"/>
          <w:sz w:val="20"/>
          <w:szCs w:val="20"/>
        </w:rPr>
        <w:t>м</w:t>
      </w:r>
      <w:r w:rsidR="00E419BB" w:rsidRPr="007A6B39">
        <w:rPr>
          <w:rFonts w:ascii="Verdana" w:eastAsia="Verdana" w:hAnsi="Verdana" w:cs="Verdana"/>
          <w:color w:val="000000"/>
          <w:sz w:val="20"/>
          <w:szCs w:val="20"/>
        </w:rPr>
        <w:t>ентац</w:t>
      </w:r>
      <w:r w:rsidR="00E419BB" w:rsidRPr="007A6B39">
        <w:rPr>
          <w:rFonts w:ascii="Verdana" w:eastAsia="Verdana" w:hAnsi="Verdana" w:cs="Verdana"/>
          <w:color w:val="000000"/>
          <w:spacing w:val="2"/>
          <w:sz w:val="20"/>
          <w:szCs w:val="20"/>
        </w:rPr>
        <w:t>и</w:t>
      </w:r>
      <w:r w:rsidR="00E419BB" w:rsidRPr="007A6B39">
        <w:rPr>
          <w:rFonts w:ascii="Verdana" w:eastAsia="Verdana" w:hAnsi="Verdana" w:cs="Verdana"/>
          <w:color w:val="000000"/>
          <w:sz w:val="20"/>
          <w:szCs w:val="20"/>
        </w:rPr>
        <w:t>и,</w:t>
      </w:r>
      <w:r w:rsidR="00E419BB" w:rsidRPr="007A6B39">
        <w:rPr>
          <w:rFonts w:ascii="Verdana" w:eastAsia="Verdana" w:hAnsi="Verdana" w:cs="Verdana"/>
          <w:color w:val="000000"/>
          <w:spacing w:val="122"/>
          <w:sz w:val="20"/>
          <w:szCs w:val="20"/>
        </w:rPr>
        <w:t xml:space="preserve"> </w:t>
      </w:r>
      <w:r w:rsidR="00E419BB" w:rsidRPr="007A6B39">
        <w:rPr>
          <w:rFonts w:ascii="Verdana" w:eastAsia="Verdana" w:hAnsi="Verdana" w:cs="Verdana"/>
          <w:color w:val="000000"/>
          <w:sz w:val="20"/>
          <w:szCs w:val="20"/>
        </w:rPr>
        <w:t>оформляе</w:t>
      </w:r>
      <w:r w:rsidR="00E419BB" w:rsidRPr="007A6B39">
        <w:rPr>
          <w:rFonts w:ascii="Verdana" w:eastAsia="Verdana" w:hAnsi="Verdana" w:cs="Verdana"/>
          <w:color w:val="000000"/>
          <w:spacing w:val="2"/>
          <w:sz w:val="20"/>
          <w:szCs w:val="20"/>
        </w:rPr>
        <w:t>м</w:t>
      </w:r>
      <w:r w:rsidR="00E419BB" w:rsidRPr="007A6B39">
        <w:rPr>
          <w:rFonts w:ascii="Verdana" w:eastAsia="Verdana" w:hAnsi="Verdana" w:cs="Verdana"/>
          <w:color w:val="000000"/>
          <w:sz w:val="20"/>
          <w:szCs w:val="20"/>
        </w:rPr>
        <w:t>ой Контраге</w:t>
      </w:r>
      <w:r w:rsidR="00E419BB" w:rsidRPr="007A6B39">
        <w:rPr>
          <w:rFonts w:ascii="Verdana" w:eastAsia="Verdana" w:hAnsi="Verdana" w:cs="Verdana"/>
          <w:color w:val="000000"/>
          <w:spacing w:val="-1"/>
          <w:sz w:val="20"/>
          <w:szCs w:val="20"/>
        </w:rPr>
        <w:t>н</w:t>
      </w:r>
      <w:r w:rsidR="00E419BB" w:rsidRPr="007A6B39">
        <w:rPr>
          <w:rFonts w:ascii="Verdana" w:eastAsia="Verdana" w:hAnsi="Verdana" w:cs="Verdana"/>
          <w:color w:val="000000"/>
          <w:spacing w:val="2"/>
          <w:sz w:val="20"/>
          <w:szCs w:val="20"/>
        </w:rPr>
        <w:t>т</w:t>
      </w:r>
      <w:r w:rsidR="00E419BB" w:rsidRPr="007A6B39">
        <w:rPr>
          <w:rFonts w:ascii="Verdana" w:eastAsia="Verdana" w:hAnsi="Verdana" w:cs="Verdana"/>
          <w:color w:val="000000"/>
          <w:sz w:val="20"/>
          <w:szCs w:val="20"/>
        </w:rPr>
        <w:t>ом)</w:t>
      </w:r>
      <w:r w:rsidR="00E419BB" w:rsidRPr="007A6B39">
        <w:rPr>
          <w:rFonts w:ascii="Verdana" w:eastAsia="Verdana" w:hAnsi="Verdana" w:cs="Verdana"/>
          <w:color w:val="000000"/>
          <w:spacing w:val="158"/>
          <w:sz w:val="20"/>
          <w:szCs w:val="20"/>
        </w:rPr>
        <w:t xml:space="preserve"> </w:t>
      </w:r>
      <w:r w:rsidR="00E419BB" w:rsidRPr="007A6B39">
        <w:rPr>
          <w:rFonts w:ascii="Verdana" w:eastAsia="Verdana" w:hAnsi="Verdana" w:cs="Verdana"/>
          <w:color w:val="000000"/>
          <w:sz w:val="20"/>
          <w:szCs w:val="20"/>
        </w:rPr>
        <w:t>Грузополуч</w:t>
      </w:r>
      <w:r w:rsidR="00E419BB" w:rsidRPr="007A6B39">
        <w:rPr>
          <w:rFonts w:ascii="Verdana" w:eastAsia="Verdana" w:hAnsi="Verdana" w:cs="Verdana"/>
          <w:color w:val="000000"/>
          <w:spacing w:val="2"/>
          <w:sz w:val="20"/>
          <w:szCs w:val="20"/>
        </w:rPr>
        <w:t>а</w:t>
      </w:r>
      <w:r w:rsidR="00E419BB" w:rsidRPr="007A6B39">
        <w:rPr>
          <w:rFonts w:ascii="Verdana" w:eastAsia="Verdana" w:hAnsi="Verdana" w:cs="Verdana"/>
          <w:color w:val="000000"/>
          <w:sz w:val="20"/>
          <w:szCs w:val="20"/>
        </w:rPr>
        <w:t>т</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pacing w:val="2"/>
          <w:sz w:val="20"/>
          <w:szCs w:val="20"/>
        </w:rPr>
        <w:t>л</w:t>
      </w:r>
      <w:r w:rsidR="00E419BB" w:rsidRPr="007A6B39">
        <w:rPr>
          <w:rFonts w:ascii="Verdana" w:eastAsia="Verdana" w:hAnsi="Verdana" w:cs="Verdana"/>
          <w:color w:val="000000"/>
          <w:sz w:val="20"/>
          <w:szCs w:val="20"/>
        </w:rPr>
        <w:t>ь</w:t>
      </w:r>
      <w:r w:rsidR="00E419BB" w:rsidRPr="007A6B39">
        <w:rPr>
          <w:rFonts w:ascii="Verdana" w:eastAsia="Verdana" w:hAnsi="Verdana" w:cs="Verdana"/>
          <w:color w:val="000000"/>
          <w:spacing w:val="156"/>
          <w:sz w:val="20"/>
          <w:szCs w:val="20"/>
        </w:rPr>
        <w:t xml:space="preserve"> </w:t>
      </w:r>
      <w:r w:rsidR="00E419BB" w:rsidRPr="007A6B39">
        <w:rPr>
          <w:rFonts w:ascii="Verdana" w:eastAsia="Verdana" w:hAnsi="Verdana" w:cs="Verdana"/>
          <w:color w:val="000000"/>
          <w:sz w:val="20"/>
          <w:szCs w:val="20"/>
        </w:rPr>
        <w:t>Компан</w:t>
      </w:r>
      <w:r w:rsidR="00E419BB" w:rsidRPr="007A6B39">
        <w:rPr>
          <w:rFonts w:ascii="Verdana" w:eastAsia="Verdana" w:hAnsi="Verdana" w:cs="Verdana"/>
          <w:color w:val="000000"/>
          <w:spacing w:val="1"/>
          <w:sz w:val="20"/>
          <w:szCs w:val="20"/>
        </w:rPr>
        <w:t>и</w:t>
      </w:r>
      <w:r w:rsidR="00E419BB" w:rsidRPr="007A6B39">
        <w:rPr>
          <w:rFonts w:ascii="Verdana" w:eastAsia="Verdana" w:hAnsi="Verdana" w:cs="Verdana"/>
          <w:color w:val="000000"/>
          <w:sz w:val="20"/>
          <w:szCs w:val="20"/>
        </w:rPr>
        <w:t>и</w:t>
      </w:r>
      <w:r w:rsidR="00E419BB" w:rsidRPr="007A6B39">
        <w:rPr>
          <w:rFonts w:ascii="Verdana" w:eastAsia="Verdana" w:hAnsi="Verdana" w:cs="Verdana"/>
          <w:color w:val="000000"/>
          <w:spacing w:val="158"/>
          <w:sz w:val="20"/>
          <w:szCs w:val="20"/>
        </w:rPr>
        <w:t xml:space="preserve"> </w:t>
      </w:r>
      <w:r w:rsidR="00E419BB" w:rsidRPr="007A6B39">
        <w:rPr>
          <w:rFonts w:ascii="Verdana" w:eastAsia="Verdana" w:hAnsi="Verdana" w:cs="Verdana"/>
          <w:color w:val="000000"/>
          <w:sz w:val="20"/>
          <w:szCs w:val="20"/>
        </w:rPr>
        <w:t>предъявит</w:t>
      </w:r>
      <w:r w:rsidR="00E419BB" w:rsidRPr="007A6B39">
        <w:rPr>
          <w:rFonts w:ascii="Verdana" w:eastAsia="Verdana" w:hAnsi="Verdana" w:cs="Verdana"/>
          <w:color w:val="000000"/>
          <w:spacing w:val="156"/>
          <w:sz w:val="20"/>
          <w:szCs w:val="20"/>
        </w:rPr>
        <w:t xml:space="preserve"> </w:t>
      </w:r>
      <w:r w:rsidR="00E419BB" w:rsidRPr="007A6B39">
        <w:rPr>
          <w:rFonts w:ascii="Verdana" w:eastAsia="Verdana" w:hAnsi="Verdana" w:cs="Verdana"/>
          <w:color w:val="000000"/>
          <w:sz w:val="20"/>
          <w:szCs w:val="20"/>
        </w:rPr>
        <w:t>п</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z w:val="20"/>
          <w:szCs w:val="20"/>
        </w:rPr>
        <w:t>след</w:t>
      </w:r>
      <w:r w:rsidR="00E419BB" w:rsidRPr="007A6B39">
        <w:rPr>
          <w:rFonts w:ascii="Verdana" w:eastAsia="Verdana" w:hAnsi="Verdana" w:cs="Verdana"/>
          <w:color w:val="000000"/>
          <w:spacing w:val="1"/>
          <w:sz w:val="20"/>
          <w:szCs w:val="20"/>
        </w:rPr>
        <w:t>н</w:t>
      </w:r>
      <w:r w:rsidR="00E419BB" w:rsidRPr="007A6B39">
        <w:rPr>
          <w:rFonts w:ascii="Verdana" w:eastAsia="Verdana" w:hAnsi="Verdana" w:cs="Verdana"/>
          <w:color w:val="000000"/>
          <w:sz w:val="20"/>
          <w:szCs w:val="20"/>
        </w:rPr>
        <w:t>ему</w:t>
      </w:r>
      <w:r w:rsidR="00E419BB" w:rsidRPr="007A6B39">
        <w:rPr>
          <w:rFonts w:ascii="Verdana" w:eastAsia="Verdana" w:hAnsi="Verdana" w:cs="Verdana"/>
          <w:color w:val="000000"/>
          <w:spacing w:val="156"/>
          <w:sz w:val="20"/>
          <w:szCs w:val="20"/>
        </w:rPr>
        <w:t xml:space="preserve"> </w:t>
      </w:r>
      <w:r w:rsidR="00E419BB" w:rsidRPr="007A6B39">
        <w:rPr>
          <w:rFonts w:ascii="Verdana" w:eastAsia="Verdana" w:hAnsi="Verdana" w:cs="Verdana"/>
          <w:color w:val="000000"/>
          <w:sz w:val="20"/>
          <w:szCs w:val="20"/>
        </w:rPr>
        <w:t>претен</w:t>
      </w:r>
      <w:r w:rsidR="00E419BB" w:rsidRPr="007A6B39">
        <w:rPr>
          <w:rFonts w:ascii="Verdana" w:eastAsia="Verdana" w:hAnsi="Verdana" w:cs="Verdana"/>
          <w:color w:val="000000"/>
          <w:spacing w:val="1"/>
          <w:sz w:val="20"/>
          <w:szCs w:val="20"/>
        </w:rPr>
        <w:t>з</w:t>
      </w:r>
      <w:r w:rsidR="00E419BB" w:rsidRPr="007A6B39">
        <w:rPr>
          <w:rFonts w:ascii="Verdana" w:eastAsia="Verdana" w:hAnsi="Verdana" w:cs="Verdana"/>
          <w:color w:val="000000"/>
          <w:sz w:val="20"/>
          <w:szCs w:val="20"/>
        </w:rPr>
        <w:t>ию</w:t>
      </w:r>
      <w:r w:rsidR="00E419BB" w:rsidRPr="007A6B39">
        <w:rPr>
          <w:rFonts w:ascii="Verdana" w:eastAsia="Verdana" w:hAnsi="Verdana" w:cs="Verdana"/>
          <w:color w:val="000000"/>
          <w:spacing w:val="158"/>
          <w:sz w:val="20"/>
          <w:szCs w:val="20"/>
        </w:rPr>
        <w:t xml:space="preserve"> </w:t>
      </w:r>
      <w:r w:rsidR="00E419BB" w:rsidRPr="007A6B39">
        <w:rPr>
          <w:rFonts w:ascii="Verdana" w:eastAsia="Verdana" w:hAnsi="Verdana" w:cs="Verdana"/>
          <w:color w:val="000000"/>
          <w:sz w:val="20"/>
          <w:szCs w:val="20"/>
        </w:rPr>
        <w:t>о</w:t>
      </w:r>
      <w:r w:rsidR="00E419BB" w:rsidRPr="007A6B39">
        <w:rPr>
          <w:rFonts w:ascii="Verdana" w:eastAsia="Verdana" w:hAnsi="Verdana" w:cs="Verdana"/>
          <w:color w:val="000000"/>
          <w:spacing w:val="156"/>
          <w:sz w:val="20"/>
          <w:szCs w:val="20"/>
        </w:rPr>
        <w:t xml:space="preserve"> </w:t>
      </w:r>
      <w:r w:rsidR="00E419BB" w:rsidRPr="007A6B39">
        <w:rPr>
          <w:rFonts w:ascii="Verdana" w:eastAsia="Verdana" w:hAnsi="Verdana" w:cs="Verdana"/>
          <w:color w:val="000000"/>
          <w:spacing w:val="1"/>
          <w:sz w:val="20"/>
          <w:szCs w:val="20"/>
        </w:rPr>
        <w:t>к</w:t>
      </w:r>
      <w:r w:rsidR="00E419BB" w:rsidRPr="007A6B39">
        <w:rPr>
          <w:rFonts w:ascii="Verdana" w:eastAsia="Verdana" w:hAnsi="Verdana" w:cs="Verdana"/>
          <w:color w:val="000000"/>
          <w:sz w:val="20"/>
          <w:szCs w:val="20"/>
        </w:rPr>
        <w:t>омпенсации убытков/упла</w:t>
      </w:r>
      <w:r w:rsidR="00E419BB" w:rsidRPr="007A6B39">
        <w:rPr>
          <w:rFonts w:ascii="Verdana" w:eastAsia="Verdana" w:hAnsi="Verdana" w:cs="Verdana"/>
          <w:color w:val="000000"/>
          <w:spacing w:val="1"/>
          <w:sz w:val="20"/>
          <w:szCs w:val="20"/>
        </w:rPr>
        <w:t>т</w:t>
      </w:r>
      <w:r w:rsidR="00E419BB" w:rsidRPr="007A6B39">
        <w:rPr>
          <w:rFonts w:ascii="Verdana" w:eastAsia="Verdana" w:hAnsi="Verdana" w:cs="Verdana"/>
          <w:color w:val="000000"/>
          <w:sz w:val="20"/>
          <w:szCs w:val="20"/>
        </w:rPr>
        <w:t>е</w:t>
      </w:r>
      <w:r w:rsidR="00E419BB" w:rsidRPr="007A6B39">
        <w:rPr>
          <w:rFonts w:ascii="Verdana" w:eastAsia="Verdana" w:hAnsi="Verdana" w:cs="Verdana"/>
          <w:color w:val="000000"/>
          <w:spacing w:val="77"/>
          <w:sz w:val="20"/>
          <w:szCs w:val="20"/>
        </w:rPr>
        <w:t xml:space="preserve"> </w:t>
      </w:r>
      <w:r w:rsidR="00E419BB" w:rsidRPr="007A6B39">
        <w:rPr>
          <w:rFonts w:ascii="Verdana" w:eastAsia="Verdana" w:hAnsi="Verdana" w:cs="Verdana"/>
          <w:color w:val="000000"/>
          <w:spacing w:val="2"/>
          <w:sz w:val="20"/>
          <w:szCs w:val="20"/>
        </w:rPr>
        <w:t>ш</w:t>
      </w:r>
      <w:r w:rsidR="00E419BB" w:rsidRPr="007A6B39">
        <w:rPr>
          <w:rFonts w:ascii="Verdana" w:eastAsia="Verdana" w:hAnsi="Verdana" w:cs="Verdana"/>
          <w:color w:val="000000"/>
          <w:sz w:val="20"/>
          <w:szCs w:val="20"/>
        </w:rPr>
        <w:t>трафа</w:t>
      </w:r>
      <w:r w:rsidR="00E419BB" w:rsidRPr="007A6B39">
        <w:rPr>
          <w:rFonts w:ascii="Verdana" w:eastAsia="Verdana" w:hAnsi="Verdana" w:cs="Verdana"/>
          <w:color w:val="000000"/>
          <w:spacing w:val="78"/>
          <w:sz w:val="20"/>
          <w:szCs w:val="20"/>
        </w:rPr>
        <w:t xml:space="preserve"> </w:t>
      </w:r>
      <w:r w:rsidR="00E419BB" w:rsidRPr="007A6B39">
        <w:rPr>
          <w:rFonts w:ascii="Verdana" w:eastAsia="Verdana" w:hAnsi="Verdana" w:cs="Verdana"/>
          <w:color w:val="000000"/>
          <w:sz w:val="20"/>
          <w:szCs w:val="20"/>
        </w:rPr>
        <w:t>на</w:t>
      </w:r>
      <w:r w:rsidR="00E419BB" w:rsidRPr="007A6B39">
        <w:rPr>
          <w:rFonts w:ascii="Verdana" w:eastAsia="Verdana" w:hAnsi="Verdana" w:cs="Verdana"/>
          <w:color w:val="000000"/>
          <w:spacing w:val="80"/>
          <w:sz w:val="20"/>
          <w:szCs w:val="20"/>
        </w:rPr>
        <w:t xml:space="preserve"> </w:t>
      </w:r>
      <w:r w:rsidR="00E419BB" w:rsidRPr="007A6B39">
        <w:rPr>
          <w:rFonts w:ascii="Verdana" w:eastAsia="Verdana" w:hAnsi="Verdana" w:cs="Verdana"/>
          <w:color w:val="000000"/>
          <w:sz w:val="20"/>
          <w:szCs w:val="20"/>
        </w:rPr>
        <w:t>осн</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z w:val="20"/>
          <w:szCs w:val="20"/>
        </w:rPr>
        <w:t>вании</w:t>
      </w:r>
      <w:r w:rsidR="00E419BB" w:rsidRPr="007A6B39">
        <w:rPr>
          <w:rFonts w:ascii="Verdana" w:eastAsia="Verdana" w:hAnsi="Verdana" w:cs="Verdana"/>
          <w:color w:val="000000"/>
          <w:spacing w:val="77"/>
          <w:sz w:val="20"/>
          <w:szCs w:val="20"/>
        </w:rPr>
        <w:t xml:space="preserve"> </w:t>
      </w:r>
      <w:r w:rsidR="00E419BB" w:rsidRPr="007A6B39">
        <w:rPr>
          <w:rFonts w:ascii="Verdana" w:eastAsia="Verdana" w:hAnsi="Verdana" w:cs="Verdana"/>
          <w:color w:val="000000"/>
          <w:sz w:val="20"/>
          <w:szCs w:val="20"/>
        </w:rPr>
        <w:t>за</w:t>
      </w:r>
      <w:r w:rsidR="00E419BB" w:rsidRPr="007A6B39">
        <w:rPr>
          <w:rFonts w:ascii="Verdana" w:eastAsia="Verdana" w:hAnsi="Verdana" w:cs="Verdana"/>
          <w:color w:val="000000"/>
          <w:spacing w:val="2"/>
          <w:sz w:val="20"/>
          <w:szCs w:val="20"/>
        </w:rPr>
        <w:t>к</w:t>
      </w:r>
      <w:r w:rsidR="00E419BB" w:rsidRPr="007A6B39">
        <w:rPr>
          <w:rFonts w:ascii="Verdana" w:eastAsia="Verdana" w:hAnsi="Verdana" w:cs="Verdana"/>
          <w:color w:val="000000"/>
          <w:sz w:val="20"/>
          <w:szCs w:val="20"/>
        </w:rPr>
        <w:t>онодательства</w:t>
      </w:r>
      <w:r w:rsidR="00E419BB" w:rsidRPr="007A6B39">
        <w:rPr>
          <w:rFonts w:ascii="Verdana" w:eastAsia="Verdana" w:hAnsi="Verdana" w:cs="Verdana"/>
          <w:color w:val="000000"/>
          <w:spacing w:val="80"/>
          <w:sz w:val="20"/>
          <w:szCs w:val="20"/>
        </w:rPr>
        <w:t xml:space="preserve"> </w:t>
      </w:r>
      <w:r w:rsidR="00E419BB" w:rsidRPr="007A6B39">
        <w:rPr>
          <w:rFonts w:ascii="Verdana" w:eastAsia="Verdana" w:hAnsi="Verdana" w:cs="Verdana"/>
          <w:color w:val="000000"/>
          <w:sz w:val="20"/>
          <w:szCs w:val="20"/>
        </w:rPr>
        <w:t>РФ</w:t>
      </w:r>
      <w:r w:rsidR="00E419BB" w:rsidRPr="007A6B39">
        <w:rPr>
          <w:rFonts w:ascii="Verdana" w:eastAsia="Verdana" w:hAnsi="Verdana" w:cs="Verdana"/>
          <w:color w:val="000000"/>
          <w:spacing w:val="79"/>
          <w:sz w:val="20"/>
          <w:szCs w:val="20"/>
        </w:rPr>
        <w:t xml:space="preserve"> </w:t>
      </w:r>
      <w:r w:rsidR="00E419BB" w:rsidRPr="007A6B39">
        <w:rPr>
          <w:rFonts w:ascii="Verdana" w:eastAsia="Verdana" w:hAnsi="Verdana" w:cs="Verdana"/>
          <w:color w:val="000000"/>
          <w:spacing w:val="1"/>
          <w:sz w:val="20"/>
          <w:szCs w:val="20"/>
        </w:rPr>
        <w:t>л</w:t>
      </w:r>
      <w:r w:rsidR="00E419BB" w:rsidRPr="007A6B39">
        <w:rPr>
          <w:rFonts w:ascii="Verdana" w:eastAsia="Verdana" w:hAnsi="Verdana" w:cs="Verdana"/>
          <w:color w:val="000000"/>
          <w:spacing w:val="2"/>
          <w:sz w:val="20"/>
          <w:szCs w:val="20"/>
        </w:rPr>
        <w:t>и</w:t>
      </w:r>
      <w:r w:rsidR="00E419BB" w:rsidRPr="007A6B39">
        <w:rPr>
          <w:rFonts w:ascii="Verdana" w:eastAsia="Verdana" w:hAnsi="Verdana" w:cs="Verdana"/>
          <w:color w:val="000000"/>
          <w:sz w:val="20"/>
          <w:szCs w:val="20"/>
        </w:rPr>
        <w:t>бо</w:t>
      </w:r>
      <w:r w:rsidR="00E419BB" w:rsidRPr="007A6B39">
        <w:rPr>
          <w:rFonts w:ascii="Verdana" w:eastAsia="Verdana" w:hAnsi="Verdana" w:cs="Verdana"/>
          <w:color w:val="000000"/>
          <w:spacing w:val="76"/>
          <w:sz w:val="20"/>
          <w:szCs w:val="20"/>
        </w:rPr>
        <w:t xml:space="preserve"> </w:t>
      </w:r>
      <w:r w:rsidR="00E419BB" w:rsidRPr="007A6B39">
        <w:rPr>
          <w:rFonts w:ascii="Verdana" w:eastAsia="Verdana" w:hAnsi="Verdana" w:cs="Verdana"/>
          <w:color w:val="000000"/>
          <w:spacing w:val="3"/>
          <w:sz w:val="20"/>
          <w:szCs w:val="20"/>
        </w:rPr>
        <w:t>д</w:t>
      </w:r>
      <w:r w:rsidR="00E419BB" w:rsidRPr="007A6B39">
        <w:rPr>
          <w:rFonts w:ascii="Verdana" w:eastAsia="Verdana" w:hAnsi="Verdana" w:cs="Verdana"/>
          <w:color w:val="000000"/>
          <w:sz w:val="20"/>
          <w:szCs w:val="20"/>
        </w:rPr>
        <w:t>о</w:t>
      </w:r>
      <w:r w:rsidR="00E419BB" w:rsidRPr="007A6B39">
        <w:rPr>
          <w:rFonts w:ascii="Verdana" w:eastAsia="Verdana" w:hAnsi="Verdana" w:cs="Verdana"/>
          <w:color w:val="000000"/>
          <w:spacing w:val="1"/>
          <w:sz w:val="20"/>
          <w:szCs w:val="20"/>
        </w:rPr>
        <w:t>г</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z w:val="20"/>
          <w:szCs w:val="20"/>
        </w:rPr>
        <w:t>вора</w:t>
      </w:r>
      <w:r w:rsidR="00E419BB" w:rsidRPr="007A6B39">
        <w:rPr>
          <w:rFonts w:ascii="Verdana" w:eastAsia="Verdana" w:hAnsi="Verdana" w:cs="Verdana"/>
          <w:color w:val="000000"/>
          <w:spacing w:val="77"/>
          <w:sz w:val="20"/>
          <w:szCs w:val="20"/>
        </w:rPr>
        <w:t xml:space="preserve"> </w:t>
      </w:r>
      <w:r w:rsidR="00E419BB" w:rsidRPr="007A6B39">
        <w:rPr>
          <w:rFonts w:ascii="Verdana" w:eastAsia="Verdana" w:hAnsi="Verdana" w:cs="Verdana"/>
          <w:color w:val="000000"/>
          <w:spacing w:val="3"/>
          <w:sz w:val="20"/>
          <w:szCs w:val="20"/>
        </w:rPr>
        <w:t>м</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z w:val="20"/>
          <w:szCs w:val="20"/>
        </w:rPr>
        <w:t>ж</w:t>
      </w:r>
      <w:r w:rsidR="00E419BB" w:rsidRPr="007A6B39">
        <w:rPr>
          <w:rFonts w:ascii="Verdana" w:eastAsia="Verdana" w:hAnsi="Verdana" w:cs="Verdana"/>
          <w:color w:val="000000"/>
          <w:spacing w:val="1"/>
          <w:sz w:val="20"/>
          <w:szCs w:val="20"/>
        </w:rPr>
        <w:t>д</w:t>
      </w:r>
      <w:r w:rsidR="00E419BB" w:rsidRPr="007A6B39">
        <w:rPr>
          <w:rFonts w:ascii="Verdana" w:eastAsia="Verdana" w:hAnsi="Verdana" w:cs="Verdana"/>
          <w:color w:val="000000"/>
          <w:sz w:val="20"/>
          <w:szCs w:val="20"/>
        </w:rPr>
        <w:t>у</w:t>
      </w:r>
      <w:r w:rsidR="00E419BB" w:rsidRPr="007A6B39">
        <w:rPr>
          <w:rFonts w:ascii="Verdana" w:eastAsia="Verdana" w:hAnsi="Verdana" w:cs="Verdana"/>
          <w:color w:val="000000"/>
          <w:spacing w:val="78"/>
          <w:sz w:val="20"/>
          <w:szCs w:val="20"/>
        </w:rPr>
        <w:t xml:space="preserve"> </w:t>
      </w:r>
      <w:r w:rsidR="00E419BB" w:rsidRPr="007A6B39">
        <w:rPr>
          <w:rFonts w:ascii="Verdana" w:eastAsia="Verdana" w:hAnsi="Verdana" w:cs="Verdana"/>
          <w:color w:val="000000"/>
          <w:spacing w:val="2"/>
          <w:sz w:val="20"/>
          <w:szCs w:val="20"/>
        </w:rPr>
        <w:t>К</w:t>
      </w:r>
      <w:r w:rsidR="00E419BB" w:rsidRPr="007A6B39">
        <w:rPr>
          <w:rFonts w:ascii="Verdana" w:eastAsia="Verdana" w:hAnsi="Verdana" w:cs="Verdana"/>
          <w:color w:val="000000"/>
          <w:sz w:val="20"/>
          <w:szCs w:val="20"/>
        </w:rPr>
        <w:t>омпан</w:t>
      </w:r>
      <w:r w:rsidR="00E419BB" w:rsidRPr="007A6B39">
        <w:rPr>
          <w:rFonts w:ascii="Verdana" w:eastAsia="Verdana" w:hAnsi="Verdana" w:cs="Verdana"/>
          <w:color w:val="000000"/>
          <w:spacing w:val="2"/>
          <w:sz w:val="20"/>
          <w:szCs w:val="20"/>
        </w:rPr>
        <w:t>и</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z w:val="20"/>
          <w:szCs w:val="20"/>
        </w:rPr>
        <w:t>й</w:t>
      </w:r>
      <w:r w:rsidR="00E419BB" w:rsidRPr="007A6B39">
        <w:rPr>
          <w:rFonts w:ascii="Verdana" w:eastAsia="Verdana" w:hAnsi="Verdana" w:cs="Verdana"/>
          <w:color w:val="000000"/>
          <w:spacing w:val="80"/>
          <w:sz w:val="20"/>
          <w:szCs w:val="20"/>
        </w:rPr>
        <w:t xml:space="preserve"> </w:t>
      </w:r>
      <w:r w:rsidR="00E419BB" w:rsidRPr="007A6B39">
        <w:rPr>
          <w:rFonts w:ascii="Verdana" w:eastAsia="Verdana" w:hAnsi="Verdana" w:cs="Verdana"/>
          <w:color w:val="000000"/>
          <w:sz w:val="20"/>
          <w:szCs w:val="20"/>
        </w:rPr>
        <w:t>и Груз</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z w:val="20"/>
          <w:szCs w:val="20"/>
        </w:rPr>
        <w:t>пол</w:t>
      </w:r>
      <w:r w:rsidR="00E419BB" w:rsidRPr="007A6B39">
        <w:rPr>
          <w:rFonts w:ascii="Verdana" w:eastAsia="Verdana" w:hAnsi="Verdana" w:cs="Verdana"/>
          <w:color w:val="000000"/>
          <w:spacing w:val="1"/>
          <w:sz w:val="20"/>
          <w:szCs w:val="20"/>
        </w:rPr>
        <w:t>у</w:t>
      </w:r>
      <w:r w:rsidR="00E419BB" w:rsidRPr="007A6B39">
        <w:rPr>
          <w:rFonts w:ascii="Verdana" w:eastAsia="Verdana" w:hAnsi="Verdana" w:cs="Verdana"/>
          <w:color w:val="000000"/>
          <w:sz w:val="20"/>
          <w:szCs w:val="20"/>
        </w:rPr>
        <w:t>чателе</w:t>
      </w:r>
      <w:r w:rsidR="00E419BB" w:rsidRPr="007A6B39">
        <w:rPr>
          <w:rFonts w:ascii="Verdana" w:eastAsia="Verdana" w:hAnsi="Verdana" w:cs="Verdana"/>
          <w:color w:val="000000"/>
          <w:spacing w:val="1"/>
          <w:sz w:val="20"/>
          <w:szCs w:val="20"/>
        </w:rPr>
        <w:t>м</w:t>
      </w:r>
      <w:r w:rsidR="00E419BB" w:rsidRPr="007A6B39">
        <w:rPr>
          <w:rFonts w:ascii="Verdana" w:eastAsia="Verdana" w:hAnsi="Verdana" w:cs="Verdana"/>
          <w:color w:val="000000"/>
          <w:sz w:val="20"/>
          <w:szCs w:val="20"/>
        </w:rPr>
        <w:t>,</w:t>
      </w:r>
      <w:r w:rsidR="000335AC">
        <w:rPr>
          <w:rFonts w:ascii="Verdana" w:eastAsia="Verdana" w:hAnsi="Verdana" w:cs="Verdana"/>
          <w:color w:val="000000"/>
          <w:sz w:val="20"/>
          <w:szCs w:val="20"/>
        </w:rPr>
        <w:t xml:space="preserve"> </w:t>
      </w:r>
      <w:r w:rsidR="00E419BB" w:rsidRPr="007A6B39">
        <w:rPr>
          <w:rFonts w:ascii="Verdana" w:eastAsia="Verdana" w:hAnsi="Verdana" w:cs="Verdana"/>
          <w:color w:val="000000"/>
          <w:sz w:val="20"/>
          <w:szCs w:val="20"/>
        </w:rPr>
        <w:t>соответствующ</w:t>
      </w:r>
      <w:r w:rsidR="00E419BB" w:rsidRPr="007A6B39">
        <w:rPr>
          <w:rFonts w:ascii="Verdana" w:eastAsia="Verdana" w:hAnsi="Verdana" w:cs="Verdana"/>
          <w:color w:val="000000"/>
          <w:spacing w:val="1"/>
          <w:sz w:val="20"/>
          <w:szCs w:val="20"/>
        </w:rPr>
        <w:t>и</w:t>
      </w:r>
      <w:r w:rsidR="00E419BB" w:rsidRPr="007A6B39">
        <w:rPr>
          <w:rFonts w:ascii="Verdana" w:eastAsia="Verdana" w:hAnsi="Verdana" w:cs="Verdana"/>
          <w:color w:val="000000"/>
          <w:sz w:val="20"/>
          <w:szCs w:val="20"/>
        </w:rPr>
        <w:t>е</w:t>
      </w:r>
      <w:r w:rsidR="000335AC">
        <w:rPr>
          <w:rFonts w:ascii="Verdana" w:eastAsia="Verdana" w:hAnsi="Verdana" w:cs="Verdana"/>
          <w:color w:val="000000"/>
          <w:sz w:val="20"/>
          <w:szCs w:val="20"/>
        </w:rPr>
        <w:t xml:space="preserve"> </w:t>
      </w:r>
      <w:r w:rsidR="00E419BB" w:rsidRPr="007A6B39">
        <w:rPr>
          <w:rFonts w:ascii="Verdana" w:eastAsia="Verdana" w:hAnsi="Verdana" w:cs="Verdana"/>
          <w:color w:val="000000"/>
          <w:sz w:val="20"/>
          <w:szCs w:val="20"/>
        </w:rPr>
        <w:t>ко</w:t>
      </w:r>
      <w:r w:rsidR="00E419BB" w:rsidRPr="007A6B39">
        <w:rPr>
          <w:rFonts w:ascii="Verdana" w:eastAsia="Verdana" w:hAnsi="Verdana" w:cs="Verdana"/>
          <w:color w:val="000000"/>
          <w:spacing w:val="2"/>
          <w:sz w:val="20"/>
          <w:szCs w:val="20"/>
        </w:rPr>
        <w:t>м</w:t>
      </w:r>
      <w:r w:rsidR="00E419BB" w:rsidRPr="007A6B39">
        <w:rPr>
          <w:rFonts w:ascii="Verdana" w:eastAsia="Verdana" w:hAnsi="Verdana" w:cs="Verdana"/>
          <w:color w:val="000000"/>
          <w:sz w:val="20"/>
          <w:szCs w:val="20"/>
        </w:rPr>
        <w:t>пенсац</w:t>
      </w:r>
      <w:r w:rsidR="00E419BB" w:rsidRPr="007A6B39">
        <w:rPr>
          <w:rFonts w:ascii="Verdana" w:eastAsia="Verdana" w:hAnsi="Verdana" w:cs="Verdana"/>
          <w:color w:val="000000"/>
          <w:spacing w:val="1"/>
          <w:sz w:val="20"/>
          <w:szCs w:val="20"/>
        </w:rPr>
        <w:t>и</w:t>
      </w:r>
      <w:r w:rsidR="00E419BB" w:rsidRPr="007A6B39">
        <w:rPr>
          <w:rFonts w:ascii="Verdana" w:eastAsia="Verdana" w:hAnsi="Verdana" w:cs="Verdana"/>
          <w:color w:val="000000"/>
          <w:sz w:val="20"/>
          <w:szCs w:val="20"/>
        </w:rPr>
        <w:t>и/штрафы</w:t>
      </w:r>
      <w:r w:rsidR="00E419BB" w:rsidRPr="007A6B39">
        <w:rPr>
          <w:rFonts w:ascii="Verdana" w:eastAsia="Verdana" w:hAnsi="Verdana" w:cs="Verdana"/>
          <w:color w:val="000000"/>
          <w:sz w:val="20"/>
          <w:szCs w:val="20"/>
        </w:rPr>
        <w:tab/>
      </w:r>
      <w:r w:rsidR="00E419BB" w:rsidRPr="007A6B39">
        <w:rPr>
          <w:rFonts w:ascii="Verdana" w:eastAsia="Verdana" w:hAnsi="Verdana" w:cs="Verdana"/>
          <w:color w:val="000000"/>
          <w:spacing w:val="2"/>
          <w:sz w:val="20"/>
          <w:szCs w:val="20"/>
        </w:rPr>
        <w:t>д</w:t>
      </w:r>
      <w:r w:rsidR="00E419BB" w:rsidRPr="007A6B39">
        <w:rPr>
          <w:rFonts w:ascii="Verdana" w:eastAsia="Verdana" w:hAnsi="Verdana" w:cs="Verdana"/>
          <w:color w:val="000000"/>
          <w:sz w:val="20"/>
          <w:szCs w:val="20"/>
        </w:rPr>
        <w:t>олжны</w:t>
      </w:r>
      <w:r w:rsidR="000335AC">
        <w:rPr>
          <w:rFonts w:ascii="Verdana" w:eastAsia="Verdana" w:hAnsi="Verdana" w:cs="Verdana"/>
          <w:color w:val="000000"/>
          <w:sz w:val="20"/>
          <w:szCs w:val="20"/>
        </w:rPr>
        <w:t xml:space="preserve"> </w:t>
      </w:r>
      <w:r w:rsidR="00E419BB" w:rsidRPr="007A6B39">
        <w:rPr>
          <w:rFonts w:ascii="Verdana" w:eastAsia="Verdana" w:hAnsi="Verdana" w:cs="Verdana"/>
          <w:color w:val="000000"/>
          <w:spacing w:val="1"/>
          <w:sz w:val="20"/>
          <w:szCs w:val="20"/>
        </w:rPr>
        <w:t>б</w:t>
      </w:r>
      <w:r w:rsidR="00E419BB" w:rsidRPr="007A6B39">
        <w:rPr>
          <w:rFonts w:ascii="Verdana" w:eastAsia="Verdana" w:hAnsi="Verdana" w:cs="Verdana"/>
          <w:color w:val="000000"/>
          <w:sz w:val="20"/>
          <w:szCs w:val="20"/>
        </w:rPr>
        <w:t>ыть к</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pacing w:val="1"/>
          <w:sz w:val="20"/>
          <w:szCs w:val="20"/>
        </w:rPr>
        <w:t>мп</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z w:val="20"/>
          <w:szCs w:val="20"/>
        </w:rPr>
        <w:t>нсированы Контраге</w:t>
      </w:r>
      <w:r w:rsidR="00E419BB" w:rsidRPr="007A6B39">
        <w:rPr>
          <w:rFonts w:ascii="Verdana" w:eastAsia="Verdana" w:hAnsi="Verdana" w:cs="Verdana"/>
          <w:color w:val="000000"/>
          <w:spacing w:val="-1"/>
          <w:sz w:val="20"/>
          <w:szCs w:val="20"/>
        </w:rPr>
        <w:t>н</w:t>
      </w:r>
      <w:r w:rsidR="00E419BB" w:rsidRPr="007A6B39">
        <w:rPr>
          <w:rFonts w:ascii="Verdana" w:eastAsia="Verdana" w:hAnsi="Verdana" w:cs="Verdana"/>
          <w:color w:val="000000"/>
          <w:spacing w:val="2"/>
          <w:sz w:val="20"/>
          <w:szCs w:val="20"/>
        </w:rPr>
        <w:t>т</w:t>
      </w:r>
      <w:r w:rsidR="00E419BB" w:rsidRPr="007A6B39">
        <w:rPr>
          <w:rFonts w:ascii="Verdana" w:eastAsia="Verdana" w:hAnsi="Verdana" w:cs="Verdana"/>
          <w:color w:val="000000"/>
          <w:sz w:val="20"/>
          <w:szCs w:val="20"/>
        </w:rPr>
        <w:t>ом</w:t>
      </w:r>
      <w:r w:rsidR="00E419BB" w:rsidRPr="007A6B39">
        <w:rPr>
          <w:rFonts w:ascii="Verdana" w:eastAsia="Verdana" w:hAnsi="Verdana" w:cs="Verdana"/>
          <w:color w:val="000000"/>
          <w:spacing w:val="61"/>
          <w:sz w:val="20"/>
          <w:szCs w:val="20"/>
        </w:rPr>
        <w:t xml:space="preserve"> </w:t>
      </w:r>
      <w:r w:rsidR="00E419BB" w:rsidRPr="007A6B39">
        <w:rPr>
          <w:rFonts w:ascii="Verdana" w:eastAsia="Verdana" w:hAnsi="Verdana" w:cs="Verdana"/>
          <w:color w:val="000000"/>
          <w:spacing w:val="1"/>
          <w:sz w:val="20"/>
          <w:szCs w:val="20"/>
        </w:rPr>
        <w:t>К</w:t>
      </w:r>
      <w:r w:rsidR="00E419BB" w:rsidRPr="007A6B39">
        <w:rPr>
          <w:rFonts w:ascii="Verdana" w:eastAsia="Verdana" w:hAnsi="Verdana" w:cs="Verdana"/>
          <w:color w:val="000000"/>
          <w:spacing w:val="-1"/>
          <w:sz w:val="20"/>
          <w:szCs w:val="20"/>
        </w:rPr>
        <w:t>о</w:t>
      </w:r>
      <w:r w:rsidR="00E419BB" w:rsidRPr="007A6B39">
        <w:rPr>
          <w:rFonts w:ascii="Verdana" w:eastAsia="Verdana" w:hAnsi="Verdana" w:cs="Verdana"/>
          <w:color w:val="000000"/>
          <w:sz w:val="20"/>
          <w:szCs w:val="20"/>
        </w:rPr>
        <w:t>мп</w:t>
      </w:r>
      <w:r w:rsidR="00E419BB" w:rsidRPr="007A6B39">
        <w:rPr>
          <w:rFonts w:ascii="Verdana" w:eastAsia="Verdana" w:hAnsi="Verdana" w:cs="Verdana"/>
          <w:color w:val="000000"/>
          <w:spacing w:val="1"/>
          <w:sz w:val="20"/>
          <w:szCs w:val="20"/>
        </w:rPr>
        <w:t>а</w:t>
      </w:r>
      <w:r w:rsidR="00E419BB" w:rsidRPr="007A6B39">
        <w:rPr>
          <w:rFonts w:ascii="Verdana" w:eastAsia="Verdana" w:hAnsi="Verdana" w:cs="Verdana"/>
          <w:color w:val="000000"/>
          <w:spacing w:val="2"/>
          <w:sz w:val="20"/>
          <w:szCs w:val="20"/>
        </w:rPr>
        <w:t>н</w:t>
      </w:r>
      <w:r w:rsidR="00E419BB" w:rsidRPr="007A6B39">
        <w:rPr>
          <w:rFonts w:ascii="Verdana" w:eastAsia="Verdana" w:hAnsi="Verdana" w:cs="Verdana"/>
          <w:color w:val="000000"/>
          <w:sz w:val="20"/>
          <w:szCs w:val="20"/>
        </w:rPr>
        <w:t>ии</w:t>
      </w:r>
      <w:r w:rsidR="00E419BB" w:rsidRPr="007A6B39">
        <w:rPr>
          <w:rFonts w:ascii="Verdana" w:eastAsia="Verdana" w:hAnsi="Verdana" w:cs="Verdana"/>
          <w:color w:val="000000"/>
          <w:spacing w:val="60"/>
          <w:sz w:val="20"/>
          <w:szCs w:val="20"/>
        </w:rPr>
        <w:t xml:space="preserve"> </w:t>
      </w:r>
      <w:r w:rsidR="00E419BB" w:rsidRPr="007A6B39">
        <w:rPr>
          <w:rFonts w:ascii="Verdana" w:eastAsia="Verdana" w:hAnsi="Verdana" w:cs="Verdana"/>
          <w:color w:val="000000"/>
          <w:sz w:val="20"/>
          <w:szCs w:val="20"/>
        </w:rPr>
        <w:t>в</w:t>
      </w:r>
      <w:r w:rsidR="00E419BB" w:rsidRPr="007A6B39">
        <w:rPr>
          <w:rFonts w:ascii="Verdana" w:eastAsia="Verdana" w:hAnsi="Verdana" w:cs="Verdana"/>
          <w:color w:val="000000"/>
          <w:spacing w:val="63"/>
          <w:sz w:val="20"/>
          <w:szCs w:val="20"/>
        </w:rPr>
        <w:t xml:space="preserve"> </w:t>
      </w:r>
      <w:r w:rsidR="00E419BB" w:rsidRPr="007A6B39">
        <w:rPr>
          <w:rFonts w:ascii="Verdana" w:eastAsia="Verdana" w:hAnsi="Verdana" w:cs="Verdana"/>
          <w:color w:val="000000"/>
          <w:sz w:val="20"/>
          <w:szCs w:val="20"/>
        </w:rPr>
        <w:t>те</w:t>
      </w:r>
      <w:r w:rsidR="00E419BB" w:rsidRPr="007A6B39">
        <w:rPr>
          <w:rFonts w:ascii="Verdana" w:eastAsia="Verdana" w:hAnsi="Verdana" w:cs="Verdana"/>
          <w:color w:val="000000"/>
          <w:spacing w:val="1"/>
          <w:sz w:val="20"/>
          <w:szCs w:val="20"/>
        </w:rPr>
        <w:t>ч</w:t>
      </w:r>
      <w:r w:rsidR="00E419BB" w:rsidRPr="007A6B39">
        <w:rPr>
          <w:rFonts w:ascii="Verdana" w:eastAsia="Verdana" w:hAnsi="Verdana" w:cs="Verdana"/>
          <w:color w:val="000000"/>
          <w:sz w:val="20"/>
          <w:szCs w:val="20"/>
        </w:rPr>
        <w:t>ение</w:t>
      </w:r>
      <w:r w:rsidR="00E419BB" w:rsidRPr="007A6B39">
        <w:rPr>
          <w:rFonts w:ascii="Verdana" w:eastAsia="Verdana" w:hAnsi="Verdana" w:cs="Verdana"/>
          <w:color w:val="000000"/>
          <w:spacing w:val="59"/>
          <w:sz w:val="20"/>
          <w:szCs w:val="20"/>
        </w:rPr>
        <w:t xml:space="preserve"> </w:t>
      </w:r>
      <w:r w:rsidR="00E419BB" w:rsidRPr="007A6B39">
        <w:rPr>
          <w:rFonts w:ascii="Verdana" w:eastAsia="Verdana" w:hAnsi="Verdana" w:cs="Verdana"/>
          <w:color w:val="000000"/>
          <w:sz w:val="20"/>
          <w:szCs w:val="20"/>
        </w:rPr>
        <w:t>10</w:t>
      </w:r>
      <w:r w:rsidR="00E419BB" w:rsidRPr="007A6B39">
        <w:rPr>
          <w:rFonts w:ascii="Verdana" w:eastAsia="Verdana" w:hAnsi="Verdana" w:cs="Verdana"/>
          <w:color w:val="000000"/>
          <w:spacing w:val="62"/>
          <w:sz w:val="20"/>
          <w:szCs w:val="20"/>
        </w:rPr>
        <w:t xml:space="preserve"> </w:t>
      </w:r>
      <w:r w:rsidR="00E419BB" w:rsidRPr="007A6B39">
        <w:rPr>
          <w:rFonts w:ascii="Verdana" w:eastAsia="Verdana" w:hAnsi="Verdana" w:cs="Verdana"/>
          <w:color w:val="000000"/>
          <w:sz w:val="20"/>
          <w:szCs w:val="20"/>
        </w:rPr>
        <w:t>(д</w:t>
      </w:r>
      <w:r w:rsidR="00E419BB" w:rsidRPr="007A6B39">
        <w:rPr>
          <w:rFonts w:ascii="Verdana" w:eastAsia="Verdana" w:hAnsi="Verdana" w:cs="Verdana"/>
          <w:color w:val="000000"/>
          <w:spacing w:val="1"/>
          <w:sz w:val="20"/>
          <w:szCs w:val="20"/>
        </w:rPr>
        <w:t>ес</w:t>
      </w:r>
      <w:r w:rsidR="00E419BB" w:rsidRPr="007A6B39">
        <w:rPr>
          <w:rFonts w:ascii="Verdana" w:eastAsia="Verdana" w:hAnsi="Verdana" w:cs="Verdana"/>
          <w:color w:val="000000"/>
          <w:sz w:val="20"/>
          <w:szCs w:val="20"/>
        </w:rPr>
        <w:t>яти)</w:t>
      </w:r>
      <w:r w:rsidR="00E419BB" w:rsidRPr="007A6B39">
        <w:rPr>
          <w:rFonts w:ascii="Verdana" w:eastAsia="Verdana" w:hAnsi="Verdana" w:cs="Verdana"/>
          <w:color w:val="000000"/>
          <w:spacing w:val="61"/>
          <w:sz w:val="20"/>
          <w:szCs w:val="20"/>
        </w:rPr>
        <w:t xml:space="preserve"> </w:t>
      </w:r>
      <w:r w:rsidR="00E419BB" w:rsidRPr="007A6B39">
        <w:rPr>
          <w:rFonts w:ascii="Verdana" w:eastAsia="Verdana" w:hAnsi="Verdana" w:cs="Verdana"/>
          <w:color w:val="000000"/>
          <w:spacing w:val="1"/>
          <w:sz w:val="20"/>
          <w:szCs w:val="20"/>
        </w:rPr>
        <w:t>р</w:t>
      </w:r>
      <w:r w:rsidR="00E419BB" w:rsidRPr="007A6B39">
        <w:rPr>
          <w:rFonts w:ascii="Verdana" w:eastAsia="Verdana" w:hAnsi="Verdana" w:cs="Verdana"/>
          <w:color w:val="000000"/>
          <w:sz w:val="20"/>
          <w:szCs w:val="20"/>
        </w:rPr>
        <w:t>абоч</w:t>
      </w:r>
      <w:r w:rsidR="00E419BB" w:rsidRPr="007A6B39">
        <w:rPr>
          <w:rFonts w:ascii="Verdana" w:eastAsia="Verdana" w:hAnsi="Verdana" w:cs="Verdana"/>
          <w:color w:val="000000"/>
          <w:spacing w:val="1"/>
          <w:sz w:val="20"/>
          <w:szCs w:val="20"/>
        </w:rPr>
        <w:t>и</w:t>
      </w:r>
      <w:r w:rsidR="00E419BB" w:rsidRPr="007A6B39">
        <w:rPr>
          <w:rFonts w:ascii="Verdana" w:eastAsia="Verdana" w:hAnsi="Verdana" w:cs="Verdana"/>
          <w:color w:val="000000"/>
          <w:sz w:val="20"/>
          <w:szCs w:val="20"/>
        </w:rPr>
        <w:t>х</w:t>
      </w:r>
      <w:r w:rsidR="00E419BB" w:rsidRPr="007A6B39">
        <w:rPr>
          <w:rFonts w:ascii="Verdana" w:eastAsia="Verdana" w:hAnsi="Verdana" w:cs="Verdana"/>
          <w:color w:val="000000"/>
          <w:spacing w:val="60"/>
          <w:sz w:val="20"/>
          <w:szCs w:val="20"/>
        </w:rPr>
        <w:t xml:space="preserve"> </w:t>
      </w:r>
      <w:r w:rsidR="00E419BB" w:rsidRPr="007A6B39">
        <w:rPr>
          <w:rFonts w:ascii="Verdana" w:eastAsia="Verdana" w:hAnsi="Verdana" w:cs="Verdana"/>
          <w:color w:val="000000"/>
          <w:spacing w:val="1"/>
          <w:sz w:val="20"/>
          <w:szCs w:val="20"/>
        </w:rPr>
        <w:t>д</w:t>
      </w:r>
      <w:r w:rsidR="00E419BB" w:rsidRPr="007A6B39">
        <w:rPr>
          <w:rFonts w:ascii="Verdana" w:eastAsia="Verdana" w:hAnsi="Verdana" w:cs="Verdana"/>
          <w:color w:val="000000"/>
          <w:sz w:val="20"/>
          <w:szCs w:val="20"/>
        </w:rPr>
        <w:t>н</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z w:val="20"/>
          <w:szCs w:val="20"/>
        </w:rPr>
        <w:t>й</w:t>
      </w:r>
      <w:r w:rsidR="00E419BB" w:rsidRPr="007A6B39">
        <w:rPr>
          <w:rFonts w:ascii="Verdana" w:eastAsia="Verdana" w:hAnsi="Verdana" w:cs="Verdana"/>
          <w:color w:val="000000"/>
          <w:spacing w:val="60"/>
          <w:sz w:val="20"/>
          <w:szCs w:val="20"/>
        </w:rPr>
        <w:t xml:space="preserve"> </w:t>
      </w:r>
      <w:r w:rsidR="00E419BB" w:rsidRPr="007A6B39">
        <w:rPr>
          <w:rFonts w:ascii="Verdana" w:eastAsia="Verdana" w:hAnsi="Verdana" w:cs="Verdana"/>
          <w:color w:val="000000"/>
          <w:sz w:val="20"/>
          <w:szCs w:val="20"/>
        </w:rPr>
        <w:t>с</w:t>
      </w:r>
      <w:r w:rsidR="00E419BB" w:rsidRPr="007A6B39">
        <w:rPr>
          <w:rFonts w:ascii="Verdana" w:eastAsia="Verdana" w:hAnsi="Verdana" w:cs="Verdana"/>
          <w:color w:val="000000"/>
          <w:spacing w:val="63"/>
          <w:sz w:val="20"/>
          <w:szCs w:val="20"/>
        </w:rPr>
        <w:t xml:space="preserve"> </w:t>
      </w:r>
      <w:r w:rsidR="00E419BB" w:rsidRPr="007A6B39">
        <w:rPr>
          <w:rFonts w:ascii="Verdana" w:eastAsia="Verdana" w:hAnsi="Verdana" w:cs="Verdana"/>
          <w:color w:val="000000"/>
          <w:sz w:val="20"/>
          <w:szCs w:val="20"/>
        </w:rPr>
        <w:t>мом</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pacing w:val="1"/>
          <w:sz w:val="20"/>
          <w:szCs w:val="20"/>
        </w:rPr>
        <w:t>н</w:t>
      </w:r>
      <w:r w:rsidR="00E419BB" w:rsidRPr="007A6B39">
        <w:rPr>
          <w:rFonts w:ascii="Verdana" w:eastAsia="Verdana" w:hAnsi="Verdana" w:cs="Verdana"/>
          <w:color w:val="000000"/>
          <w:sz w:val="20"/>
          <w:szCs w:val="20"/>
        </w:rPr>
        <w:t>та</w:t>
      </w:r>
      <w:r w:rsidR="00E419BB" w:rsidRPr="007A6B39">
        <w:rPr>
          <w:rFonts w:ascii="Verdana" w:eastAsia="Verdana" w:hAnsi="Verdana" w:cs="Verdana"/>
          <w:color w:val="000000"/>
          <w:spacing w:val="60"/>
          <w:sz w:val="20"/>
          <w:szCs w:val="20"/>
        </w:rPr>
        <w:t xml:space="preserve"> </w:t>
      </w:r>
      <w:r w:rsidR="00E419BB" w:rsidRPr="007A6B39">
        <w:rPr>
          <w:rFonts w:ascii="Verdana" w:eastAsia="Verdana" w:hAnsi="Verdana" w:cs="Verdana"/>
          <w:color w:val="000000"/>
          <w:sz w:val="20"/>
          <w:szCs w:val="20"/>
        </w:rPr>
        <w:t>напр</w:t>
      </w:r>
      <w:r w:rsidR="00E419BB" w:rsidRPr="007A6B39">
        <w:rPr>
          <w:rFonts w:ascii="Verdana" w:eastAsia="Verdana" w:hAnsi="Verdana" w:cs="Verdana"/>
          <w:color w:val="000000"/>
          <w:spacing w:val="2"/>
          <w:sz w:val="20"/>
          <w:szCs w:val="20"/>
        </w:rPr>
        <w:t>а</w:t>
      </w:r>
      <w:r w:rsidR="00E419BB" w:rsidRPr="007A6B39">
        <w:rPr>
          <w:rFonts w:ascii="Verdana" w:eastAsia="Verdana" w:hAnsi="Verdana" w:cs="Verdana"/>
          <w:color w:val="000000"/>
          <w:sz w:val="20"/>
          <w:szCs w:val="20"/>
        </w:rPr>
        <w:t>вл</w:t>
      </w:r>
      <w:r w:rsidR="00E419BB" w:rsidRPr="007A6B39">
        <w:rPr>
          <w:rFonts w:ascii="Verdana" w:eastAsia="Verdana" w:hAnsi="Verdana" w:cs="Verdana"/>
          <w:color w:val="000000"/>
          <w:spacing w:val="-1"/>
          <w:sz w:val="20"/>
          <w:szCs w:val="20"/>
        </w:rPr>
        <w:t>е</w:t>
      </w:r>
      <w:r w:rsidR="00E419BB" w:rsidRPr="007A6B39">
        <w:rPr>
          <w:rFonts w:ascii="Verdana" w:eastAsia="Verdana" w:hAnsi="Verdana" w:cs="Verdana"/>
          <w:color w:val="000000"/>
          <w:spacing w:val="1"/>
          <w:sz w:val="20"/>
          <w:szCs w:val="20"/>
        </w:rPr>
        <w:t>н</w:t>
      </w:r>
      <w:r w:rsidR="00E419BB" w:rsidRPr="007A6B39">
        <w:rPr>
          <w:rFonts w:ascii="Verdana" w:eastAsia="Verdana" w:hAnsi="Verdana" w:cs="Verdana"/>
          <w:color w:val="000000"/>
          <w:sz w:val="20"/>
          <w:szCs w:val="20"/>
        </w:rPr>
        <w:t>ия</w:t>
      </w:r>
      <w:r w:rsidR="00E419BB" w:rsidRPr="007A6B39">
        <w:rPr>
          <w:rFonts w:ascii="Verdana" w:eastAsia="Verdana" w:hAnsi="Verdana" w:cs="Verdana"/>
          <w:color w:val="000000"/>
          <w:spacing w:val="63"/>
          <w:sz w:val="20"/>
          <w:szCs w:val="20"/>
        </w:rPr>
        <w:t xml:space="preserve"> </w:t>
      </w:r>
      <w:r w:rsidR="00E419BB" w:rsidRPr="007A6B39">
        <w:rPr>
          <w:rFonts w:ascii="Verdana" w:eastAsia="Verdana" w:hAnsi="Verdana" w:cs="Verdana"/>
          <w:color w:val="000000"/>
          <w:sz w:val="20"/>
          <w:szCs w:val="20"/>
        </w:rPr>
        <w:t>К</w:t>
      </w:r>
      <w:r w:rsidR="00E419BB" w:rsidRPr="007A6B39">
        <w:rPr>
          <w:rFonts w:ascii="Verdana" w:eastAsia="Verdana" w:hAnsi="Verdana" w:cs="Verdana"/>
          <w:color w:val="000000"/>
          <w:spacing w:val="8"/>
          <w:sz w:val="20"/>
          <w:szCs w:val="20"/>
        </w:rPr>
        <w:t>о</w:t>
      </w:r>
      <w:r w:rsidR="00E419BB" w:rsidRPr="007A6B39">
        <w:rPr>
          <w:rFonts w:ascii="Verdana" w:eastAsia="Verdana" w:hAnsi="Verdana" w:cs="Verdana"/>
          <w:color w:val="000000"/>
          <w:sz w:val="20"/>
          <w:szCs w:val="20"/>
        </w:rPr>
        <w:t>мпан</w:t>
      </w:r>
      <w:r w:rsidR="00E419BB" w:rsidRPr="007A6B39">
        <w:rPr>
          <w:rFonts w:ascii="Verdana" w:eastAsia="Verdana" w:hAnsi="Verdana" w:cs="Verdana"/>
          <w:color w:val="000000"/>
          <w:spacing w:val="1"/>
          <w:sz w:val="20"/>
          <w:szCs w:val="20"/>
        </w:rPr>
        <w:t>и</w:t>
      </w:r>
      <w:r w:rsidR="00E419BB" w:rsidRPr="007A6B39">
        <w:rPr>
          <w:rFonts w:ascii="Verdana" w:eastAsia="Verdana" w:hAnsi="Verdana" w:cs="Verdana"/>
          <w:color w:val="000000"/>
          <w:sz w:val="20"/>
          <w:szCs w:val="20"/>
        </w:rPr>
        <w:t>ей Контрагенту</w:t>
      </w:r>
      <w:r w:rsidR="00E419BB" w:rsidRPr="007A6B39">
        <w:rPr>
          <w:rFonts w:ascii="Verdana" w:eastAsia="Verdana" w:hAnsi="Verdana" w:cs="Verdana"/>
          <w:color w:val="000000"/>
          <w:spacing w:val="74"/>
          <w:sz w:val="20"/>
          <w:szCs w:val="20"/>
        </w:rPr>
        <w:t xml:space="preserve"> </w:t>
      </w:r>
      <w:r w:rsidR="00E419BB" w:rsidRPr="007A6B39">
        <w:rPr>
          <w:rFonts w:ascii="Verdana" w:eastAsia="Verdana" w:hAnsi="Verdana" w:cs="Verdana"/>
          <w:color w:val="000000"/>
          <w:sz w:val="20"/>
          <w:szCs w:val="20"/>
        </w:rPr>
        <w:t>т</w:t>
      </w:r>
      <w:r w:rsidR="00E419BB" w:rsidRPr="007A6B39">
        <w:rPr>
          <w:rFonts w:ascii="Verdana" w:eastAsia="Verdana" w:hAnsi="Verdana" w:cs="Verdana"/>
          <w:color w:val="000000"/>
          <w:spacing w:val="2"/>
          <w:sz w:val="20"/>
          <w:szCs w:val="20"/>
        </w:rPr>
        <w:t>р</w:t>
      </w:r>
      <w:r w:rsidR="00E419BB" w:rsidRPr="007A6B39">
        <w:rPr>
          <w:rFonts w:ascii="Verdana" w:eastAsia="Verdana" w:hAnsi="Verdana" w:cs="Verdana"/>
          <w:color w:val="000000"/>
          <w:sz w:val="20"/>
          <w:szCs w:val="20"/>
        </w:rPr>
        <w:t>ебования</w:t>
      </w:r>
      <w:r w:rsidR="00E419BB" w:rsidRPr="007A6B39">
        <w:rPr>
          <w:rFonts w:ascii="Verdana" w:eastAsia="Verdana" w:hAnsi="Verdana" w:cs="Verdana"/>
          <w:color w:val="000000"/>
          <w:spacing w:val="73"/>
          <w:sz w:val="20"/>
          <w:szCs w:val="20"/>
        </w:rPr>
        <w:t xml:space="preserve"> </w:t>
      </w:r>
      <w:r w:rsidR="00E419BB" w:rsidRPr="007A6B39">
        <w:rPr>
          <w:rFonts w:ascii="Verdana" w:eastAsia="Verdana" w:hAnsi="Verdana" w:cs="Verdana"/>
          <w:color w:val="000000"/>
          <w:sz w:val="20"/>
          <w:szCs w:val="20"/>
        </w:rPr>
        <w:t>об</w:t>
      </w:r>
      <w:r w:rsidR="00E419BB" w:rsidRPr="007A6B39">
        <w:rPr>
          <w:rFonts w:ascii="Verdana" w:eastAsia="Verdana" w:hAnsi="Verdana" w:cs="Verdana"/>
          <w:color w:val="000000"/>
          <w:spacing w:val="75"/>
          <w:sz w:val="20"/>
          <w:szCs w:val="20"/>
        </w:rPr>
        <w:t xml:space="preserve"> </w:t>
      </w:r>
      <w:r w:rsidR="00E419BB" w:rsidRPr="007A6B39">
        <w:rPr>
          <w:rFonts w:ascii="Verdana" w:eastAsia="Verdana" w:hAnsi="Verdana" w:cs="Verdana"/>
          <w:color w:val="000000"/>
          <w:sz w:val="20"/>
          <w:szCs w:val="20"/>
        </w:rPr>
        <w:t>этом.</w:t>
      </w:r>
      <w:r w:rsidR="00E419BB" w:rsidRPr="007A6B39">
        <w:rPr>
          <w:rFonts w:ascii="Verdana" w:eastAsia="Verdana" w:hAnsi="Verdana" w:cs="Verdana"/>
          <w:color w:val="000000"/>
          <w:spacing w:val="75"/>
          <w:sz w:val="20"/>
          <w:szCs w:val="20"/>
        </w:rPr>
        <w:t xml:space="preserve"> </w:t>
      </w:r>
      <w:r w:rsidR="00E419BB" w:rsidRPr="007A6B39">
        <w:rPr>
          <w:rFonts w:ascii="Verdana" w:hAnsi="Verdana"/>
          <w:sz w:val="20"/>
          <w:szCs w:val="20"/>
        </w:rPr>
        <w:t xml:space="preserve">Все расходы Компании и штрафные санкции или убытки, наложенные на Компанию со стороны клиентов Компании/грузоотправителей/грузополучателей в связи с ненадлежащим исполнением/неисполнением Контрагентом/представителями Контрагента своих обязательств по Договору, подлежат возмещению Контрагентом в течение 10 (десяти) рабочих дней с момента направления Компанией Контрагенту требования об их возмещении. </w:t>
      </w:r>
      <w:bookmarkStart w:id="14" w:name="_page_108_0"/>
      <w:bookmarkEnd w:id="13"/>
    </w:p>
    <w:p w14:paraId="514816C5" w14:textId="1C83F25D" w:rsidR="00B63880" w:rsidRPr="007A6B39" w:rsidRDefault="00B63880" w:rsidP="00103B46">
      <w:pPr>
        <w:spacing w:after="0" w:line="240" w:lineRule="auto"/>
        <w:jc w:val="both"/>
        <w:rPr>
          <w:rFonts w:ascii="Verdana" w:eastAsia="Calibri" w:hAnsi="Verdana" w:cs="Calibri"/>
          <w:sz w:val="20"/>
          <w:szCs w:val="20"/>
        </w:rPr>
      </w:pPr>
      <w:r w:rsidRPr="007A6B39">
        <w:rPr>
          <w:rFonts w:ascii="Verdana" w:eastAsia="Calibri" w:hAnsi="Verdana" w:cs="Calibri"/>
          <w:sz w:val="20"/>
          <w:szCs w:val="20"/>
        </w:rPr>
        <w:t>4.10.</w:t>
      </w:r>
      <w:r w:rsidR="001D4772">
        <w:rPr>
          <w:rFonts w:ascii="Verdana" w:eastAsia="Calibri" w:hAnsi="Verdana" w:cs="Calibri"/>
          <w:sz w:val="20"/>
          <w:szCs w:val="20"/>
        </w:rPr>
        <w:t>10</w:t>
      </w:r>
      <w:r w:rsidRPr="007A6B39">
        <w:rPr>
          <w:rFonts w:ascii="Verdana" w:eastAsia="Calibri" w:hAnsi="Verdana" w:cs="Calibri"/>
          <w:sz w:val="20"/>
          <w:szCs w:val="20"/>
        </w:rPr>
        <w:t xml:space="preserve">. В случае, подачи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ом транспортного средства, отличающегося от указанного в Заявке (Поручении) Компании, в части объёма перевозимого груза (тоннажность), Компания вправе отказаться от погрузки Груза с дальнейшем выставлением штрафа за неподачу транспортного средства или вправе согласиться принять к погрузке транспортное средство, отличное от Заявки (Поручения), при этом Компания вправе выставить штраф в размере 10% от стоимости соответствующей Заявки (Поручения). Если Компания принял</w:t>
      </w:r>
      <w:r w:rsidRPr="007A6B39">
        <w:rPr>
          <w:rFonts w:ascii="Verdana" w:hAnsi="Verdana"/>
          <w:sz w:val="20"/>
          <w:szCs w:val="20"/>
        </w:rPr>
        <w:t>а</w:t>
      </w:r>
      <w:r w:rsidRPr="007A6B39">
        <w:rPr>
          <w:rFonts w:ascii="Verdana" w:eastAsia="Calibri" w:hAnsi="Verdana" w:cs="Calibri"/>
          <w:sz w:val="20"/>
          <w:szCs w:val="20"/>
        </w:rPr>
        <w:t xml:space="preserve"> к погрузке транспортное средство с иной тоннажностью, Компания дополнительно уведомляет об этом </w:t>
      </w:r>
      <w:r w:rsidR="008E1FF5" w:rsidRPr="007A6B39">
        <w:rPr>
          <w:rFonts w:ascii="Verdana" w:eastAsia="Calibri" w:hAnsi="Verdana" w:cs="Calibri"/>
          <w:sz w:val="20"/>
          <w:szCs w:val="20"/>
        </w:rPr>
        <w:t>Контрагент</w:t>
      </w:r>
      <w:r w:rsidRPr="007A6B39">
        <w:rPr>
          <w:rFonts w:ascii="Verdana" w:eastAsia="Calibri" w:hAnsi="Verdana" w:cs="Calibri"/>
          <w:sz w:val="20"/>
          <w:szCs w:val="20"/>
        </w:rPr>
        <w:t>а по электронной почте.</w:t>
      </w:r>
    </w:p>
    <w:p w14:paraId="66A569E2" w14:textId="479462D5" w:rsidR="00A92D26" w:rsidRPr="007A6B39" w:rsidRDefault="00A92D26" w:rsidP="00A92D26">
      <w:pPr>
        <w:widowControl w:val="0"/>
        <w:tabs>
          <w:tab w:val="left" w:pos="142"/>
        </w:tabs>
        <w:spacing w:line="240" w:lineRule="auto"/>
        <w:ind w:right="-55"/>
        <w:jc w:val="both"/>
        <w:rPr>
          <w:rFonts w:ascii="Verdana" w:eastAsia="Verdana" w:hAnsi="Verdana" w:cs="Verdana"/>
          <w:color w:val="000000"/>
          <w:sz w:val="20"/>
          <w:szCs w:val="20"/>
        </w:rPr>
      </w:pPr>
      <w:r w:rsidRPr="007A6B39">
        <w:rPr>
          <w:rFonts w:ascii="Verdana" w:eastAsia="Verdana" w:hAnsi="Verdana" w:cs="Verdana"/>
          <w:color w:val="000000"/>
          <w:sz w:val="20"/>
          <w:szCs w:val="20"/>
        </w:rPr>
        <w:t>4.10.1</w:t>
      </w:r>
      <w:r w:rsidR="001D4772">
        <w:rPr>
          <w:rFonts w:ascii="Verdana" w:eastAsia="Verdana" w:hAnsi="Verdana" w:cs="Verdana"/>
          <w:color w:val="000000"/>
          <w:sz w:val="20"/>
          <w:szCs w:val="20"/>
        </w:rPr>
        <w:t>1</w:t>
      </w:r>
      <w:r w:rsidRPr="007A6B39">
        <w:rPr>
          <w:rFonts w:ascii="Verdana" w:eastAsia="Verdana" w:hAnsi="Verdana" w:cs="Verdana"/>
          <w:color w:val="000000"/>
          <w:sz w:val="20"/>
          <w:szCs w:val="20"/>
        </w:rPr>
        <w:t>. Весь ущерб, причиненный Контрагентом в результате исполнения/ некачественное исполнение Услуг, в том числе порча имущества подлежит возмещению со стороны Контрагента.</w:t>
      </w:r>
    </w:p>
    <w:p w14:paraId="40D088BD" w14:textId="77777777" w:rsidR="00A92D26" w:rsidRPr="007A6B39" w:rsidRDefault="00A92D26" w:rsidP="00103B46">
      <w:pPr>
        <w:spacing w:after="0" w:line="240" w:lineRule="auto"/>
        <w:jc w:val="both"/>
        <w:rPr>
          <w:rFonts w:ascii="Verdana" w:eastAsia="Calibri" w:hAnsi="Verdana" w:cs="Calibri"/>
          <w:sz w:val="20"/>
          <w:szCs w:val="20"/>
        </w:rPr>
      </w:pPr>
    </w:p>
    <w:p w14:paraId="559E56A9" w14:textId="77777777" w:rsidR="00B63880" w:rsidRPr="007A6B39" w:rsidRDefault="00B63880" w:rsidP="00103B46">
      <w:pPr>
        <w:widowControl w:val="0"/>
        <w:spacing w:after="0" w:line="240" w:lineRule="auto"/>
        <w:ind w:left="572" w:right="-55" w:hanging="571"/>
        <w:jc w:val="both"/>
        <w:rPr>
          <w:rFonts w:ascii="Verdana" w:eastAsia="Verdana" w:hAnsi="Verdana" w:cs="Verdana"/>
          <w:color w:val="000000"/>
          <w:sz w:val="20"/>
          <w:szCs w:val="20"/>
        </w:rPr>
      </w:pPr>
    </w:p>
    <w:p w14:paraId="366F7C18" w14:textId="77777777" w:rsidR="00B63880" w:rsidRPr="007A6B39" w:rsidRDefault="00B63880" w:rsidP="00103B46">
      <w:pPr>
        <w:spacing w:after="0" w:line="240" w:lineRule="auto"/>
        <w:rPr>
          <w:rFonts w:ascii="Verdana" w:eastAsia="Verdana" w:hAnsi="Verdana" w:cs="Verdana"/>
          <w:b/>
          <w:bCs/>
          <w:sz w:val="20"/>
          <w:szCs w:val="20"/>
        </w:rPr>
      </w:pPr>
      <w:r w:rsidRPr="007A6B39">
        <w:rPr>
          <w:rFonts w:ascii="Verdana" w:eastAsia="Verdana" w:hAnsi="Verdana" w:cs="Verdana"/>
          <w:b/>
          <w:bCs/>
          <w:sz w:val="20"/>
          <w:szCs w:val="20"/>
        </w:rPr>
        <w:t>4.11. Электронные адреса лиц, уполномоченных со стороны Компании отправлять и/или получать юридически значимые сообщения:</w:t>
      </w:r>
    </w:p>
    <w:p w14:paraId="6DF8715E"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eastAsia="Verdana" w:hAnsi="Verdana" w:cs="Verdana"/>
          <w:sz w:val="20"/>
          <w:szCs w:val="20"/>
        </w:rPr>
      </w:pPr>
      <w:r w:rsidRPr="007A6B39">
        <w:rPr>
          <w:rFonts w:ascii="Verdana" w:eastAsia="Verdana" w:hAnsi="Verdana" w:cs="Verdana"/>
          <w:sz w:val="20"/>
          <w:szCs w:val="20"/>
        </w:rPr>
        <w:t>Электронные адреса лиц, уполномоченных со стороны Компании отправлять юридически значимые сообщения по Договору по следующим вопросам:</w:t>
      </w:r>
    </w:p>
    <w:p w14:paraId="6F221C61" w14:textId="77777777" w:rsidR="00B63880" w:rsidRPr="007A6B39" w:rsidRDefault="00B63880" w:rsidP="00103B46">
      <w:pPr>
        <w:numPr>
          <w:ilvl w:val="0"/>
          <w:numId w:val="3"/>
        </w:numPr>
        <w:spacing w:after="0" w:line="240" w:lineRule="auto"/>
        <w:ind w:hanging="474"/>
        <w:jc w:val="both"/>
        <w:rPr>
          <w:rFonts w:ascii="Verdana" w:eastAsia="Verdana" w:hAnsi="Verdana" w:cs="Verdana"/>
          <w:sz w:val="20"/>
          <w:szCs w:val="20"/>
        </w:rPr>
      </w:pPr>
      <w:r w:rsidRPr="007A6B39">
        <w:rPr>
          <w:rFonts w:ascii="Verdana" w:eastAsia="Verdana" w:hAnsi="Verdana" w:cs="Verdana"/>
          <w:sz w:val="20"/>
          <w:szCs w:val="20"/>
        </w:rPr>
        <w:t>направление и акцепт Заявок, обмен отчетностью, - адреса, имеющие доменное имя @multonpartners.com, @cchellenic.com</w:t>
      </w:r>
    </w:p>
    <w:p w14:paraId="0AA7B18C" w14:textId="0F516307" w:rsidR="00B63880" w:rsidRPr="007A6B39" w:rsidRDefault="00B63880" w:rsidP="00103B46">
      <w:pPr>
        <w:numPr>
          <w:ilvl w:val="0"/>
          <w:numId w:val="3"/>
        </w:numPr>
        <w:spacing w:after="0" w:line="240" w:lineRule="auto"/>
        <w:ind w:hanging="474"/>
        <w:jc w:val="both"/>
        <w:rPr>
          <w:rFonts w:ascii="Verdana" w:eastAsia="Verdana" w:hAnsi="Verdana" w:cs="Verdana"/>
          <w:sz w:val="20"/>
          <w:szCs w:val="20"/>
        </w:rPr>
      </w:pPr>
      <w:r w:rsidRPr="007A6B39">
        <w:rPr>
          <w:rFonts w:ascii="Verdana" w:eastAsia="Verdana" w:hAnsi="Verdana" w:cs="Verdana"/>
          <w:sz w:val="20"/>
          <w:szCs w:val="20"/>
        </w:rPr>
        <w:t xml:space="preserve">выставление / рассмотрение претензий -  </w:t>
      </w:r>
      <w:hyperlink r:id="rId11" w:history="1">
        <w:r w:rsidRPr="007A6B39">
          <w:rPr>
            <w:rStyle w:val="Hyperlink"/>
            <w:rFonts w:ascii="Verdana" w:eastAsia="Verdana" w:hAnsi="Verdana" w:cs="Verdana"/>
            <w:sz w:val="20"/>
            <w:szCs w:val="20"/>
            <w:lang w:val="en-US"/>
          </w:rPr>
          <w:t>Russia</w:t>
        </w:r>
        <w:r w:rsidRPr="007A6B39">
          <w:rPr>
            <w:rStyle w:val="Hyperlink"/>
            <w:rFonts w:ascii="Verdana" w:eastAsia="Verdana" w:hAnsi="Verdana" w:cs="Verdana"/>
            <w:sz w:val="20"/>
            <w:szCs w:val="20"/>
          </w:rPr>
          <w:t>.</w:t>
        </w:r>
        <w:r w:rsidRPr="007A6B39">
          <w:rPr>
            <w:rStyle w:val="Hyperlink"/>
            <w:rFonts w:ascii="Verdana" w:eastAsia="Verdana" w:hAnsi="Verdana" w:cs="Verdana"/>
            <w:sz w:val="20"/>
            <w:szCs w:val="20"/>
            <w:lang w:val="en-US"/>
          </w:rPr>
          <w:t>Claims</w:t>
        </w:r>
        <w:r w:rsidRPr="007A6B39">
          <w:rPr>
            <w:rStyle w:val="Hyperlink"/>
            <w:rFonts w:ascii="Verdana" w:eastAsia="Verdana" w:hAnsi="Verdana" w:cs="Verdana"/>
            <w:sz w:val="20"/>
            <w:szCs w:val="20"/>
          </w:rPr>
          <w:t>@</w:t>
        </w:r>
        <w:r w:rsidRPr="007A6B39">
          <w:rPr>
            <w:rStyle w:val="Hyperlink"/>
            <w:rFonts w:ascii="Verdana" w:eastAsia="Verdana" w:hAnsi="Verdana" w:cs="Verdana"/>
            <w:sz w:val="20"/>
            <w:szCs w:val="20"/>
            <w:lang w:val="en-US"/>
          </w:rPr>
          <w:t>multonpartners</w:t>
        </w:r>
        <w:r w:rsidRPr="007A6B39">
          <w:rPr>
            <w:rStyle w:val="Hyperlink"/>
            <w:rFonts w:ascii="Verdana" w:eastAsia="Verdana" w:hAnsi="Verdana" w:cs="Verdana"/>
            <w:sz w:val="20"/>
            <w:szCs w:val="20"/>
          </w:rPr>
          <w:t>.</w:t>
        </w:r>
        <w:r w:rsidRPr="007A6B39">
          <w:rPr>
            <w:rStyle w:val="Hyperlink"/>
            <w:rFonts w:ascii="Verdana" w:eastAsia="Verdana" w:hAnsi="Verdana" w:cs="Verdana"/>
            <w:sz w:val="20"/>
            <w:szCs w:val="20"/>
            <w:lang w:val="en-US"/>
          </w:rPr>
          <w:t>com</w:t>
        </w:r>
      </w:hyperlink>
      <w:r w:rsidRPr="007A6B39">
        <w:rPr>
          <w:rFonts w:ascii="Verdana" w:eastAsia="Verdana" w:hAnsi="Verdana" w:cs="Verdana"/>
          <w:sz w:val="20"/>
          <w:szCs w:val="20"/>
        </w:rPr>
        <w:t>,</w:t>
      </w:r>
      <w:r w:rsidRPr="007A6B39">
        <w:rPr>
          <w:rFonts w:ascii="Verdana" w:hAnsi="Verdana" w:cs="Arial"/>
          <w:sz w:val="20"/>
          <w:szCs w:val="20"/>
        </w:rPr>
        <w:t> </w:t>
      </w:r>
      <w:r w:rsidRPr="007A6B39">
        <w:rPr>
          <w:rFonts w:ascii="Verdana" w:eastAsia="Verdana" w:hAnsi="Verdana" w:cs="Verdana"/>
          <w:sz w:val="20"/>
          <w:szCs w:val="20"/>
        </w:rPr>
        <w:t xml:space="preserve"> или доменный адрес, имеющий имя @multonpartners.com</w:t>
      </w:r>
    </w:p>
    <w:p w14:paraId="5E530885" w14:textId="77777777" w:rsidR="00B63880" w:rsidRPr="007A6B39" w:rsidRDefault="00B63880" w:rsidP="00103B46">
      <w:pPr>
        <w:numPr>
          <w:ilvl w:val="0"/>
          <w:numId w:val="3"/>
        </w:numPr>
        <w:spacing w:after="0" w:line="240" w:lineRule="auto"/>
        <w:ind w:hanging="474"/>
        <w:jc w:val="both"/>
        <w:rPr>
          <w:rFonts w:ascii="Verdana" w:eastAsia="Verdana" w:hAnsi="Verdana" w:cs="Verdana"/>
          <w:sz w:val="20"/>
          <w:szCs w:val="20"/>
        </w:rPr>
      </w:pPr>
      <w:r w:rsidRPr="007A6B39">
        <w:rPr>
          <w:rFonts w:ascii="Verdana" w:eastAsia="Verdana" w:hAnsi="Verdana" w:cs="Verdana"/>
          <w:sz w:val="20"/>
          <w:szCs w:val="20"/>
        </w:rPr>
        <w:t>согласование и изменение ранее согласованных гарантированных объемом, пересмотр объявленной стоимости Товаров -</w:t>
      </w:r>
      <w:r w:rsidRPr="007A6B39">
        <w:rPr>
          <w:rFonts w:ascii="Verdana" w:eastAsia="Verdana" w:hAnsi="Verdana" w:cs="Verdana"/>
          <w:strike/>
          <w:sz w:val="20"/>
          <w:szCs w:val="20"/>
        </w:rPr>
        <w:t xml:space="preserve"> </w:t>
      </w:r>
      <w:r w:rsidRPr="007A6B39">
        <w:rPr>
          <w:rFonts w:ascii="Verdana" w:eastAsia="Verdana" w:hAnsi="Verdana" w:cs="Verdana"/>
          <w:sz w:val="20"/>
          <w:szCs w:val="20"/>
        </w:rPr>
        <w:t xml:space="preserve"> </w:t>
      </w:r>
      <w:hyperlink r:id="rId12" w:tgtFrame="_blank" w:tooltip="mailto:procurement.ftl@multonpartners.com" w:history="1">
        <w:r w:rsidRPr="007A6B39">
          <w:rPr>
            <w:rStyle w:val="Hyperlink"/>
            <w:rFonts w:ascii="Verdana" w:eastAsia="Verdana" w:hAnsi="Verdana" w:cs="Verdana"/>
            <w:sz w:val="20"/>
            <w:szCs w:val="20"/>
          </w:rPr>
          <w:t>procurement.ftl@multonpartners.com</w:t>
        </w:r>
      </w:hyperlink>
      <w:r w:rsidRPr="007A6B39">
        <w:rPr>
          <w:rFonts w:ascii="Verdana" w:eastAsia="Verdana" w:hAnsi="Verdana" w:cs="Verdana"/>
          <w:sz w:val="20"/>
          <w:szCs w:val="20"/>
        </w:rPr>
        <w:t xml:space="preserve"> </w:t>
      </w:r>
    </w:p>
    <w:p w14:paraId="327ACD27" w14:textId="77777777" w:rsidR="00B63880" w:rsidRPr="007A6B39" w:rsidRDefault="00B63880" w:rsidP="00103B46">
      <w:pPr>
        <w:numPr>
          <w:ilvl w:val="0"/>
          <w:numId w:val="3"/>
        </w:numPr>
        <w:spacing w:after="0" w:line="240" w:lineRule="auto"/>
        <w:ind w:hanging="474"/>
        <w:jc w:val="both"/>
        <w:rPr>
          <w:rFonts w:ascii="Verdana" w:eastAsia="Verdana" w:hAnsi="Verdana" w:cs="Verdana"/>
          <w:sz w:val="20"/>
          <w:szCs w:val="20"/>
        </w:rPr>
      </w:pPr>
      <w:r w:rsidRPr="007A6B39">
        <w:rPr>
          <w:rFonts w:ascii="Verdana" w:eastAsia="Verdana" w:hAnsi="Verdana" w:cs="Verdana"/>
          <w:sz w:val="20"/>
          <w:szCs w:val="20"/>
        </w:rPr>
        <w:t xml:space="preserve">иные уведомления / сообщения - </w:t>
      </w:r>
      <w:hyperlink r:id="rId13" w:tgtFrame="_blank" w:tooltip="mailto:procurement.ftl@multonpartners.com" w:history="1">
        <w:r w:rsidRPr="007A6B39">
          <w:rPr>
            <w:rStyle w:val="Hyperlink"/>
            <w:rFonts w:ascii="Verdana" w:eastAsia="Verdana" w:hAnsi="Verdana" w:cs="Verdana"/>
            <w:sz w:val="20"/>
            <w:szCs w:val="20"/>
          </w:rPr>
          <w:t>procurement.ftl@multonpartners.com</w:t>
        </w:r>
      </w:hyperlink>
      <w:r w:rsidRPr="007A6B39">
        <w:rPr>
          <w:rFonts w:ascii="Verdana" w:eastAsia="Verdana" w:hAnsi="Verdana" w:cs="Verdana"/>
          <w:sz w:val="20"/>
          <w:szCs w:val="20"/>
        </w:rPr>
        <w:t>, или адреса, имеющие доменное имя @multonpartners.com,</w:t>
      </w:r>
      <w:r w:rsidRPr="007A6B39">
        <w:rPr>
          <w:rFonts w:ascii="Verdana" w:hAnsi="Verdana"/>
          <w:sz w:val="20"/>
          <w:szCs w:val="20"/>
        </w:rPr>
        <w:t xml:space="preserve"> </w:t>
      </w:r>
      <w:r w:rsidRPr="007A6B39">
        <w:rPr>
          <w:rFonts w:ascii="Verdana" w:eastAsia="Verdana" w:hAnsi="Verdana" w:cs="Verdana"/>
          <w:sz w:val="20"/>
          <w:szCs w:val="20"/>
        </w:rPr>
        <w:t>@cchellenic.com.</w:t>
      </w:r>
    </w:p>
    <w:p w14:paraId="2C1D2E28"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eastAsia="Verdana" w:hAnsi="Verdana" w:cs="Verdana"/>
          <w:sz w:val="20"/>
          <w:szCs w:val="20"/>
        </w:rPr>
      </w:pPr>
      <w:r w:rsidRPr="007A6B39">
        <w:rPr>
          <w:rFonts w:ascii="Verdana" w:eastAsia="Verdana" w:hAnsi="Verdana" w:cs="Verdana"/>
          <w:sz w:val="20"/>
          <w:szCs w:val="20"/>
        </w:rPr>
        <w:t>Электронные адреса лиц, уполномоченных со стороны Компании получать юридически значимые сообщения по Договору по следующим вопросам:</w:t>
      </w:r>
    </w:p>
    <w:p w14:paraId="768077F7" w14:textId="77777777" w:rsidR="00B63880" w:rsidRPr="007A6B39" w:rsidRDefault="00B63880" w:rsidP="00103B46">
      <w:pPr>
        <w:numPr>
          <w:ilvl w:val="0"/>
          <w:numId w:val="4"/>
        </w:numPr>
        <w:spacing w:after="0" w:line="240" w:lineRule="auto"/>
        <w:ind w:left="709" w:hanging="474"/>
        <w:jc w:val="both"/>
        <w:rPr>
          <w:rFonts w:ascii="Verdana" w:eastAsia="Verdana" w:hAnsi="Verdana" w:cs="Verdana"/>
          <w:sz w:val="20"/>
          <w:szCs w:val="20"/>
        </w:rPr>
      </w:pPr>
      <w:r w:rsidRPr="007A6B39">
        <w:rPr>
          <w:rFonts w:ascii="Verdana" w:eastAsia="Verdana" w:hAnsi="Verdana" w:cs="Verdana"/>
          <w:sz w:val="20"/>
          <w:szCs w:val="20"/>
        </w:rPr>
        <w:t>направление и акцепт Заявок, обмен отчетностью, - адреса, имеющие доменное имя @multonpartners.com, @cchellenic.com</w:t>
      </w:r>
    </w:p>
    <w:p w14:paraId="39872ADA" w14:textId="77777777" w:rsidR="00B63880" w:rsidRPr="007A6B39" w:rsidRDefault="00B63880" w:rsidP="00103B46">
      <w:pPr>
        <w:numPr>
          <w:ilvl w:val="0"/>
          <w:numId w:val="4"/>
        </w:numPr>
        <w:spacing w:after="0" w:line="240" w:lineRule="auto"/>
        <w:ind w:left="709" w:hanging="474"/>
        <w:jc w:val="both"/>
        <w:rPr>
          <w:rFonts w:ascii="Verdana" w:eastAsia="Verdana" w:hAnsi="Verdana" w:cs="Verdana"/>
          <w:sz w:val="20"/>
          <w:szCs w:val="20"/>
        </w:rPr>
      </w:pPr>
      <w:r w:rsidRPr="007A6B39">
        <w:rPr>
          <w:rFonts w:ascii="Verdana" w:eastAsia="Verdana" w:hAnsi="Verdana" w:cs="Verdana"/>
          <w:sz w:val="20"/>
          <w:szCs w:val="20"/>
        </w:rPr>
        <w:t>выставление / рассмотрение претензий:</w:t>
      </w:r>
    </w:p>
    <w:p w14:paraId="1183CB3C" w14:textId="06AC931F" w:rsidR="00B63880" w:rsidRPr="007A6B39" w:rsidRDefault="00B63880" w:rsidP="00103B46">
      <w:pPr>
        <w:spacing w:after="0" w:line="240" w:lineRule="auto"/>
        <w:ind w:left="851"/>
        <w:jc w:val="both"/>
        <w:rPr>
          <w:rFonts w:ascii="Verdana" w:hAnsi="Verdana"/>
          <w:sz w:val="20"/>
          <w:szCs w:val="20"/>
        </w:rPr>
      </w:pPr>
      <w:r w:rsidRPr="007A6B39">
        <w:rPr>
          <w:rFonts w:ascii="Verdana" w:eastAsia="Verdana" w:hAnsi="Verdana" w:cs="Verdana"/>
          <w:sz w:val="20"/>
          <w:szCs w:val="20"/>
        </w:rPr>
        <w:t xml:space="preserve">- претензии, связанные с недостачей продукции и/или паллет: </w:t>
      </w:r>
      <w:hyperlink r:id="rId14" w:history="1">
        <w:r w:rsidRPr="007A6B39">
          <w:rPr>
            <w:rStyle w:val="Hyperlink"/>
            <w:rFonts w:ascii="Verdana" w:hAnsi="Verdana"/>
            <w:sz w:val="20"/>
            <w:szCs w:val="20"/>
          </w:rPr>
          <w:t>Claims.RS@multonpartners.com</w:t>
        </w:r>
      </w:hyperlink>
      <w:r w:rsidRPr="007A6B39">
        <w:rPr>
          <w:rFonts w:ascii="Verdana" w:hAnsi="Verdana"/>
          <w:sz w:val="20"/>
          <w:szCs w:val="20"/>
        </w:rPr>
        <w:t xml:space="preserve">; </w:t>
      </w:r>
      <w:hyperlink r:id="rId15" w:history="1">
        <w:r w:rsidRPr="007A6B39">
          <w:rPr>
            <w:rStyle w:val="Hyperlink"/>
            <w:rFonts w:ascii="Verdana" w:hAnsi="Verdana" w:cs="Arial"/>
            <w:sz w:val="20"/>
            <w:szCs w:val="20"/>
            <w:lang w:val="en-US"/>
          </w:rPr>
          <w:t>Russia</w:t>
        </w:r>
        <w:r w:rsidRPr="007A6B39">
          <w:rPr>
            <w:rStyle w:val="Hyperlink"/>
            <w:rFonts w:ascii="Verdana" w:hAnsi="Verdana" w:cs="Arial"/>
            <w:sz w:val="20"/>
            <w:szCs w:val="20"/>
          </w:rPr>
          <w:t>.</w:t>
        </w:r>
        <w:r w:rsidRPr="007A6B39">
          <w:rPr>
            <w:rStyle w:val="Hyperlink"/>
            <w:rFonts w:ascii="Verdana" w:hAnsi="Verdana" w:cs="Arial"/>
            <w:sz w:val="20"/>
            <w:szCs w:val="20"/>
            <w:lang w:val="en-US"/>
          </w:rPr>
          <w:t>Claims</w:t>
        </w:r>
        <w:r w:rsidRPr="007A6B39">
          <w:rPr>
            <w:rStyle w:val="Hyperlink"/>
            <w:rFonts w:ascii="Verdana" w:hAnsi="Verdana" w:cs="Arial"/>
            <w:sz w:val="20"/>
            <w:szCs w:val="20"/>
          </w:rPr>
          <w:t>@</w:t>
        </w:r>
        <w:r w:rsidRPr="007A6B39">
          <w:rPr>
            <w:rStyle w:val="Hyperlink"/>
            <w:rFonts w:ascii="Verdana" w:hAnsi="Verdana" w:cs="Arial"/>
            <w:sz w:val="20"/>
            <w:szCs w:val="20"/>
            <w:lang w:val="en-US"/>
          </w:rPr>
          <w:t>multonpartners</w:t>
        </w:r>
        <w:r w:rsidRPr="007A6B39">
          <w:rPr>
            <w:rStyle w:val="Hyperlink"/>
            <w:rFonts w:ascii="Verdana" w:hAnsi="Verdana" w:cs="Arial"/>
            <w:sz w:val="20"/>
            <w:szCs w:val="20"/>
          </w:rPr>
          <w:t>.</w:t>
        </w:r>
        <w:r w:rsidRPr="007A6B39">
          <w:rPr>
            <w:rStyle w:val="Hyperlink"/>
            <w:rFonts w:ascii="Verdana" w:hAnsi="Verdana" w:cs="Arial"/>
            <w:sz w:val="20"/>
            <w:szCs w:val="20"/>
            <w:lang w:val="en-US"/>
          </w:rPr>
          <w:t>com</w:t>
        </w:r>
      </w:hyperlink>
      <w:r w:rsidRPr="007A6B39">
        <w:rPr>
          <w:rFonts w:ascii="Verdana" w:hAnsi="Verdana" w:cs="Arial"/>
          <w:sz w:val="20"/>
          <w:szCs w:val="20"/>
        </w:rPr>
        <w:t xml:space="preserve">,  </w:t>
      </w:r>
    </w:p>
    <w:p w14:paraId="08186EB4" w14:textId="67C5E325" w:rsidR="00B63880" w:rsidRPr="007A6B39" w:rsidRDefault="00B63880" w:rsidP="00103B46">
      <w:pPr>
        <w:spacing w:after="0" w:line="240" w:lineRule="auto"/>
        <w:ind w:left="851"/>
        <w:jc w:val="both"/>
        <w:rPr>
          <w:rStyle w:val="Hyperlink"/>
          <w:rFonts w:ascii="Verdana" w:hAnsi="Verdana"/>
          <w:sz w:val="20"/>
          <w:szCs w:val="20"/>
        </w:rPr>
      </w:pPr>
      <w:r w:rsidRPr="007A6B39">
        <w:rPr>
          <w:rFonts w:ascii="Verdana" w:eastAsia="Verdana" w:hAnsi="Verdana" w:cs="Verdana"/>
          <w:sz w:val="20"/>
          <w:szCs w:val="20"/>
        </w:rPr>
        <w:t xml:space="preserve">- претензии, связанные с выставлением штрафных санкций:  </w:t>
      </w:r>
      <w:hyperlink r:id="rId16" w:history="1">
        <w:r w:rsidRPr="007A6B39">
          <w:rPr>
            <w:rStyle w:val="Hyperlink"/>
            <w:rFonts w:ascii="Verdana" w:hAnsi="Verdana"/>
            <w:sz w:val="20"/>
            <w:szCs w:val="20"/>
          </w:rPr>
          <w:t>Claims.Penalty@multonpartners.com</w:t>
        </w:r>
      </w:hyperlink>
      <w:r w:rsidRPr="007A6B39">
        <w:rPr>
          <w:rFonts w:ascii="Verdana" w:hAnsi="Verdana"/>
          <w:sz w:val="20"/>
          <w:szCs w:val="20"/>
        </w:rPr>
        <w:t xml:space="preserve">; </w:t>
      </w:r>
      <w:hyperlink r:id="rId17" w:history="1">
        <w:r w:rsidRPr="007A6B39">
          <w:rPr>
            <w:rStyle w:val="Hyperlink"/>
            <w:rFonts w:ascii="Verdana" w:hAnsi="Verdana" w:cs="Arial"/>
            <w:sz w:val="20"/>
            <w:szCs w:val="20"/>
            <w:lang w:val="en-US"/>
          </w:rPr>
          <w:t>Russia</w:t>
        </w:r>
        <w:r w:rsidRPr="007A6B39">
          <w:rPr>
            <w:rStyle w:val="Hyperlink"/>
            <w:rFonts w:ascii="Verdana" w:hAnsi="Verdana" w:cs="Arial"/>
            <w:sz w:val="20"/>
            <w:szCs w:val="20"/>
          </w:rPr>
          <w:t>.</w:t>
        </w:r>
        <w:r w:rsidRPr="007A6B39">
          <w:rPr>
            <w:rStyle w:val="Hyperlink"/>
            <w:rFonts w:ascii="Verdana" w:hAnsi="Verdana" w:cs="Arial"/>
            <w:sz w:val="20"/>
            <w:szCs w:val="20"/>
            <w:lang w:val="en-US"/>
          </w:rPr>
          <w:t>Claims</w:t>
        </w:r>
        <w:r w:rsidRPr="007A6B39">
          <w:rPr>
            <w:rStyle w:val="Hyperlink"/>
            <w:rFonts w:ascii="Verdana" w:hAnsi="Verdana" w:cs="Arial"/>
            <w:sz w:val="20"/>
            <w:szCs w:val="20"/>
          </w:rPr>
          <w:t>@</w:t>
        </w:r>
        <w:r w:rsidRPr="007A6B39">
          <w:rPr>
            <w:rStyle w:val="Hyperlink"/>
            <w:rFonts w:ascii="Verdana" w:hAnsi="Verdana" w:cs="Arial"/>
            <w:sz w:val="20"/>
            <w:szCs w:val="20"/>
            <w:lang w:val="en-US"/>
          </w:rPr>
          <w:t>multonpartners</w:t>
        </w:r>
        <w:r w:rsidRPr="007A6B39">
          <w:rPr>
            <w:rStyle w:val="Hyperlink"/>
            <w:rFonts w:ascii="Verdana" w:hAnsi="Verdana" w:cs="Arial"/>
            <w:sz w:val="20"/>
            <w:szCs w:val="20"/>
          </w:rPr>
          <w:t>.</w:t>
        </w:r>
        <w:r w:rsidRPr="007A6B39">
          <w:rPr>
            <w:rStyle w:val="Hyperlink"/>
            <w:rFonts w:ascii="Verdana" w:hAnsi="Verdana" w:cs="Arial"/>
            <w:sz w:val="20"/>
            <w:szCs w:val="20"/>
            <w:lang w:val="en-US"/>
          </w:rPr>
          <w:t>com</w:t>
        </w:r>
      </w:hyperlink>
      <w:r w:rsidRPr="007A6B39">
        <w:rPr>
          <w:rFonts w:ascii="Verdana" w:hAnsi="Verdana" w:cs="Arial"/>
          <w:sz w:val="20"/>
          <w:szCs w:val="20"/>
        </w:rPr>
        <w:t xml:space="preserve">, </w:t>
      </w:r>
    </w:p>
    <w:p w14:paraId="2C5BA1D2" w14:textId="36058C81" w:rsidR="00B63880" w:rsidRPr="007A6B39" w:rsidRDefault="00B63880" w:rsidP="00103B46">
      <w:pPr>
        <w:spacing w:after="0" w:line="240" w:lineRule="auto"/>
        <w:ind w:left="851"/>
        <w:jc w:val="both"/>
        <w:rPr>
          <w:rFonts w:ascii="Verdana" w:eastAsia="Verdana" w:hAnsi="Verdana" w:cs="Verdana"/>
          <w:sz w:val="20"/>
          <w:szCs w:val="20"/>
        </w:rPr>
      </w:pPr>
      <w:r w:rsidRPr="007A6B39">
        <w:rPr>
          <w:rFonts w:ascii="Verdana" w:eastAsia="Verdana" w:hAnsi="Verdana" w:cs="Verdana"/>
          <w:sz w:val="20"/>
          <w:szCs w:val="20"/>
        </w:rPr>
        <w:t xml:space="preserve">- претензии, связанные с браком готовой продукции выставленные по макрорегионам Компании: Сибирь и Дальний Восток, Юг, Центр: </w:t>
      </w:r>
      <w:hyperlink r:id="rId18" w:history="1">
        <w:r w:rsidRPr="007A6B39">
          <w:rPr>
            <w:rStyle w:val="Hyperlink"/>
            <w:rFonts w:ascii="Verdana" w:eastAsia="Verdana" w:hAnsi="Verdana" w:cs="Verdana"/>
            <w:sz w:val="20"/>
            <w:szCs w:val="20"/>
          </w:rPr>
          <w:t>Claims.SDV.South.Centre@multonpartners.com</w:t>
        </w:r>
      </w:hyperlink>
    </w:p>
    <w:p w14:paraId="525BB221" w14:textId="6CD398B8" w:rsidR="00B63880" w:rsidRPr="007A6B39" w:rsidRDefault="00B63880" w:rsidP="00103B46">
      <w:pPr>
        <w:spacing w:after="0" w:line="240" w:lineRule="auto"/>
        <w:ind w:left="851"/>
        <w:jc w:val="both"/>
        <w:rPr>
          <w:rFonts w:ascii="Verdana" w:hAnsi="Verdana" w:cs="Arial"/>
          <w:sz w:val="20"/>
          <w:szCs w:val="20"/>
        </w:rPr>
      </w:pPr>
      <w:r w:rsidRPr="007A6B39">
        <w:rPr>
          <w:rFonts w:ascii="Verdana" w:eastAsia="Verdana" w:hAnsi="Verdana" w:cs="Verdana"/>
          <w:sz w:val="20"/>
          <w:szCs w:val="20"/>
        </w:rPr>
        <w:t xml:space="preserve">- претензии, связанные с браком готовой продукции выставленные по макрорегионам Компании: Москва, Северо-Запад, Урал: </w:t>
      </w:r>
      <w:hyperlink r:id="rId19" w:history="1">
        <w:r w:rsidRPr="007A6B39">
          <w:rPr>
            <w:rStyle w:val="Hyperlink"/>
            <w:rFonts w:ascii="Verdana" w:hAnsi="Verdana"/>
            <w:sz w:val="20"/>
            <w:szCs w:val="20"/>
          </w:rPr>
          <w:t>Claims.Msk.SZ.Ural@multonpartners.com</w:t>
        </w:r>
      </w:hyperlink>
      <w:r w:rsidRPr="007A6B39">
        <w:rPr>
          <w:rFonts w:ascii="Verdana" w:hAnsi="Verdana"/>
          <w:sz w:val="20"/>
          <w:szCs w:val="20"/>
        </w:rPr>
        <w:t xml:space="preserve">; </w:t>
      </w:r>
      <w:hyperlink r:id="rId20" w:history="1">
        <w:r w:rsidRPr="007A6B39">
          <w:rPr>
            <w:rStyle w:val="Hyperlink"/>
            <w:rFonts w:ascii="Verdana" w:hAnsi="Verdana" w:cs="Arial"/>
            <w:sz w:val="20"/>
            <w:szCs w:val="20"/>
            <w:lang w:val="en-US"/>
          </w:rPr>
          <w:t>Russia</w:t>
        </w:r>
        <w:r w:rsidRPr="007A6B39">
          <w:rPr>
            <w:rStyle w:val="Hyperlink"/>
            <w:rFonts w:ascii="Verdana" w:hAnsi="Verdana" w:cs="Arial"/>
            <w:sz w:val="20"/>
            <w:szCs w:val="20"/>
          </w:rPr>
          <w:t>.</w:t>
        </w:r>
        <w:r w:rsidRPr="007A6B39">
          <w:rPr>
            <w:rStyle w:val="Hyperlink"/>
            <w:rFonts w:ascii="Verdana" w:hAnsi="Verdana" w:cs="Arial"/>
            <w:sz w:val="20"/>
            <w:szCs w:val="20"/>
            <w:lang w:val="en-US"/>
          </w:rPr>
          <w:t>Claims</w:t>
        </w:r>
        <w:r w:rsidRPr="007A6B39">
          <w:rPr>
            <w:rStyle w:val="Hyperlink"/>
            <w:rFonts w:ascii="Verdana" w:hAnsi="Verdana" w:cs="Arial"/>
            <w:sz w:val="20"/>
            <w:szCs w:val="20"/>
          </w:rPr>
          <w:t>@</w:t>
        </w:r>
        <w:r w:rsidRPr="007A6B39">
          <w:rPr>
            <w:rStyle w:val="Hyperlink"/>
            <w:rFonts w:ascii="Verdana" w:hAnsi="Verdana" w:cs="Arial"/>
            <w:sz w:val="20"/>
            <w:szCs w:val="20"/>
            <w:lang w:val="en-US"/>
          </w:rPr>
          <w:t>multonpartners</w:t>
        </w:r>
        <w:r w:rsidRPr="007A6B39">
          <w:rPr>
            <w:rStyle w:val="Hyperlink"/>
            <w:rFonts w:ascii="Verdana" w:hAnsi="Verdana" w:cs="Arial"/>
            <w:sz w:val="20"/>
            <w:szCs w:val="20"/>
          </w:rPr>
          <w:t>.</w:t>
        </w:r>
        <w:r w:rsidRPr="007A6B39">
          <w:rPr>
            <w:rStyle w:val="Hyperlink"/>
            <w:rFonts w:ascii="Verdana" w:hAnsi="Verdana" w:cs="Arial"/>
            <w:sz w:val="20"/>
            <w:szCs w:val="20"/>
            <w:lang w:val="en-US"/>
          </w:rPr>
          <w:t>com</w:t>
        </w:r>
      </w:hyperlink>
      <w:r w:rsidRPr="007A6B39">
        <w:rPr>
          <w:rFonts w:ascii="Verdana" w:hAnsi="Verdana" w:cs="Arial"/>
          <w:sz w:val="20"/>
          <w:szCs w:val="20"/>
        </w:rPr>
        <w:t xml:space="preserve">, </w:t>
      </w:r>
      <w:hyperlink r:id="rId21" w:history="1"/>
    </w:p>
    <w:p w14:paraId="22CD88B6" w14:textId="58E172EB" w:rsidR="00B63880" w:rsidRPr="007A6B39" w:rsidRDefault="00B63880" w:rsidP="00103B46">
      <w:pPr>
        <w:spacing w:after="0" w:line="240" w:lineRule="auto"/>
        <w:ind w:left="851"/>
        <w:jc w:val="both"/>
        <w:rPr>
          <w:rFonts w:ascii="Verdana" w:eastAsia="Verdana" w:hAnsi="Verdana" w:cs="Verdana"/>
          <w:sz w:val="20"/>
          <w:szCs w:val="20"/>
        </w:rPr>
      </w:pPr>
      <w:r w:rsidRPr="007A6B39">
        <w:rPr>
          <w:rFonts w:ascii="Verdana" w:eastAsia="Verdana" w:hAnsi="Verdana" w:cs="Verdana"/>
          <w:sz w:val="20"/>
          <w:szCs w:val="20"/>
        </w:rPr>
        <w:t xml:space="preserve">- претензии, связанные с браком готовой продукции, полученные от дистрибьюторов: </w:t>
      </w:r>
      <w:hyperlink r:id="rId22" w:history="1">
        <w:r w:rsidRPr="007A6B39">
          <w:rPr>
            <w:rStyle w:val="Hyperlink"/>
            <w:rFonts w:ascii="Verdana" w:hAnsi="Verdana"/>
            <w:sz w:val="20"/>
            <w:szCs w:val="20"/>
          </w:rPr>
          <w:t>Claims.distributors@multonpartners.com</w:t>
        </w:r>
      </w:hyperlink>
      <w:r w:rsidRPr="007A6B39">
        <w:rPr>
          <w:rFonts w:ascii="Verdana" w:hAnsi="Verdana"/>
          <w:sz w:val="20"/>
          <w:szCs w:val="20"/>
        </w:rPr>
        <w:t xml:space="preserve">; </w:t>
      </w:r>
      <w:hyperlink r:id="rId23" w:history="1">
        <w:r w:rsidRPr="007A6B39">
          <w:rPr>
            <w:rStyle w:val="Hyperlink"/>
            <w:rFonts w:ascii="Verdana" w:hAnsi="Verdana" w:cs="Arial"/>
            <w:sz w:val="20"/>
            <w:szCs w:val="20"/>
            <w:lang w:val="en-US"/>
          </w:rPr>
          <w:t>Russia</w:t>
        </w:r>
        <w:r w:rsidRPr="007A6B39">
          <w:rPr>
            <w:rStyle w:val="Hyperlink"/>
            <w:rFonts w:ascii="Verdana" w:hAnsi="Verdana" w:cs="Arial"/>
            <w:sz w:val="20"/>
            <w:szCs w:val="20"/>
          </w:rPr>
          <w:t>.</w:t>
        </w:r>
        <w:r w:rsidRPr="007A6B39">
          <w:rPr>
            <w:rStyle w:val="Hyperlink"/>
            <w:rFonts w:ascii="Verdana" w:hAnsi="Verdana" w:cs="Arial"/>
            <w:sz w:val="20"/>
            <w:szCs w:val="20"/>
            <w:lang w:val="en-US"/>
          </w:rPr>
          <w:t>Claims</w:t>
        </w:r>
        <w:r w:rsidRPr="007A6B39">
          <w:rPr>
            <w:rStyle w:val="Hyperlink"/>
            <w:rFonts w:ascii="Verdana" w:hAnsi="Verdana" w:cs="Arial"/>
            <w:sz w:val="20"/>
            <w:szCs w:val="20"/>
          </w:rPr>
          <w:t>@</w:t>
        </w:r>
        <w:r w:rsidRPr="007A6B39">
          <w:rPr>
            <w:rStyle w:val="Hyperlink"/>
            <w:rFonts w:ascii="Verdana" w:hAnsi="Verdana" w:cs="Arial"/>
            <w:sz w:val="20"/>
            <w:szCs w:val="20"/>
            <w:lang w:val="en-US"/>
          </w:rPr>
          <w:t>multonpartners</w:t>
        </w:r>
        <w:r w:rsidRPr="007A6B39">
          <w:rPr>
            <w:rStyle w:val="Hyperlink"/>
            <w:rFonts w:ascii="Verdana" w:hAnsi="Verdana" w:cs="Arial"/>
            <w:sz w:val="20"/>
            <w:szCs w:val="20"/>
          </w:rPr>
          <w:t>.</w:t>
        </w:r>
        <w:r w:rsidRPr="007A6B39">
          <w:rPr>
            <w:rStyle w:val="Hyperlink"/>
            <w:rFonts w:ascii="Verdana" w:hAnsi="Verdana" w:cs="Arial"/>
            <w:sz w:val="20"/>
            <w:szCs w:val="20"/>
            <w:lang w:val="en-US"/>
          </w:rPr>
          <w:t>com</w:t>
        </w:r>
      </w:hyperlink>
      <w:r w:rsidRPr="007A6B39">
        <w:rPr>
          <w:rFonts w:ascii="Verdana" w:hAnsi="Verdana" w:cs="Arial"/>
          <w:sz w:val="20"/>
          <w:szCs w:val="20"/>
        </w:rPr>
        <w:t>,  </w:t>
      </w:r>
    </w:p>
    <w:p w14:paraId="42027719" w14:textId="77777777" w:rsidR="00B63880" w:rsidRPr="007A6B39" w:rsidRDefault="00B63880" w:rsidP="00103B46">
      <w:pPr>
        <w:numPr>
          <w:ilvl w:val="0"/>
          <w:numId w:val="4"/>
        </w:numPr>
        <w:spacing w:after="0" w:line="240" w:lineRule="auto"/>
        <w:ind w:left="709" w:hanging="474"/>
        <w:jc w:val="both"/>
        <w:rPr>
          <w:rFonts w:ascii="Verdana" w:eastAsia="Verdana" w:hAnsi="Verdana" w:cs="Verdana"/>
          <w:sz w:val="20"/>
          <w:szCs w:val="20"/>
        </w:rPr>
      </w:pPr>
      <w:r w:rsidRPr="007A6B39">
        <w:rPr>
          <w:rFonts w:ascii="Verdana" w:eastAsia="Verdana" w:hAnsi="Verdana" w:cs="Verdana"/>
          <w:sz w:val="20"/>
          <w:szCs w:val="20"/>
        </w:rPr>
        <w:t xml:space="preserve">Согласование и изменение ранее согласованных гарантированных объемом, пересмотр объявленной стоимости Товаров  -  </w:t>
      </w:r>
      <w:hyperlink r:id="rId24" w:tgtFrame="_blank" w:tooltip="mailto:procurement.ftl@multonpartners.com" w:history="1">
        <w:r w:rsidRPr="007A6B39">
          <w:rPr>
            <w:rStyle w:val="Hyperlink"/>
            <w:rFonts w:ascii="Verdana" w:eastAsia="Verdana" w:hAnsi="Verdana" w:cs="Verdana"/>
            <w:sz w:val="20"/>
            <w:szCs w:val="20"/>
          </w:rPr>
          <w:t>procurement.ftl@multonpartners.com</w:t>
        </w:r>
      </w:hyperlink>
    </w:p>
    <w:p w14:paraId="739FD0C5" w14:textId="77777777" w:rsidR="00B63880" w:rsidRPr="007A6B39" w:rsidRDefault="00B63880" w:rsidP="00103B46">
      <w:pPr>
        <w:numPr>
          <w:ilvl w:val="0"/>
          <w:numId w:val="4"/>
        </w:numPr>
        <w:spacing w:after="0" w:line="240" w:lineRule="auto"/>
        <w:ind w:left="709" w:hanging="474"/>
        <w:jc w:val="both"/>
        <w:rPr>
          <w:rFonts w:ascii="Verdana" w:eastAsia="Verdana" w:hAnsi="Verdana" w:cs="Verdana"/>
          <w:b/>
          <w:bCs/>
          <w:sz w:val="20"/>
          <w:szCs w:val="20"/>
        </w:rPr>
      </w:pPr>
      <w:r w:rsidRPr="007A6B39">
        <w:rPr>
          <w:rFonts w:ascii="Verdana" w:eastAsia="Verdana" w:hAnsi="Verdana" w:cs="Verdana"/>
          <w:sz w:val="20"/>
          <w:szCs w:val="20"/>
        </w:rPr>
        <w:t xml:space="preserve">Иные уведомления / сообщения - </w:t>
      </w:r>
      <w:hyperlink r:id="rId25" w:tgtFrame="_blank" w:tooltip="mailto:procurement.ftl@multonpartners.com" w:history="1">
        <w:r w:rsidRPr="007A6B39">
          <w:rPr>
            <w:rStyle w:val="Hyperlink"/>
            <w:rFonts w:ascii="Verdana" w:eastAsia="Verdana" w:hAnsi="Verdana" w:cs="Verdana"/>
            <w:sz w:val="20"/>
            <w:szCs w:val="20"/>
          </w:rPr>
          <w:t>procurement.ftl@multonpartners.com</w:t>
        </w:r>
      </w:hyperlink>
      <w:r w:rsidRPr="007A6B39">
        <w:rPr>
          <w:rFonts w:ascii="Verdana" w:eastAsia="Verdana" w:hAnsi="Verdana" w:cs="Verdana"/>
          <w:sz w:val="20"/>
          <w:szCs w:val="20"/>
        </w:rPr>
        <w:t>.</w:t>
      </w:r>
    </w:p>
    <w:p w14:paraId="55191BD6" w14:textId="77777777" w:rsidR="00B63880" w:rsidRPr="007A6B39" w:rsidRDefault="00B63880" w:rsidP="00103B46">
      <w:pPr>
        <w:spacing w:after="0" w:line="240" w:lineRule="auto"/>
        <w:ind w:left="758"/>
        <w:rPr>
          <w:rFonts w:ascii="Verdana" w:eastAsia="Verdana" w:hAnsi="Verdana" w:cs="Verdana"/>
          <w:b/>
          <w:bCs/>
          <w:sz w:val="20"/>
          <w:szCs w:val="20"/>
        </w:rPr>
      </w:pPr>
    </w:p>
    <w:p w14:paraId="3F4DCDC3"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sz w:val="20"/>
          <w:szCs w:val="20"/>
        </w:rPr>
      </w:pPr>
      <w:r w:rsidRPr="007A6B39">
        <w:rPr>
          <w:rFonts w:ascii="Verdana" w:eastAsia="Verdana" w:hAnsi="Verdana" w:cs="Verdana"/>
          <w:sz w:val="20"/>
          <w:szCs w:val="20"/>
        </w:rPr>
        <w:t>Стороны</w:t>
      </w:r>
      <w:r w:rsidRPr="007A6B39">
        <w:rPr>
          <w:rFonts w:ascii="Verdana" w:hAnsi="Verdana"/>
          <w:sz w:val="20"/>
          <w:szCs w:val="20"/>
        </w:rPr>
        <w:t xml:space="preserve"> особо оговорили, что в случае обмена электронными письмами на электронные адреса, не согласованные в Договоре, такие письма признаются надлежаще направленными и/или полученными соответствующей Стороной, в случае, если из контекста переписки, а также взаимоотношений Сторон, можно достоверно установить, что электронное письмо направлено с электронной почты представителя Стороны и в рамках заключенного между Сторонами Договора (Договоров).  </w:t>
      </w:r>
    </w:p>
    <w:p w14:paraId="26DB96B2" w14:textId="77777777"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Под контекстом переписки Стороны понимают обсуждение вопросов, связанных с исполнением Договора, в том числе, но не ограничиваясь, если обмен электронными сообщениями связан с запросом дополнительной информации по документу в рамках Договора, уточнение сроков оплаты по Договору, оспаривание выставленных претензий по Договору.</w:t>
      </w:r>
    </w:p>
    <w:p w14:paraId="5130F0DF" w14:textId="77777777" w:rsidR="00B63880" w:rsidRPr="007A6B39" w:rsidRDefault="00B63880" w:rsidP="00103B46">
      <w:pPr>
        <w:pStyle w:val="ListParagraph"/>
        <w:spacing w:after="0" w:line="240" w:lineRule="auto"/>
        <w:ind w:left="360"/>
        <w:jc w:val="both"/>
        <w:rPr>
          <w:rFonts w:ascii="Verdana" w:hAnsi="Verdana"/>
          <w:sz w:val="20"/>
          <w:szCs w:val="20"/>
        </w:rPr>
      </w:pPr>
    </w:p>
    <w:p w14:paraId="5D957C6B" w14:textId="77777777" w:rsidR="00B63880" w:rsidRPr="007A6B39" w:rsidRDefault="00B63880" w:rsidP="00103B46">
      <w:pPr>
        <w:pStyle w:val="ListParagraph"/>
        <w:numPr>
          <w:ilvl w:val="1"/>
          <w:numId w:val="5"/>
        </w:numPr>
        <w:spacing w:after="0" w:line="240" w:lineRule="auto"/>
        <w:jc w:val="both"/>
        <w:rPr>
          <w:rFonts w:ascii="Verdana" w:hAnsi="Verdana"/>
          <w:b/>
          <w:bCs/>
          <w:sz w:val="20"/>
          <w:szCs w:val="20"/>
        </w:rPr>
      </w:pPr>
      <w:r w:rsidRPr="007A6B39">
        <w:rPr>
          <w:rFonts w:ascii="Verdana" w:hAnsi="Verdana"/>
          <w:b/>
          <w:bCs/>
          <w:sz w:val="20"/>
          <w:szCs w:val="20"/>
        </w:rPr>
        <w:t>Требования по охране окружающей среды</w:t>
      </w:r>
    </w:p>
    <w:p w14:paraId="4AD2F3CE" w14:textId="70F6720C" w:rsidR="00B63880"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B63880" w:rsidRPr="007A6B39">
        <w:rPr>
          <w:rFonts w:ascii="Verdana" w:hAnsi="Verdana"/>
          <w:sz w:val="20"/>
          <w:szCs w:val="20"/>
        </w:rPr>
        <w:t xml:space="preserve"> обязан соблюдать действующие требования в области охраны окружающей среды, определенные на основании оценки рисков.</w:t>
      </w:r>
    </w:p>
    <w:p w14:paraId="19E004FF" w14:textId="77777777" w:rsidR="00B63880" w:rsidRPr="007A6B39" w:rsidRDefault="00B63880" w:rsidP="00103B46">
      <w:pPr>
        <w:spacing w:after="0" w:line="240" w:lineRule="auto"/>
        <w:jc w:val="both"/>
        <w:rPr>
          <w:rFonts w:ascii="Verdana" w:hAnsi="Verdana"/>
          <w:sz w:val="20"/>
          <w:szCs w:val="20"/>
        </w:rPr>
      </w:pPr>
    </w:p>
    <w:p w14:paraId="422C7856"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sz w:val="20"/>
          <w:szCs w:val="20"/>
        </w:rPr>
      </w:pPr>
      <w:r w:rsidRPr="007A6B39">
        <w:rPr>
          <w:rFonts w:ascii="Verdana" w:hAnsi="Verdana"/>
          <w:sz w:val="20"/>
          <w:szCs w:val="20"/>
        </w:rPr>
        <w:t>Управление отходами.</w:t>
      </w:r>
    </w:p>
    <w:p w14:paraId="3F1162F1" w14:textId="53432655" w:rsidR="00B63880"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B63880" w:rsidRPr="007A6B39">
        <w:rPr>
          <w:rFonts w:ascii="Verdana" w:hAnsi="Verdana"/>
          <w:sz w:val="20"/>
          <w:szCs w:val="20"/>
        </w:rPr>
        <w:t xml:space="preserve"> должен предпринять все необходимые мероприятия по минимизации образования отходов, связанных с исполнением соответствующего договора, особенно на Территории Компании.</w:t>
      </w:r>
    </w:p>
    <w:p w14:paraId="190DA061" w14:textId="0D844CC0"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 xml:space="preserve">Отходы, образованные в процессе оказания услуг, являются собственностью </w:t>
      </w:r>
      <w:r w:rsidR="008E1FF5" w:rsidRPr="007A6B39">
        <w:rPr>
          <w:rFonts w:ascii="Verdana" w:hAnsi="Verdana"/>
          <w:sz w:val="20"/>
          <w:szCs w:val="20"/>
        </w:rPr>
        <w:t>Контрагент</w:t>
      </w:r>
      <w:r w:rsidRPr="007A6B39">
        <w:rPr>
          <w:rFonts w:ascii="Verdana" w:hAnsi="Verdana"/>
          <w:sz w:val="20"/>
          <w:szCs w:val="20"/>
        </w:rPr>
        <w:t>а.</w:t>
      </w:r>
    </w:p>
    <w:p w14:paraId="3ACE6123" w14:textId="1F5175A6" w:rsidR="00B63880"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B63880" w:rsidRPr="007A6B39">
        <w:rPr>
          <w:rFonts w:ascii="Verdana" w:hAnsi="Verdana"/>
          <w:sz w:val="20"/>
          <w:szCs w:val="20"/>
        </w:rPr>
        <w:t xml:space="preserve"> обязан получить разрешение от Компании на использование ресурсов Компании в целях утилизации отходов, при этом, любые отходы должны быть надлежащим образом отсортированы для обеспечения условий раздельной утилизации. </w:t>
      </w:r>
    </w:p>
    <w:p w14:paraId="1A714286" w14:textId="12941BD6" w:rsidR="00B63880"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B63880" w:rsidRPr="007A6B39">
        <w:rPr>
          <w:rFonts w:ascii="Verdana" w:hAnsi="Verdana"/>
          <w:sz w:val="20"/>
          <w:szCs w:val="20"/>
        </w:rPr>
        <w:t xml:space="preserve"> обязан обеспечить уничтожение (утилизацию) всех отходов, вывозимых с Территории, в соответствии с требованиями действующего законодательства.</w:t>
      </w:r>
    </w:p>
    <w:p w14:paraId="0611DB1C" w14:textId="77777777" w:rsidR="00B63880" w:rsidRPr="007A6B39" w:rsidRDefault="00B63880" w:rsidP="00103B46">
      <w:pPr>
        <w:spacing w:after="0" w:line="240" w:lineRule="auto"/>
        <w:jc w:val="both"/>
        <w:rPr>
          <w:rFonts w:ascii="Verdana" w:hAnsi="Verdana"/>
          <w:sz w:val="20"/>
          <w:szCs w:val="20"/>
        </w:rPr>
      </w:pPr>
    </w:p>
    <w:p w14:paraId="760F7F22"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sz w:val="20"/>
          <w:szCs w:val="20"/>
        </w:rPr>
      </w:pPr>
      <w:r w:rsidRPr="007A6B39">
        <w:rPr>
          <w:rFonts w:ascii="Verdana" w:hAnsi="Verdana"/>
          <w:sz w:val="20"/>
          <w:szCs w:val="20"/>
        </w:rPr>
        <w:t>Использование опасных материалов.</w:t>
      </w:r>
    </w:p>
    <w:p w14:paraId="4B8D43DF" w14:textId="3669B081" w:rsidR="00B63880" w:rsidRPr="007A6B39" w:rsidRDefault="008E1FF5" w:rsidP="00103B46">
      <w:pPr>
        <w:spacing w:after="0" w:line="240" w:lineRule="auto"/>
        <w:jc w:val="both"/>
        <w:rPr>
          <w:rFonts w:ascii="Verdana" w:hAnsi="Verdana"/>
          <w:sz w:val="20"/>
          <w:szCs w:val="20"/>
        </w:rPr>
      </w:pPr>
      <w:r w:rsidRPr="007A6B39">
        <w:rPr>
          <w:rFonts w:ascii="Verdana" w:hAnsi="Verdana"/>
          <w:sz w:val="20"/>
          <w:szCs w:val="20"/>
        </w:rPr>
        <w:lastRenderedPageBreak/>
        <w:t>Контрагент</w:t>
      </w:r>
      <w:r w:rsidR="00B63880" w:rsidRPr="007A6B39">
        <w:rPr>
          <w:rFonts w:ascii="Verdana" w:hAnsi="Verdana"/>
          <w:sz w:val="20"/>
          <w:szCs w:val="20"/>
        </w:rPr>
        <w:t xml:space="preserve"> обязан представить необходимую техническую информацию / Паспорт безопасности для любых материалов, которые будут поставлены Компании и будут использованы на Территории. </w:t>
      </w:r>
    </w:p>
    <w:p w14:paraId="05719A0E" w14:textId="49C071C8"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 xml:space="preserve">Разрешение Компании на использование материалов должно быть получено до начала оказания Услуг и использования материалов.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чтобы оценка рисков была разработана до начала оказания Услуг и включала необходимые меры контроля над работами с опасными материалами, согласованными Компанией. </w:t>
      </w:r>
    </w:p>
    <w:p w14:paraId="722FCEF8" w14:textId="77777777"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Опасные материалы должны храниться в соответствующих закрытых, промаркированных и обвалованных контейнерах / вторичной защитной оболочке (вместимость вторичного контейнера не менее 110% объема опасного материала).</w:t>
      </w:r>
    </w:p>
    <w:p w14:paraId="2F23EFAA" w14:textId="21105230"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 xml:space="preserve">Все работники </w:t>
      </w:r>
      <w:r w:rsidR="008E1FF5" w:rsidRPr="007A6B39">
        <w:rPr>
          <w:rFonts w:ascii="Verdana" w:hAnsi="Verdana"/>
          <w:sz w:val="20"/>
          <w:szCs w:val="20"/>
        </w:rPr>
        <w:t>Контрагент</w:t>
      </w:r>
      <w:r w:rsidRPr="007A6B39">
        <w:rPr>
          <w:rFonts w:ascii="Verdana" w:hAnsi="Verdana"/>
          <w:sz w:val="20"/>
          <w:szCs w:val="20"/>
        </w:rPr>
        <w:t xml:space="preserve">а, работающие с опасными материалами, должны быть обучены соответствующим методам работы и охраны труда. </w:t>
      </w:r>
      <w:r w:rsidR="008E1FF5" w:rsidRPr="007A6B39">
        <w:rPr>
          <w:rFonts w:ascii="Verdana" w:hAnsi="Verdana"/>
          <w:sz w:val="20"/>
          <w:szCs w:val="20"/>
        </w:rPr>
        <w:t>Контрагент</w:t>
      </w:r>
      <w:r w:rsidRPr="007A6B39">
        <w:rPr>
          <w:rFonts w:ascii="Verdana" w:hAnsi="Verdana"/>
          <w:sz w:val="20"/>
          <w:szCs w:val="20"/>
        </w:rPr>
        <w:t xml:space="preserve"> должен быть способен предъявить доказательства такого обучения и наличие аварийных процедур, которые должны соответствовать процедурам Компании. </w:t>
      </w:r>
    </w:p>
    <w:p w14:paraId="10AE1212" w14:textId="19C3A8D5" w:rsidR="00B63880" w:rsidRPr="007A6B39" w:rsidRDefault="00B63880" w:rsidP="00103B46">
      <w:pPr>
        <w:spacing w:after="0" w:line="240" w:lineRule="auto"/>
        <w:jc w:val="both"/>
        <w:rPr>
          <w:rFonts w:ascii="Verdana" w:hAnsi="Verdana"/>
          <w:sz w:val="20"/>
          <w:szCs w:val="20"/>
        </w:rPr>
      </w:pPr>
      <w:r w:rsidRPr="007A6B39">
        <w:rPr>
          <w:rFonts w:ascii="Verdana" w:hAnsi="Verdana"/>
          <w:sz w:val="20"/>
          <w:szCs w:val="20"/>
        </w:rPr>
        <w:t xml:space="preserve">В случае пролива / утечки веществ (масло, топливо и т.д.), </w:t>
      </w:r>
      <w:r w:rsidR="008E1FF5" w:rsidRPr="007A6B39">
        <w:rPr>
          <w:rFonts w:ascii="Verdana" w:hAnsi="Verdana"/>
          <w:sz w:val="20"/>
          <w:szCs w:val="20"/>
        </w:rPr>
        <w:t>Контрагент</w:t>
      </w:r>
      <w:r w:rsidRPr="007A6B39">
        <w:rPr>
          <w:rFonts w:ascii="Verdana" w:hAnsi="Verdana"/>
          <w:sz w:val="20"/>
          <w:szCs w:val="20"/>
        </w:rPr>
        <w:t xml:space="preserve"> несет ответственность за все расходы, связанные с проливом / утечкой вещества. Соответствующая очистка должна быть проведена на всех участках (объектах), подвергшихся воздействию от пролива / утечки вещества, включая помещения, землю, грунтовые и подземные воды и т.д., а также за немедленное информирование Компании о подобных случаях.</w:t>
      </w:r>
    </w:p>
    <w:p w14:paraId="00F7F0B1" w14:textId="77777777" w:rsidR="00B63880" w:rsidRPr="007A6B39" w:rsidRDefault="00B63880" w:rsidP="00103B46">
      <w:pPr>
        <w:spacing w:after="0" w:line="240" w:lineRule="auto"/>
        <w:jc w:val="both"/>
        <w:rPr>
          <w:rFonts w:ascii="Verdana" w:hAnsi="Verdana"/>
          <w:sz w:val="20"/>
          <w:szCs w:val="20"/>
        </w:rPr>
      </w:pPr>
    </w:p>
    <w:p w14:paraId="42D979F6" w14:textId="77777777" w:rsidR="00B63880" w:rsidRPr="007A6B39" w:rsidRDefault="00B63880" w:rsidP="00103B46">
      <w:pPr>
        <w:pStyle w:val="ListParagraph"/>
        <w:numPr>
          <w:ilvl w:val="1"/>
          <w:numId w:val="5"/>
        </w:numPr>
        <w:spacing w:after="0" w:line="240" w:lineRule="auto"/>
        <w:ind w:left="0" w:firstLine="0"/>
        <w:jc w:val="both"/>
        <w:rPr>
          <w:rFonts w:ascii="Verdana" w:hAnsi="Verdana" w:cstheme="minorHAnsi"/>
          <w:b/>
          <w:sz w:val="20"/>
          <w:szCs w:val="20"/>
        </w:rPr>
      </w:pPr>
      <w:r w:rsidRPr="007A6B39">
        <w:rPr>
          <w:rFonts w:ascii="Verdana" w:hAnsi="Verdana" w:cstheme="minorHAnsi"/>
          <w:b/>
          <w:sz w:val="20"/>
          <w:szCs w:val="20"/>
        </w:rPr>
        <w:t>Требования к качеству и безопасности пищевых продуктов, охране труда и здоровья, охране окружающей среды</w:t>
      </w:r>
    </w:p>
    <w:p w14:paraId="2C28AD08"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Соблюдение требований действующего законодательства.</w:t>
      </w:r>
    </w:p>
    <w:p w14:paraId="2F82E8F8" w14:textId="4EF4180B" w:rsidR="00B63880" w:rsidRPr="007A6B39" w:rsidRDefault="008E1FF5" w:rsidP="00103B46">
      <w:pPr>
        <w:pStyle w:val="ListParagraph"/>
        <w:numPr>
          <w:ilvl w:val="0"/>
          <w:numId w:val="6"/>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обязуется соблюдать все применимые требования и нормы законодательства за свой собственный счет. Стороны специально оговаривают, что в случае нарушения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ом установленных законодательством требований Компании имеет право на немедленный односторонний отказ от исполнения договора (договоров) с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ом без какой-либо ответственности и каких-либо последствий для себя.</w:t>
      </w:r>
    </w:p>
    <w:p w14:paraId="4C303C7F" w14:textId="054B3930" w:rsidR="00B63880" w:rsidRPr="007A6B39" w:rsidRDefault="008E1FF5" w:rsidP="00103B46">
      <w:pPr>
        <w:pStyle w:val="ListParagraph"/>
        <w:numPr>
          <w:ilvl w:val="0"/>
          <w:numId w:val="6"/>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несет полную ответственность за соблюдение законодательства и Требований (в том числе за субподрядчиков) и обеспечивает их соблюдение любыми третьими лицами, привлеченными им к оказанию Услуг, в том числе, но не ограничиваясь, за соблюдение:</w:t>
      </w:r>
    </w:p>
    <w:p w14:paraId="718DBC22" w14:textId="77777777" w:rsidR="00B63880" w:rsidRPr="007A6B39" w:rsidRDefault="00B63880"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правил перевозки грузов, включая правила их погрузки и разгрузки;</w:t>
      </w:r>
    </w:p>
    <w:p w14:paraId="6577690C" w14:textId="77777777" w:rsidR="00B63880" w:rsidRPr="007A6B39" w:rsidRDefault="00B63880"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режима труда и отдыха водителей, порядок осуществления соответствующих записей (использование тахографов) и контрольных мероприятий;</w:t>
      </w:r>
    </w:p>
    <w:p w14:paraId="3105E593" w14:textId="77777777" w:rsidR="00B63880" w:rsidRPr="007A6B39" w:rsidRDefault="00B63880"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порядка оформления соответствующих товаросопроводительных документов;</w:t>
      </w:r>
    </w:p>
    <w:p w14:paraId="4A4507AD" w14:textId="77777777" w:rsidR="00B63880" w:rsidRPr="007A6B39" w:rsidRDefault="00B63880"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правил дорожного движения;</w:t>
      </w:r>
    </w:p>
    <w:p w14:paraId="5544586E" w14:textId="77777777" w:rsidR="00B63880" w:rsidRPr="007A6B39" w:rsidRDefault="00B63880"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требований и инструкций по проведению погрузочно-разгрузочных работ.</w:t>
      </w:r>
    </w:p>
    <w:p w14:paraId="3A0152F8" w14:textId="77777777" w:rsidR="00B63880" w:rsidRPr="007A6B39" w:rsidRDefault="00B63880" w:rsidP="00103B46">
      <w:pPr>
        <w:pStyle w:val="ListParagraph"/>
        <w:spacing w:after="0" w:line="240" w:lineRule="auto"/>
        <w:ind w:left="567"/>
        <w:jc w:val="both"/>
        <w:rPr>
          <w:rFonts w:ascii="Verdana" w:hAnsi="Verdana" w:cstheme="minorHAnsi"/>
          <w:bCs/>
          <w:sz w:val="20"/>
          <w:szCs w:val="20"/>
        </w:rPr>
      </w:pPr>
    </w:p>
    <w:p w14:paraId="5FD8DA38"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Система управления.</w:t>
      </w:r>
    </w:p>
    <w:p w14:paraId="1D38864A" w14:textId="2DF44FFB"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рекомендуется быть сертифицированным или, как минимум, иметь систему управления, эквивалентную ISO 9001/14001 / 22000 / ISO 45001, если иные требования прямо не предусмотрены в соответствующем договоре.</w:t>
      </w:r>
    </w:p>
    <w:p w14:paraId="1C848699" w14:textId="77777777" w:rsidR="00B63880" w:rsidRPr="007A6B39" w:rsidRDefault="00B63880" w:rsidP="00103B46">
      <w:pPr>
        <w:spacing w:after="0" w:line="240" w:lineRule="auto"/>
        <w:jc w:val="both"/>
        <w:rPr>
          <w:rFonts w:ascii="Verdana" w:hAnsi="Verdana" w:cstheme="minorHAnsi"/>
          <w:bCs/>
          <w:sz w:val="20"/>
          <w:szCs w:val="20"/>
        </w:rPr>
      </w:pPr>
    </w:p>
    <w:p w14:paraId="232C5A86"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Оценка рисков.</w:t>
      </w:r>
    </w:p>
    <w:p w14:paraId="77999055" w14:textId="7A5698E0"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обязуется предоставить Компании надлежащую оценку рисков в области охраны труда и здоровья, а также охраны окружающей среды для процессов погрузки и разгрузки грузов (товаров), а также иных процессов и операций, предусмотренных соответствующим договором.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у для определения точек контроля качества и рисков пищевой безопасности Пищевых продуктов рекомендуется использовать процесс оценки рисков согласно принципам и методологии ХАССП, которые позволяют снизить выявленные риски до приемлемого уровня или устранить их. Процесс оценки рисков должен охватывать надлежащую транспортную практику, поддерживать систему безопасности пищевых продуктов на надлежащем уровне.</w:t>
      </w:r>
    </w:p>
    <w:p w14:paraId="5942FBEC" w14:textId="77777777" w:rsidR="00B63880" w:rsidRPr="007A6B39" w:rsidRDefault="00B63880" w:rsidP="00103B46">
      <w:pPr>
        <w:spacing w:after="0" w:line="240" w:lineRule="auto"/>
        <w:jc w:val="both"/>
        <w:rPr>
          <w:rFonts w:ascii="Verdana" w:hAnsi="Verdana" w:cstheme="minorHAnsi"/>
          <w:bCs/>
          <w:sz w:val="20"/>
          <w:szCs w:val="20"/>
        </w:rPr>
      </w:pPr>
    </w:p>
    <w:p w14:paraId="79C76E10"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Управление инцидентами.</w:t>
      </w:r>
    </w:p>
    <w:p w14:paraId="72D65A24"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Целью Компании является обеспечение системного подхода к предотвращению любых инцидентов, связанных с качеством и безопасностью Пищевых продуктов, здоровьем, охраной труда, соблюдением техники безопасности, а также охраной окружающей среды;</w:t>
      </w:r>
    </w:p>
    <w:p w14:paraId="244CFA83" w14:textId="486D08A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незамедлительно сообщать Компании (а также установленному ею контактному лицу) о любых инцидентах, связанных с исполнением Требований, которые оказали или могли оказать воздействие на качество и пищевую безопасность продукции, здоровье и безопасность физических лиц, окружающую среду, работоспособность (целостность) оборудования и иного </w:t>
      </w:r>
      <w:r w:rsidRPr="007A6B39">
        <w:rPr>
          <w:rFonts w:ascii="Verdana" w:hAnsi="Verdana" w:cstheme="minorHAnsi"/>
          <w:bCs/>
          <w:sz w:val="20"/>
          <w:szCs w:val="20"/>
        </w:rPr>
        <w:lastRenderedPageBreak/>
        <w:t>имущества, а также проводить анализ корневой причины и выполнять соответствующие корректирующие действия для предотвращения повторения.</w:t>
      </w:r>
    </w:p>
    <w:p w14:paraId="38332891" w14:textId="77777777" w:rsidR="00B63880" w:rsidRPr="007A6B39" w:rsidRDefault="00B63880" w:rsidP="00103B46">
      <w:pPr>
        <w:spacing w:after="0" w:line="240" w:lineRule="auto"/>
        <w:jc w:val="both"/>
        <w:rPr>
          <w:rFonts w:ascii="Verdana" w:hAnsi="Verdana" w:cstheme="minorHAnsi"/>
          <w:bCs/>
          <w:sz w:val="20"/>
          <w:szCs w:val="20"/>
        </w:rPr>
      </w:pPr>
    </w:p>
    <w:p w14:paraId="1DA80643"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Квалификация привлеченного персонала</w:t>
      </w:r>
    </w:p>
    <w:p w14:paraId="52050C09" w14:textId="63838529" w:rsidR="00B63880" w:rsidRPr="007A6B39" w:rsidRDefault="008E1FF5" w:rsidP="00103B46">
      <w:pPr>
        <w:pStyle w:val="ListParagraph"/>
        <w:numPr>
          <w:ilvl w:val="0"/>
          <w:numId w:val="7"/>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обеспечить наличие всех необходимых разрешительных документов (лицензий, сертификатов, удостоверений, допусков, дипломов, прочее) у всех физических лиц, привлекаемых к исполнению Обязательств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а по соответствующему договору (включая персонал третьих лиц, самозанятых и иных лиц, действующих в интересах и / или от имени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а), необходимой профессиональной подготовки, навыков и опыта, позволяющих предотвратить любые инциденты, в том числе: дорожно-транспортные происшествия, травмы, инциденты с качеством и безопасностью пищевых продуктов, случаи повреждения продукции и оборудования Компании или третьих лиц.</w:t>
      </w:r>
    </w:p>
    <w:p w14:paraId="26AB8AFD" w14:textId="2A58CF9F" w:rsidR="00B63880" w:rsidRPr="007A6B39" w:rsidRDefault="00B63880" w:rsidP="00103B46">
      <w:pPr>
        <w:pStyle w:val="ListParagraph"/>
        <w:numPr>
          <w:ilvl w:val="0"/>
          <w:numId w:val="7"/>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 xml:space="preserve">Допуск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(его персонала и представителей) на территорию Компании осуществляется на основании пропусков и соответствующего разрешения о допуске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а на территорию, выдаваемых в порядке и на условиях, предусмотренных Компанией.</w:t>
      </w:r>
    </w:p>
    <w:p w14:paraId="1DFFDDF6"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p>
    <w:p w14:paraId="7BF2D5DE"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Использование оборудования.</w:t>
      </w:r>
    </w:p>
    <w:p w14:paraId="2E03ABFF" w14:textId="01935FF0"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обеспечить, чтобы любое оборудование (техника, транспортные средства), используемое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ом и / или его субподрядчиком при оказании Услуг Компании, эксплуатировалось и обслуживалось в соответствии с требованиями действующего законодательства, правилами эксплуатации завода изготовителя, а также соответствующими Требованиями.</w:t>
      </w:r>
    </w:p>
    <w:p w14:paraId="5DEA2356" w14:textId="77777777" w:rsidR="00B63880" w:rsidRPr="007A6B39" w:rsidRDefault="00B63880" w:rsidP="00103B46">
      <w:pPr>
        <w:spacing w:after="0" w:line="240" w:lineRule="auto"/>
        <w:jc w:val="both"/>
        <w:rPr>
          <w:rFonts w:ascii="Verdana" w:hAnsi="Verdana" w:cstheme="minorHAnsi"/>
          <w:bCs/>
          <w:sz w:val="20"/>
          <w:szCs w:val="20"/>
        </w:rPr>
      </w:pPr>
    </w:p>
    <w:p w14:paraId="7A5A81F1"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Защита от несанкционированного проникновения и безопасность.</w:t>
      </w:r>
    </w:p>
    <w:p w14:paraId="7D37E35F" w14:textId="215893E1" w:rsidR="00B63880" w:rsidRPr="007A6B39" w:rsidRDefault="00B63880" w:rsidP="00103B46">
      <w:pPr>
        <w:pStyle w:val="ListParagraph"/>
        <w:numPr>
          <w:ilvl w:val="0"/>
          <w:numId w:val="8"/>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 xml:space="preserve">Товары, любые данные (информация, в том числе конфиденциальная) и инфраструктура, которые принадлежат Компании, должны быть надлежащем образом защищены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ом от любого вредоносного воздействия, в том числе, но не ограничиваясь, от: воздействия химических веществ, пожара, погодных явлений, прочего, необходимыми адекватными конструктивными, техническими и организационными мерами. </w:t>
      </w:r>
    </w:p>
    <w:p w14:paraId="641AB835" w14:textId="77777777" w:rsidR="00B63880" w:rsidRPr="007A6B39" w:rsidRDefault="00B63880" w:rsidP="00103B46">
      <w:pPr>
        <w:pStyle w:val="ListParagraph"/>
        <w:numPr>
          <w:ilvl w:val="0"/>
          <w:numId w:val="8"/>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 xml:space="preserve">Во время транспортировки транспортные средства, используемые для перевозки Товаров, в целях обеспечения сохранности Товаров должны закрываться на замок, если иное специально не оговорено Сторонами в соответствующем договоре. </w:t>
      </w:r>
    </w:p>
    <w:p w14:paraId="7019BD77" w14:textId="21FE4606" w:rsidR="00B63880" w:rsidRPr="007A6B39" w:rsidRDefault="00B63880" w:rsidP="00103B46">
      <w:pPr>
        <w:pStyle w:val="ListParagraph"/>
        <w:numPr>
          <w:ilvl w:val="0"/>
          <w:numId w:val="8"/>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 xml:space="preserve">В случаях, предусмотренных в соответствующем договоре, Сторонами могут быть согласованы продолжительность остановок, их количество и место по пути следования, а также их цели. При обнаружении нарушения условий безопасности грузовой автомобиль должен быть возвращен в пункт отправления для проведения проверки сохранности Товаров и соответствующего расследования, с незамедлительным уведомлением Компании. В случае нарушения условий безопасности Компании будет сотрудничать с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ом, и ей должен быть предоставлен доступ к данным отслеживания транспортного средства, если это возможно. </w:t>
      </w:r>
    </w:p>
    <w:p w14:paraId="268673DF" w14:textId="77777777" w:rsidR="00B63880" w:rsidRPr="007A6B39" w:rsidRDefault="00B63880" w:rsidP="00103B46">
      <w:pPr>
        <w:pStyle w:val="ListParagraph"/>
        <w:numPr>
          <w:ilvl w:val="0"/>
          <w:numId w:val="8"/>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При каждой остановке транспортного средства (заправка, отдых водителя и т.п.) должен быть обеспечен осмотр целостности замков. В случае обнаружения нарушения целостности замков, должны быть вызваны правоохранительные органы для проведения необходимых процессуальных действий.</w:t>
      </w:r>
    </w:p>
    <w:p w14:paraId="0F17EC62"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p>
    <w:p w14:paraId="23D43230" w14:textId="5ED90439"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Аудиты.</w:t>
      </w:r>
    </w:p>
    <w:p w14:paraId="1E9612F6" w14:textId="053CDBC9" w:rsidR="00B63880" w:rsidRPr="007A6B39" w:rsidRDefault="00B63880" w:rsidP="00103B46">
      <w:pPr>
        <w:pStyle w:val="ListParagraph"/>
        <w:spacing w:after="0" w:line="240" w:lineRule="auto"/>
        <w:ind w:left="0"/>
        <w:jc w:val="both"/>
        <w:rPr>
          <w:rFonts w:ascii="Verdana" w:hAnsi="Verdana" w:cstheme="minorHAnsi"/>
          <w:bCs/>
          <w:sz w:val="20"/>
          <w:szCs w:val="20"/>
        </w:rPr>
      </w:pPr>
      <w:r w:rsidRPr="007A6B39">
        <w:rPr>
          <w:rFonts w:ascii="Verdana" w:hAnsi="Verdana" w:cstheme="minorHAnsi"/>
          <w:bCs/>
          <w:sz w:val="20"/>
          <w:szCs w:val="20"/>
        </w:rPr>
        <w:t xml:space="preserve">Компания имеет право, а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гарантирует и обязан обеспечить соблюдение такого права, проводить проверки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с его предварительным уведомлением на предмет соблюдения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ом Требований в порядке и на условиях, предусмотренных соответствующим договором.</w:t>
      </w:r>
    </w:p>
    <w:p w14:paraId="7E6231B1" w14:textId="77777777" w:rsidR="00B63880" w:rsidRPr="007A6B39" w:rsidRDefault="00B63880" w:rsidP="00103B46">
      <w:pPr>
        <w:spacing w:after="0" w:line="240" w:lineRule="auto"/>
        <w:jc w:val="both"/>
        <w:rPr>
          <w:rFonts w:ascii="Verdana" w:hAnsi="Verdana" w:cstheme="minorHAnsi"/>
          <w:bCs/>
          <w:sz w:val="20"/>
          <w:szCs w:val="20"/>
        </w:rPr>
      </w:pPr>
    </w:p>
    <w:p w14:paraId="18195AB3" w14:textId="0340CF2B" w:rsidR="00B63880" w:rsidRPr="007A6B39" w:rsidRDefault="00B63880" w:rsidP="00103B46">
      <w:pPr>
        <w:pStyle w:val="ListParagraph"/>
        <w:numPr>
          <w:ilvl w:val="1"/>
          <w:numId w:val="5"/>
        </w:numPr>
        <w:spacing w:after="0" w:line="240" w:lineRule="auto"/>
        <w:jc w:val="both"/>
        <w:rPr>
          <w:rFonts w:ascii="Verdana" w:hAnsi="Verdana" w:cstheme="minorHAnsi"/>
          <w:b/>
          <w:bCs/>
          <w:sz w:val="20"/>
          <w:szCs w:val="20"/>
        </w:rPr>
      </w:pPr>
      <w:r w:rsidRPr="007A6B39">
        <w:rPr>
          <w:rFonts w:ascii="Verdana" w:hAnsi="Verdana" w:cstheme="minorHAnsi"/>
          <w:b/>
          <w:bCs/>
          <w:sz w:val="20"/>
          <w:szCs w:val="20"/>
        </w:rPr>
        <w:t>Требования к качеству и пищевой безопасности Пищевых продуктов</w:t>
      </w:r>
    </w:p>
    <w:p w14:paraId="1FB94132" w14:textId="416E580C"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соблюдать следующие требования к качеству и пищевой безопасности Пищевых продуктов:</w:t>
      </w:r>
    </w:p>
    <w:p w14:paraId="2106EF89"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Общие требования</w:t>
      </w:r>
    </w:p>
    <w:p w14:paraId="2220227A"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неукоснительное соблюдение требований действующего законодательства, подлежащего применению, во всех применимых юрисдикциях (включая, но не ограничиваясь, страну производства и страну доставки);</w:t>
      </w:r>
    </w:p>
    <w:p w14:paraId="45D775A4"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качество, прослеживаемость, пищевая безопасность и сохранность Товаров и упаковки не должны нарушаться во время оказания Услуг, чтобы гарантировать их доставку Компаниим и потребителям без ухудшения качества;</w:t>
      </w:r>
    </w:p>
    <w:p w14:paraId="75C8EDD1"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и упаковка транспортируются таким образом, чтобы окружающая среда и персонал, работающий с Товарами, были защищены от негативного воздействия;</w:t>
      </w:r>
    </w:p>
    <w:p w14:paraId="38585194" w14:textId="1852D6F9"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lastRenderedPageBreak/>
        <w:t xml:space="preserve">• применяемые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ом условия транспортировки должны обеспечивать защиту Товаров и упаковки от загрязнения и ухудшения качества. Пищевые продукты должны быть защищены от слишком высоких и низких температур, прямых солнечных лучей, влажности. Замораживание Пищевых продуктов не допускается (если иное не предусмотрено условиями транспортировки);</w:t>
      </w:r>
    </w:p>
    <w:p w14:paraId="2F3E6EE9"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грузовые автомобили, перевозящие Пищевые продукты, сырье, ингредиенты и первичные упаковочные материалы, должны закрываться на замок;</w:t>
      </w:r>
    </w:p>
    <w:p w14:paraId="0931B9D0"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любые транспортные средства и транспортные контейнеры должны каждый раз быть подвержены визуальному осмотру до начала погрузки Товаров;</w:t>
      </w:r>
    </w:p>
    <w:p w14:paraId="53B219E2"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нельзя хранить рядом с продуктами (товарами) третьих лиц, которые не соответствуют требованиям пищевой безопасности и / или могут оказывать воздействие на качество Товаров;</w:t>
      </w:r>
    </w:p>
    <w:p w14:paraId="7297CB37"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не должны храниться или доставляться вместе с сильно пахнущими материалами (веществами);</w:t>
      </w:r>
    </w:p>
    <w:p w14:paraId="445BEE32"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в зависимости от индивидуальных требований к перевозимым Товарам Компания имеет право определит особые требования к транспортным средствам;</w:t>
      </w:r>
    </w:p>
    <w:p w14:paraId="15CDDFB0" w14:textId="5520509F"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обо всех инцидентах, связанных с качеством и безопасностью Пищевых продуктов,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должен немедленно сообщать Компании.</w:t>
      </w:r>
    </w:p>
    <w:p w14:paraId="160B2F84" w14:textId="77777777" w:rsidR="00B63880" w:rsidRPr="007A6B39" w:rsidRDefault="00B63880" w:rsidP="00103B46">
      <w:pPr>
        <w:spacing w:after="0" w:line="240" w:lineRule="auto"/>
        <w:ind w:left="284"/>
        <w:jc w:val="both"/>
        <w:rPr>
          <w:rFonts w:ascii="Verdana" w:hAnsi="Verdana" w:cstheme="minorHAnsi"/>
          <w:bCs/>
          <w:sz w:val="20"/>
          <w:szCs w:val="20"/>
        </w:rPr>
      </w:pPr>
    </w:p>
    <w:p w14:paraId="462AA6DB"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Качество и пищевая безопасность </w:t>
      </w:r>
    </w:p>
    <w:p w14:paraId="6D4FF978" w14:textId="1174852C"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соблюдать все требования, нормы и правила действующего законодательства в области качества и пищевой безопасности пищевых продуктов.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провести соответствующий инструктаж по соблюдению требований и правил в области качества и пищевой безопасности пищевых продуктов для всех физических лиц, привлекаемых им к выполнению обязательств по соответствующему договору.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обязуется по запросу Компании предоставить ей соответствующие записи (журналы), подтверждающие проведение таких инструктажей.</w:t>
      </w:r>
    </w:p>
    <w:p w14:paraId="30226F99" w14:textId="47B04158"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обязуется обеспечить за свой счет соблюдение следующих требований к транспортным средствам, используемым при оказании Услуг (вне зависимости от их владельца), а также к Услугам:</w:t>
      </w:r>
    </w:p>
    <w:p w14:paraId="342015ED" w14:textId="39F81DA1"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наличие всех разрешительных документов (лицензий, сертификатов и т.п.) требуемых согласно применимому действующему законодательству (включая юрисдикции иных стран) для надлежащего оказания Услуг на протяжении всего срока действия соответствующего договора.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предъявить Компании соответствующие документы в течение 30 дней с момента заключения соответствующего договора. </w:t>
      </w:r>
    </w:p>
    <w:p w14:paraId="4DF5FAAA" w14:textId="48B3C0FF" w:rsidR="00B63880" w:rsidRPr="007A6B39" w:rsidRDefault="008E1FF5"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незамедлительно уведомить Компании об отсутствии разрешительных документов, о внесении в них изменений, иных обстоятельствах, связанных с ними и препятствующих надлежащему оказанию Услуг;</w:t>
      </w:r>
    </w:p>
    <w:p w14:paraId="709E363A"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соответствие санитарно-эпидемиологическим и иным требованиям, предусмотренным действующим законодательством;</w:t>
      </w:r>
    </w:p>
    <w:p w14:paraId="0093538C"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наличие и содержание всех грузовых автомобилей / транспортных средств (независимо от владельца) в надлежащем техническом состоянии;</w:t>
      </w:r>
    </w:p>
    <w:p w14:paraId="2EF8DABB"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соответствие специальным указаниям Компании и (или) третьей стороны, если того требуют обстоятельства;</w:t>
      </w:r>
    </w:p>
    <w:p w14:paraId="1BEC0C9B"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соблюдение всех предъявляемых Компанией (третьими лицами) протоколов безопасности и специальных инструкций в местах погрузки и разгрузки Товаров;</w:t>
      </w:r>
    </w:p>
    <w:p w14:paraId="49AC5F07"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все транспортные средства и оборудование, применяемые для оказания Услуг, должны быть защищены от непогоды (включая предоставление термо-грузовиков по заказу Компании), должны предоставляться для оказания Услуг без какого-либо запаха, чистыми, без рисков загрязнения Товаров от предыдущих эксплуатаций (например, из -за паров, загрязнения или токсичных веществ, включая, помимо прочего, токсичные, легковоспламеняющиеся, взрывчатые, радиоактивные или коррозионные продукты, продукты типа растворителей, краски на основе уайт-спирита, летучие или пахучие продукты, пары которых могут оседать на пластиковых пленках вокруг упаковки Товара);</w:t>
      </w:r>
    </w:p>
    <w:p w14:paraId="74C66106"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транспортировка Товаров Компании должна осуществляться отдельно от любых товаров третьих лиц, если иное прямо не предусмотрено Сторонами в соответствующем договоре.</w:t>
      </w:r>
    </w:p>
    <w:p w14:paraId="798524A7" w14:textId="77777777" w:rsidR="00B63880" w:rsidRPr="007A6B39" w:rsidRDefault="00B63880" w:rsidP="00103B46">
      <w:pPr>
        <w:pStyle w:val="ListParagraph"/>
        <w:spacing w:after="0" w:line="240" w:lineRule="auto"/>
        <w:ind w:left="284"/>
        <w:jc w:val="both"/>
        <w:rPr>
          <w:rFonts w:ascii="Verdana" w:hAnsi="Verdana" w:cstheme="minorHAnsi"/>
          <w:bCs/>
          <w:sz w:val="20"/>
          <w:szCs w:val="20"/>
        </w:rPr>
      </w:pPr>
    </w:p>
    <w:p w14:paraId="03DC1614"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Здоровье и гигиена работников</w:t>
      </w:r>
    </w:p>
    <w:p w14:paraId="2D47B709" w14:textId="1DC20968"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Все физические лица, привлекаемые к оказанию Услуг, должны иметь соответствующие и предусмотренные действующим законодательством медицинские документы, подтверждающие отсутствие каких-либо ограничений на привлечение их к Услугам.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обеспечить наличие и проверку указанных выше документов до начала оказания Услуг, а также поддержание их в действующем состоянии.</w:t>
      </w:r>
    </w:p>
    <w:p w14:paraId="3345AFD5" w14:textId="7BB89114"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Допуск персонала (представителей)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к Услугам запрещается при наличии: кашля, чихания, диареи, рвоты, признаков передаваемых заболеваний и (или) инфекций, открытых ран. </w:t>
      </w:r>
    </w:p>
    <w:p w14:paraId="137756DF" w14:textId="12F96FCD"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lastRenderedPageBreak/>
        <w:t>Контрагент</w:t>
      </w:r>
      <w:r w:rsidR="00B63880" w:rsidRPr="007A6B39">
        <w:rPr>
          <w:rFonts w:ascii="Verdana" w:hAnsi="Verdana" w:cstheme="minorHAnsi"/>
          <w:bCs/>
          <w:sz w:val="20"/>
          <w:szCs w:val="20"/>
        </w:rPr>
        <w:t xml:space="preserve"> должен предоставить Компании необходимые контакты для информирования о случаях плохого самочувствия персонала (представителей) </w:t>
      </w:r>
      <w:r w:rsidRPr="007A6B39">
        <w:rPr>
          <w:rFonts w:ascii="Verdana" w:hAnsi="Verdana" w:cstheme="minorHAnsi"/>
          <w:bCs/>
          <w:sz w:val="20"/>
          <w:szCs w:val="20"/>
        </w:rPr>
        <w:t>Контрагент</w:t>
      </w:r>
      <w:r w:rsidR="00B63880" w:rsidRPr="007A6B39">
        <w:rPr>
          <w:rFonts w:ascii="Verdana" w:hAnsi="Verdana" w:cstheme="minorHAnsi"/>
          <w:bCs/>
          <w:sz w:val="20"/>
          <w:szCs w:val="20"/>
        </w:rPr>
        <w:t>а, находящегося на территории Компании.</w:t>
      </w:r>
    </w:p>
    <w:p w14:paraId="644C7057" w14:textId="77777777" w:rsidR="00B63880" w:rsidRPr="007A6B39" w:rsidRDefault="00B63880" w:rsidP="00103B46">
      <w:pPr>
        <w:spacing w:after="0" w:line="240" w:lineRule="auto"/>
        <w:jc w:val="both"/>
        <w:rPr>
          <w:rFonts w:ascii="Verdana" w:hAnsi="Verdana" w:cstheme="minorHAnsi"/>
          <w:bCs/>
          <w:sz w:val="20"/>
          <w:szCs w:val="20"/>
        </w:rPr>
      </w:pPr>
    </w:p>
    <w:p w14:paraId="637EB6CF"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Надлежащая транспортная практика.</w:t>
      </w:r>
    </w:p>
    <w:p w14:paraId="0F38110C" w14:textId="49D7FF9F"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Транспортные средства должны регулярно подвергаться санитарной обработке (чистке, уборке).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должен предоставить Компании подтверждающие записи по ее запросу;</w:t>
      </w:r>
    </w:p>
    <w:p w14:paraId="74F2B7C6"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при осуществлении их перевозки должны быть закреплены в надлежащей степени.</w:t>
      </w:r>
    </w:p>
    <w:p w14:paraId="1E810C89" w14:textId="77777777" w:rsidR="00B63880" w:rsidRPr="007A6B39" w:rsidRDefault="00B63880" w:rsidP="00103B46">
      <w:pPr>
        <w:spacing w:after="0" w:line="240" w:lineRule="auto"/>
        <w:jc w:val="both"/>
        <w:rPr>
          <w:rFonts w:ascii="Verdana" w:hAnsi="Verdana" w:cstheme="minorHAnsi"/>
          <w:bCs/>
          <w:sz w:val="20"/>
          <w:szCs w:val="20"/>
        </w:rPr>
      </w:pPr>
    </w:p>
    <w:p w14:paraId="57CAA2EF"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Доступ на территорию Компании.</w:t>
      </w:r>
    </w:p>
    <w:p w14:paraId="13D98963" w14:textId="1C4F7200"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Допуск любых сопровождающих лиц (родственников, знакомых и т.д.), не связанных непосредственно с оказанием Услуг, запрещен.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обеспечить соблюдение водителем транспортного средства скоростного режима, схемы движения, дорожной разметки, указательных знаков на территории Компании. Особое внимание должно быть уделено безопасности пешеходов и движению погрузчиков.</w:t>
      </w:r>
    </w:p>
    <w:p w14:paraId="1B785749" w14:textId="77777777"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Водитель должен безопасно припарковать транспортное средство в указанном месте. Водитель должен соблюдать предъявляемые условия присутствия на территории Компании (правила пользования местами для приема пищи, туалетами, мести для курения, а также правила гигиены).</w:t>
      </w:r>
    </w:p>
    <w:p w14:paraId="72B94776" w14:textId="77777777"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Запрещается проводить ремонт, уборку, мойку транспортного средства на территории предприятия, а также на прилегающей территории</w:t>
      </w:r>
    </w:p>
    <w:p w14:paraId="48F75FB2" w14:textId="77777777" w:rsidR="00B63880" w:rsidRPr="007A6B39" w:rsidRDefault="00B63880" w:rsidP="00103B46">
      <w:pPr>
        <w:spacing w:after="0" w:line="240" w:lineRule="auto"/>
        <w:jc w:val="both"/>
        <w:rPr>
          <w:rFonts w:ascii="Verdana" w:hAnsi="Verdana" w:cstheme="minorHAnsi"/>
          <w:bCs/>
          <w:sz w:val="20"/>
          <w:szCs w:val="20"/>
        </w:rPr>
      </w:pPr>
    </w:p>
    <w:p w14:paraId="551F03CF"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Перевозка Пищевых продуктов.</w:t>
      </w:r>
    </w:p>
    <w:p w14:paraId="21E1F55E" w14:textId="40C1A407"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обеспечить соблюдение всех предъявляемых требований к обращению с Товарами на всех этапах оказания Услуг (погрузка, транспортировка, разгрузка) в целях предотвращения каких-либо повреждений Товаров.</w:t>
      </w:r>
    </w:p>
    <w:p w14:paraId="748ED077" w14:textId="77777777"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В случае необходимости поддержания специальных температурных условий транспортные средства должны быть оснащены специальными устройствами контроля температуры с функцией регистрации, которые подлежат регулярной проверке. Особое внимание должно быть уделено Пищевым продуктам, упакованным в банку, которые особенно подвержены повреждениям в случае неправильного обращения. </w:t>
      </w:r>
    </w:p>
    <w:p w14:paraId="25E063B6" w14:textId="28899D5D" w:rsidR="00B63880"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B63880" w:rsidRPr="007A6B39">
        <w:rPr>
          <w:rFonts w:ascii="Verdana" w:hAnsi="Verdana" w:cstheme="minorHAnsi"/>
          <w:bCs/>
          <w:sz w:val="20"/>
          <w:szCs w:val="20"/>
        </w:rPr>
        <w:t xml:space="preserve"> обязан обеспечить все необходимые условия транспортировки для поддержания (сохранения) качества Пищевых продуктов. </w:t>
      </w:r>
    </w:p>
    <w:p w14:paraId="2C5E07F9" w14:textId="77777777"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Неправильные условия транспортировки Пищевых продуктов могут легко привести к нарушению их качества, такому как – посторонний вкус или изменение внешнего вида. Загрязнение бутылок и / или третичной упаковки также рассматривается как ухудшение качества. </w:t>
      </w:r>
    </w:p>
    <w:p w14:paraId="2E64A08B" w14:textId="77777777"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Наиболее распространенные причины ухудшения качества:</w:t>
      </w:r>
    </w:p>
    <w:p w14:paraId="656FBA1A"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Температура.</w:t>
      </w:r>
    </w:p>
    <w:p w14:paraId="0A436DD6" w14:textId="77777777" w:rsidR="00B63880" w:rsidRPr="007A6B39" w:rsidRDefault="00B63880" w:rsidP="00103B46">
      <w:pPr>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Оптимальные условия транспортировки Пищевых продуктов: от 11 ° C до максимум 30 ° C. Пищевые продукты должны быть защищены от замерзания. Если Пищевые продукты замораживаются, они не подлежат реализации.</w:t>
      </w:r>
    </w:p>
    <w:p w14:paraId="57D95DEB" w14:textId="77777777" w:rsidR="00B63880" w:rsidRPr="007A6B39" w:rsidRDefault="00B63880" w:rsidP="00103B46">
      <w:pPr>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Подготовка к погрузке (предварительная загрузка), в случае падения ночных температур ниже -5 °C в течение более 6 часов, разрешается только после консультации с Компанией. В летний период подготовка к погрузке (предварительная загрузка) должна быть отложена на максимально возможное время.</w:t>
      </w:r>
    </w:p>
    <w:p w14:paraId="48F4DC88" w14:textId="77777777" w:rsidR="00B63880" w:rsidRPr="007A6B39" w:rsidRDefault="00B63880"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Солнечный свет</w:t>
      </w:r>
    </w:p>
    <w:p w14:paraId="74BD3747" w14:textId="77777777" w:rsidR="00B63880" w:rsidRPr="007A6B39" w:rsidRDefault="00B63880" w:rsidP="00103B46">
      <w:pPr>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Пищевые продукты не должны подвергаться воздействию прямых солнечных лучей, даже в течение короткого периода времени, поскольку ультрафиолетовые лучи приводят к снижению качества.</w:t>
      </w:r>
    </w:p>
    <w:p w14:paraId="19FE91E3" w14:textId="77777777" w:rsidR="00B63880" w:rsidRPr="007A6B39" w:rsidRDefault="00B63880" w:rsidP="00103B46">
      <w:pPr>
        <w:spacing w:after="0" w:line="240" w:lineRule="auto"/>
        <w:jc w:val="both"/>
        <w:rPr>
          <w:rFonts w:ascii="Verdana" w:hAnsi="Verdana" w:cstheme="minorHAnsi"/>
          <w:bCs/>
          <w:sz w:val="20"/>
          <w:szCs w:val="20"/>
        </w:rPr>
      </w:pPr>
    </w:p>
    <w:p w14:paraId="562F64F1" w14:textId="77777777" w:rsidR="00B63880" w:rsidRPr="007A6B39" w:rsidRDefault="00B63880" w:rsidP="00103B46">
      <w:pPr>
        <w:pStyle w:val="ListParagraph"/>
        <w:numPr>
          <w:ilvl w:val="2"/>
          <w:numId w:val="5"/>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Управление дефектными Товарами.</w:t>
      </w:r>
    </w:p>
    <w:p w14:paraId="1B6DD642" w14:textId="7A07BFB2" w:rsidR="00B63880" w:rsidRPr="007A6B39" w:rsidRDefault="00B63880"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О поврежденных Товарах (возможном повреждении, загрязненной упаковке и иных событиях, влияющих или способных оказать влияние на качество Товара)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должен уведомлять Компанию или третье лицо согласно договору.</w:t>
      </w:r>
      <w:bookmarkEnd w:id="14"/>
    </w:p>
    <w:p w14:paraId="557F8E31" w14:textId="32ACC00C" w:rsidR="00201EF2" w:rsidRPr="006667DA" w:rsidRDefault="00201EF2" w:rsidP="00103B46">
      <w:pPr>
        <w:spacing w:after="0" w:line="240" w:lineRule="auto"/>
        <w:jc w:val="both"/>
        <w:rPr>
          <w:rFonts w:ascii="Verdana" w:hAnsi="Verdana" w:cstheme="minorHAnsi"/>
          <w:bCs/>
          <w:sz w:val="20"/>
          <w:szCs w:val="20"/>
        </w:rPr>
      </w:pPr>
    </w:p>
    <w:p w14:paraId="1A3FA8CD" w14:textId="0FABEA4C" w:rsidR="008C6A91" w:rsidRPr="007A6B39" w:rsidRDefault="008C6A91" w:rsidP="00387EE4">
      <w:pPr>
        <w:pStyle w:val="ListParagraph"/>
        <w:numPr>
          <w:ilvl w:val="1"/>
          <w:numId w:val="5"/>
        </w:numPr>
        <w:spacing w:after="0" w:line="240" w:lineRule="auto"/>
        <w:jc w:val="both"/>
        <w:rPr>
          <w:rFonts w:ascii="Verdana" w:hAnsi="Verdana" w:cstheme="minorHAnsi"/>
          <w:b/>
          <w:bCs/>
          <w:sz w:val="20"/>
          <w:szCs w:val="20"/>
        </w:rPr>
      </w:pPr>
      <w:bookmarkStart w:id="15" w:name="_Ref236370915"/>
      <w:r w:rsidRPr="007A6B39">
        <w:rPr>
          <w:rFonts w:ascii="Verdana" w:hAnsi="Verdana" w:cstheme="minorHAnsi"/>
          <w:b/>
          <w:bCs/>
          <w:sz w:val="20"/>
          <w:szCs w:val="20"/>
        </w:rPr>
        <w:t xml:space="preserve">Требования </w:t>
      </w:r>
      <w:r w:rsidR="00667E2A" w:rsidRPr="00667E2A">
        <w:rPr>
          <w:rFonts w:ascii="Verdana" w:hAnsi="Verdana" w:cstheme="minorHAnsi"/>
          <w:b/>
          <w:bCs/>
          <w:sz w:val="20"/>
          <w:szCs w:val="20"/>
        </w:rPr>
        <w:t xml:space="preserve">к </w:t>
      </w:r>
      <w:r w:rsidR="00E536C3">
        <w:rPr>
          <w:rFonts w:ascii="Verdana" w:hAnsi="Verdana" w:cstheme="minorHAnsi"/>
          <w:b/>
          <w:bCs/>
          <w:sz w:val="20"/>
          <w:szCs w:val="20"/>
        </w:rPr>
        <w:t>Контрагенту</w:t>
      </w:r>
      <w:r w:rsidR="00667E2A" w:rsidRPr="00667E2A">
        <w:rPr>
          <w:rFonts w:ascii="Verdana" w:hAnsi="Verdana" w:cstheme="minorHAnsi"/>
          <w:b/>
          <w:bCs/>
          <w:sz w:val="20"/>
          <w:szCs w:val="20"/>
        </w:rPr>
        <w:t xml:space="preserve"> в связи с Федеральным законом от 07.06.2025 № 140-ФЗ</w:t>
      </w:r>
      <w:bookmarkEnd w:id="15"/>
    </w:p>
    <w:p w14:paraId="43C78806" w14:textId="1AA24A14" w:rsidR="00557727" w:rsidRPr="005F3223" w:rsidRDefault="00196549" w:rsidP="002627B9">
      <w:pPr>
        <w:pStyle w:val="ListParagraph"/>
        <w:numPr>
          <w:ilvl w:val="2"/>
          <w:numId w:val="5"/>
        </w:numPr>
        <w:spacing w:after="0" w:line="240" w:lineRule="auto"/>
        <w:ind w:left="-11" w:firstLine="0"/>
        <w:jc w:val="both"/>
        <w:rPr>
          <w:rFonts w:ascii="Verdana" w:hAnsi="Verdana" w:cstheme="minorHAnsi"/>
          <w:sz w:val="20"/>
          <w:szCs w:val="20"/>
        </w:rPr>
      </w:pPr>
      <w:r w:rsidRPr="005F3223">
        <w:rPr>
          <w:rFonts w:ascii="Verdana" w:hAnsi="Verdana" w:cstheme="minorHAnsi"/>
          <w:sz w:val="20"/>
          <w:szCs w:val="20"/>
        </w:rPr>
        <w:t>Контрагент</w:t>
      </w:r>
      <w:r w:rsidR="00557727" w:rsidRPr="005F3223">
        <w:rPr>
          <w:rFonts w:ascii="Verdana" w:hAnsi="Verdana" w:cstheme="minorHAnsi"/>
          <w:sz w:val="20"/>
          <w:szCs w:val="20"/>
        </w:rPr>
        <w:t xml:space="preserve"> в порядке, предусмотренном ст. 431.2 Гражданского кодекса РФ, заверяет и гарантирует К</w:t>
      </w:r>
      <w:r w:rsidR="00442DB2">
        <w:rPr>
          <w:rFonts w:ascii="Verdana" w:hAnsi="Verdana" w:cstheme="minorHAnsi"/>
          <w:sz w:val="20"/>
          <w:szCs w:val="20"/>
        </w:rPr>
        <w:t>омпании</w:t>
      </w:r>
      <w:r w:rsidR="00557727" w:rsidRPr="005F3223">
        <w:rPr>
          <w:rFonts w:ascii="Verdana" w:hAnsi="Verdana" w:cstheme="minorHAnsi"/>
          <w:sz w:val="20"/>
          <w:szCs w:val="20"/>
        </w:rPr>
        <w:t xml:space="preserve">, что начиная с 01.09.2026 его деятельность приведена и будет поддерживаться в полном соответствии с требованиями Федерального закона от 07.06.2025 № 140-ФЗ «О внесении изменений в Федеральный закон “О транспортно-экспедиционной деятельности” и отдельные </w:t>
      </w:r>
      <w:r w:rsidR="00557727" w:rsidRPr="005F3223">
        <w:rPr>
          <w:rFonts w:ascii="Verdana" w:hAnsi="Verdana" w:cstheme="minorHAnsi"/>
          <w:sz w:val="20"/>
          <w:szCs w:val="20"/>
        </w:rPr>
        <w:lastRenderedPageBreak/>
        <w:t>законодательные акты РФ» (Закон № 140-ФЗ), а также иных нормативных правовых актов, принятых в его исполнение.</w:t>
      </w:r>
    </w:p>
    <w:p w14:paraId="58BA2AB7" w14:textId="56CA9266" w:rsidR="00557727" w:rsidRPr="005F3223" w:rsidRDefault="00196549" w:rsidP="002627B9">
      <w:pPr>
        <w:pStyle w:val="ListParagraph"/>
        <w:numPr>
          <w:ilvl w:val="2"/>
          <w:numId w:val="5"/>
        </w:numPr>
        <w:spacing w:after="0" w:line="240" w:lineRule="auto"/>
        <w:ind w:left="-11" w:firstLine="0"/>
        <w:jc w:val="both"/>
        <w:rPr>
          <w:rFonts w:ascii="Verdana" w:hAnsi="Verdana" w:cstheme="minorHAnsi"/>
          <w:sz w:val="20"/>
          <w:szCs w:val="20"/>
        </w:rPr>
      </w:pPr>
      <w:bookmarkStart w:id="16" w:name="_Ref236368729"/>
      <w:r w:rsidRPr="005F3223">
        <w:rPr>
          <w:rFonts w:ascii="Verdana" w:hAnsi="Verdana" w:cstheme="minorHAnsi"/>
          <w:sz w:val="20"/>
          <w:szCs w:val="20"/>
        </w:rPr>
        <w:t>Контрагент</w:t>
      </w:r>
      <w:r w:rsidR="00557727" w:rsidRPr="005F3223">
        <w:rPr>
          <w:rFonts w:ascii="Verdana" w:hAnsi="Verdana" w:cstheme="minorHAnsi"/>
          <w:sz w:val="20"/>
          <w:szCs w:val="20"/>
        </w:rPr>
        <w:t xml:space="preserve"> обязуется:</w:t>
      </w:r>
      <w:bookmarkEnd w:id="16"/>
    </w:p>
    <w:p w14:paraId="790594D4" w14:textId="7D6079AC" w:rsidR="00557727" w:rsidRPr="006E4E66"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6E4E66">
        <w:rPr>
          <w:rFonts w:ascii="Verdana" w:hAnsi="Verdana" w:cstheme="minorHAnsi"/>
          <w:sz w:val="20"/>
          <w:szCs w:val="20"/>
        </w:rPr>
        <w:t>Зарегистрироваться в реестре уведомлений о транспортно-экспедиционной деятельности</w:t>
      </w:r>
      <w:r w:rsidR="00750FDE">
        <w:rPr>
          <w:rStyle w:val="FootnoteReference"/>
          <w:rFonts w:ascii="Verdana" w:hAnsi="Verdana" w:cstheme="minorHAnsi"/>
          <w:sz w:val="20"/>
          <w:szCs w:val="20"/>
        </w:rPr>
        <w:footnoteReference w:id="2"/>
      </w:r>
      <w:r w:rsidRPr="006E4E66">
        <w:rPr>
          <w:rFonts w:ascii="Verdana" w:hAnsi="Verdana" w:cstheme="minorHAnsi"/>
          <w:sz w:val="20"/>
          <w:szCs w:val="20"/>
        </w:rPr>
        <w:t xml:space="preserve"> (реестр экспедиторов) и поддерживать сведения о себе в указанном реестре в актуальном состоянии в течение срока действия Договора.</w:t>
      </w:r>
    </w:p>
    <w:p w14:paraId="662B8DDD" w14:textId="68BEAB92" w:rsidR="00557727" w:rsidRPr="006E4E66"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bookmarkStart w:id="17" w:name="_Ref236368793"/>
      <w:r w:rsidRPr="006E4E66">
        <w:rPr>
          <w:rFonts w:ascii="Verdana" w:hAnsi="Verdana" w:cstheme="minorHAnsi"/>
          <w:sz w:val="20"/>
          <w:szCs w:val="20"/>
        </w:rPr>
        <w:t xml:space="preserve">По запросу </w:t>
      </w:r>
      <w:r w:rsidR="00AF1985">
        <w:rPr>
          <w:rFonts w:ascii="Verdana" w:hAnsi="Verdana" w:cstheme="minorHAnsi"/>
          <w:sz w:val="20"/>
          <w:szCs w:val="20"/>
        </w:rPr>
        <w:t>Компании</w:t>
      </w:r>
      <w:r w:rsidRPr="006E4E66">
        <w:rPr>
          <w:rFonts w:ascii="Verdana" w:hAnsi="Verdana" w:cstheme="minorHAnsi"/>
          <w:sz w:val="20"/>
          <w:szCs w:val="20"/>
        </w:rPr>
        <w:t xml:space="preserve"> в течение 3 рабочих дней предоставить выписку, подтверждающую регистрацию в реестре экспедиторов.</w:t>
      </w:r>
      <w:bookmarkEnd w:id="17"/>
    </w:p>
    <w:p w14:paraId="2FEE3313" w14:textId="0EC4834D" w:rsidR="00557727" w:rsidRPr="006E4E66"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6E4E66">
        <w:rPr>
          <w:rFonts w:ascii="Verdana" w:hAnsi="Verdana" w:cstheme="minorHAnsi"/>
          <w:sz w:val="20"/>
          <w:szCs w:val="20"/>
        </w:rPr>
        <w:t xml:space="preserve">Незамедлительно, но в любом случае не позднее 1 рабочего дня с момента, когда </w:t>
      </w:r>
      <w:r w:rsidR="00E215DA">
        <w:rPr>
          <w:rFonts w:ascii="Verdana" w:hAnsi="Verdana" w:cstheme="minorHAnsi"/>
          <w:sz w:val="20"/>
          <w:szCs w:val="20"/>
        </w:rPr>
        <w:t>Контрагенту</w:t>
      </w:r>
      <w:r w:rsidRPr="006E4E66">
        <w:rPr>
          <w:rFonts w:ascii="Verdana" w:hAnsi="Verdana" w:cstheme="minorHAnsi"/>
          <w:sz w:val="20"/>
          <w:szCs w:val="20"/>
        </w:rPr>
        <w:t xml:space="preserve"> стало известно о соответствующем обстоятельстве, уведомить </w:t>
      </w:r>
      <w:r w:rsidR="00E215DA">
        <w:rPr>
          <w:rFonts w:ascii="Verdana" w:hAnsi="Verdana" w:cstheme="minorHAnsi"/>
          <w:sz w:val="20"/>
          <w:szCs w:val="20"/>
        </w:rPr>
        <w:t>Компанию</w:t>
      </w:r>
      <w:r w:rsidRPr="006E4E66">
        <w:rPr>
          <w:rFonts w:ascii="Verdana" w:hAnsi="Verdana" w:cstheme="minorHAnsi"/>
          <w:sz w:val="20"/>
          <w:szCs w:val="20"/>
        </w:rPr>
        <w:t>:</w:t>
      </w:r>
    </w:p>
    <w:p w14:paraId="602A26EF" w14:textId="17815EC1" w:rsidR="00557727" w:rsidRPr="00AF1985" w:rsidRDefault="00557727" w:rsidP="00273AED">
      <w:pPr>
        <w:pStyle w:val="ListParagraph"/>
        <w:numPr>
          <w:ilvl w:val="0"/>
          <w:numId w:val="53"/>
        </w:numPr>
        <w:spacing w:after="0" w:line="240" w:lineRule="auto"/>
        <w:ind w:left="851" w:firstLine="0"/>
        <w:jc w:val="both"/>
        <w:rPr>
          <w:rFonts w:ascii="Verdana" w:hAnsi="Verdana" w:cstheme="minorHAnsi"/>
          <w:bCs/>
          <w:sz w:val="20"/>
          <w:szCs w:val="20"/>
        </w:rPr>
      </w:pPr>
      <w:r w:rsidRPr="00AF1985">
        <w:rPr>
          <w:rFonts w:ascii="Verdana" w:hAnsi="Verdana" w:cstheme="minorHAnsi"/>
          <w:bCs/>
          <w:sz w:val="20"/>
          <w:szCs w:val="20"/>
        </w:rPr>
        <w:t>об исключении из реестра экспедиторов;</w:t>
      </w:r>
    </w:p>
    <w:p w14:paraId="4C248028" w14:textId="4111354D" w:rsidR="00557727" w:rsidRPr="00AF1985" w:rsidRDefault="00557727" w:rsidP="00273AED">
      <w:pPr>
        <w:pStyle w:val="ListParagraph"/>
        <w:numPr>
          <w:ilvl w:val="0"/>
          <w:numId w:val="53"/>
        </w:numPr>
        <w:spacing w:after="0" w:line="240" w:lineRule="auto"/>
        <w:ind w:left="851" w:firstLine="0"/>
        <w:jc w:val="both"/>
        <w:rPr>
          <w:rFonts w:ascii="Verdana" w:hAnsi="Verdana" w:cstheme="minorHAnsi"/>
          <w:bCs/>
          <w:sz w:val="20"/>
          <w:szCs w:val="20"/>
        </w:rPr>
      </w:pPr>
      <w:r w:rsidRPr="00AF1985">
        <w:rPr>
          <w:rFonts w:ascii="Verdana" w:hAnsi="Verdana" w:cstheme="minorHAnsi"/>
          <w:bCs/>
          <w:sz w:val="20"/>
          <w:szCs w:val="20"/>
        </w:rPr>
        <w:t>о любых иных обстоятельствах, препятствующих законному оказанию услуг по Договору.</w:t>
      </w:r>
    </w:p>
    <w:p w14:paraId="2F555680" w14:textId="2083417C"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Использовать услуги аккредитованного</w:t>
      </w:r>
      <w:r w:rsidR="009E74E6">
        <w:rPr>
          <w:rStyle w:val="FootnoteReference"/>
          <w:rFonts w:ascii="Verdana" w:hAnsi="Verdana" w:cstheme="minorHAnsi"/>
          <w:sz w:val="20"/>
          <w:szCs w:val="20"/>
        </w:rPr>
        <w:footnoteReference w:id="3"/>
      </w:r>
      <w:r w:rsidRPr="0027019F">
        <w:rPr>
          <w:rFonts w:ascii="Verdana" w:hAnsi="Verdana" w:cstheme="minorHAnsi"/>
          <w:sz w:val="20"/>
          <w:szCs w:val="20"/>
        </w:rPr>
        <w:t xml:space="preserve"> оператора электронного документооборота (ЭДО) и предоставить К</w:t>
      </w:r>
      <w:r w:rsidR="00753288">
        <w:rPr>
          <w:rFonts w:ascii="Verdana" w:hAnsi="Verdana" w:cstheme="minorHAnsi"/>
          <w:sz w:val="20"/>
          <w:szCs w:val="20"/>
        </w:rPr>
        <w:t>омпании</w:t>
      </w:r>
      <w:r w:rsidRPr="0027019F">
        <w:rPr>
          <w:rFonts w:ascii="Verdana" w:hAnsi="Verdana" w:cstheme="minorHAnsi"/>
          <w:sz w:val="20"/>
          <w:szCs w:val="20"/>
        </w:rPr>
        <w:t xml:space="preserve"> GUID своего оператора ЭДО до начала обмена </w:t>
      </w:r>
      <w:r w:rsidR="00712765" w:rsidRPr="0027019F">
        <w:rPr>
          <w:rFonts w:ascii="Verdana" w:hAnsi="Verdana" w:cstheme="minorHAnsi"/>
          <w:sz w:val="20"/>
          <w:szCs w:val="20"/>
        </w:rPr>
        <w:t>электронны</w:t>
      </w:r>
      <w:r w:rsidR="00712765">
        <w:rPr>
          <w:rFonts w:ascii="Verdana" w:hAnsi="Verdana" w:cstheme="minorHAnsi"/>
          <w:sz w:val="20"/>
          <w:szCs w:val="20"/>
        </w:rPr>
        <w:t>ми</w:t>
      </w:r>
      <w:r w:rsidR="00712765" w:rsidRPr="0027019F">
        <w:rPr>
          <w:rFonts w:ascii="Verdana" w:hAnsi="Verdana" w:cstheme="minorHAnsi"/>
          <w:sz w:val="20"/>
          <w:szCs w:val="20"/>
        </w:rPr>
        <w:t xml:space="preserve"> перевозочны</w:t>
      </w:r>
      <w:r w:rsidR="00712765">
        <w:rPr>
          <w:rFonts w:ascii="Verdana" w:hAnsi="Verdana" w:cstheme="minorHAnsi"/>
          <w:sz w:val="20"/>
          <w:szCs w:val="20"/>
        </w:rPr>
        <w:t>ми</w:t>
      </w:r>
      <w:r w:rsidR="00712765" w:rsidRPr="0027019F">
        <w:rPr>
          <w:rFonts w:ascii="Verdana" w:hAnsi="Verdana" w:cstheme="minorHAnsi"/>
          <w:sz w:val="20"/>
          <w:szCs w:val="20"/>
        </w:rPr>
        <w:t xml:space="preserve"> документ</w:t>
      </w:r>
      <w:r w:rsidR="00712765">
        <w:rPr>
          <w:rFonts w:ascii="Verdana" w:hAnsi="Verdana" w:cstheme="minorHAnsi"/>
          <w:sz w:val="20"/>
          <w:szCs w:val="20"/>
        </w:rPr>
        <w:t>ами</w:t>
      </w:r>
      <w:r w:rsidR="00712765" w:rsidRPr="0027019F">
        <w:rPr>
          <w:rFonts w:ascii="Verdana" w:hAnsi="Verdana" w:cstheme="minorHAnsi"/>
          <w:sz w:val="20"/>
          <w:szCs w:val="20"/>
        </w:rPr>
        <w:t xml:space="preserve"> </w:t>
      </w:r>
      <w:r w:rsidR="00712765">
        <w:rPr>
          <w:rFonts w:ascii="Verdana" w:hAnsi="Verdana" w:cstheme="minorHAnsi"/>
          <w:sz w:val="20"/>
          <w:szCs w:val="20"/>
        </w:rPr>
        <w:t>(</w:t>
      </w:r>
      <w:r w:rsidRPr="0027019F">
        <w:rPr>
          <w:rFonts w:ascii="Verdana" w:hAnsi="Verdana" w:cstheme="minorHAnsi"/>
          <w:sz w:val="20"/>
          <w:szCs w:val="20"/>
        </w:rPr>
        <w:t>ЭПД</w:t>
      </w:r>
      <w:r w:rsidR="00712765">
        <w:rPr>
          <w:rFonts w:ascii="Verdana" w:hAnsi="Verdana" w:cstheme="minorHAnsi"/>
          <w:sz w:val="20"/>
          <w:szCs w:val="20"/>
        </w:rPr>
        <w:t>)</w:t>
      </w:r>
      <w:r w:rsidRPr="0027019F">
        <w:rPr>
          <w:rFonts w:ascii="Verdana" w:hAnsi="Verdana" w:cstheme="minorHAnsi"/>
          <w:sz w:val="20"/>
          <w:szCs w:val="20"/>
        </w:rPr>
        <w:t>, а также своевременно уведомлять К</w:t>
      </w:r>
      <w:r w:rsidR="00753288">
        <w:rPr>
          <w:rFonts w:ascii="Verdana" w:hAnsi="Verdana" w:cstheme="minorHAnsi"/>
          <w:sz w:val="20"/>
          <w:szCs w:val="20"/>
        </w:rPr>
        <w:t>омпанию</w:t>
      </w:r>
      <w:r w:rsidRPr="0027019F">
        <w:rPr>
          <w:rFonts w:ascii="Verdana" w:hAnsi="Verdana" w:cstheme="minorHAnsi"/>
          <w:sz w:val="20"/>
          <w:szCs w:val="20"/>
        </w:rPr>
        <w:t xml:space="preserve"> об изменении GUID.</w:t>
      </w:r>
    </w:p>
    <w:p w14:paraId="77E4296A" w14:textId="077294C5"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 xml:space="preserve">Обеспечить наличие действующей усиленной квалифицированной электронной подписи (УКЭП), необходимой для подписания ЭПД, а также обеспечить наличие соответствующей УКЭП у лиц, привлекаемых </w:t>
      </w:r>
      <w:r w:rsidR="00196549" w:rsidRPr="0027019F">
        <w:rPr>
          <w:rFonts w:ascii="Verdana" w:hAnsi="Verdana" w:cstheme="minorHAnsi"/>
          <w:sz w:val="20"/>
          <w:szCs w:val="20"/>
        </w:rPr>
        <w:t>Контрагент</w:t>
      </w:r>
      <w:r w:rsidRPr="0027019F">
        <w:rPr>
          <w:rFonts w:ascii="Verdana" w:hAnsi="Verdana" w:cstheme="minorHAnsi"/>
          <w:sz w:val="20"/>
          <w:szCs w:val="20"/>
        </w:rPr>
        <w:t>ом для исполнения Договора.</w:t>
      </w:r>
    </w:p>
    <w:p w14:paraId="0715BB33" w14:textId="1E7D9CF7"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Обеспечить техническую и организационную готовность к оформлению, подписанию, получению, передаче, хранению и обмену ЭПД в соответствии с требованиями законодательства РФ.</w:t>
      </w:r>
    </w:p>
    <w:p w14:paraId="67BB5862" w14:textId="0F5FC3EC"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Принимать от К</w:t>
      </w:r>
      <w:r w:rsidR="00685E5E">
        <w:rPr>
          <w:rFonts w:ascii="Verdana" w:hAnsi="Verdana" w:cstheme="minorHAnsi"/>
          <w:sz w:val="20"/>
          <w:szCs w:val="20"/>
        </w:rPr>
        <w:t>омпании</w:t>
      </w:r>
      <w:r w:rsidRPr="0027019F">
        <w:rPr>
          <w:rFonts w:ascii="Verdana" w:hAnsi="Verdana" w:cstheme="minorHAnsi"/>
          <w:sz w:val="20"/>
          <w:szCs w:val="20"/>
        </w:rPr>
        <w:t xml:space="preserve"> проекты (черновики) ЭПД, своевременно предоставлять все сведения, необходимые для формирования ЭПД, формировать, подписывать и направлять ЭПД в сроки, обеспечивающие своевременное оказание услуг.</w:t>
      </w:r>
    </w:p>
    <w:p w14:paraId="193AA509" w14:textId="4E79A5FD"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При необходимости внесения изменений в ЭПД своевременно формировать и направлять К</w:t>
      </w:r>
      <w:r w:rsidR="00B13B3F">
        <w:rPr>
          <w:rFonts w:ascii="Verdana" w:hAnsi="Verdana" w:cstheme="minorHAnsi"/>
          <w:sz w:val="20"/>
          <w:szCs w:val="20"/>
        </w:rPr>
        <w:t>омпании</w:t>
      </w:r>
      <w:r w:rsidRPr="0027019F">
        <w:rPr>
          <w:rFonts w:ascii="Verdana" w:hAnsi="Verdana" w:cstheme="minorHAnsi"/>
          <w:sz w:val="20"/>
          <w:szCs w:val="20"/>
        </w:rPr>
        <w:t xml:space="preserve"> исправленные ЭПД в порядке, установленном законодательством РФ.</w:t>
      </w:r>
    </w:p>
    <w:p w14:paraId="79DA004A" w14:textId="2B42CB17"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Обеспечить получение подписи грузополучателя в электронной транспортной накладной (ЭТрН).</w:t>
      </w:r>
    </w:p>
    <w:p w14:paraId="3B4A15A9" w14:textId="4B11312F"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Не привлекать к оказанию услуг по Договору иностранных юридических лиц, а также транспортные средства, принадлежащие иностранным лицам.</w:t>
      </w:r>
    </w:p>
    <w:p w14:paraId="242DDB20" w14:textId="6C3B3206" w:rsidR="00557727" w:rsidRPr="0027019F" w:rsidRDefault="00557727" w:rsidP="002627B9">
      <w:pPr>
        <w:pStyle w:val="ListParagraph"/>
        <w:numPr>
          <w:ilvl w:val="3"/>
          <w:numId w:val="5"/>
        </w:numPr>
        <w:spacing w:after="0" w:line="240" w:lineRule="auto"/>
        <w:ind w:left="-11" w:firstLine="0"/>
        <w:jc w:val="both"/>
        <w:rPr>
          <w:rFonts w:ascii="Verdana" w:hAnsi="Verdana" w:cstheme="minorHAnsi"/>
          <w:sz w:val="20"/>
          <w:szCs w:val="20"/>
        </w:rPr>
      </w:pPr>
      <w:r w:rsidRPr="0027019F">
        <w:rPr>
          <w:rFonts w:ascii="Verdana" w:hAnsi="Verdana" w:cstheme="minorHAnsi"/>
          <w:sz w:val="20"/>
          <w:szCs w:val="20"/>
        </w:rPr>
        <w:t xml:space="preserve">Привлекать к исполнению Договора только лиц, соответствующих требованиям Закона № 140-ФЗ, а также обеспечить соблюдение такими лицами его требований. </w:t>
      </w:r>
      <w:r w:rsidR="00196549" w:rsidRPr="0027019F">
        <w:rPr>
          <w:rFonts w:ascii="Verdana" w:hAnsi="Verdana" w:cstheme="minorHAnsi"/>
          <w:sz w:val="20"/>
          <w:szCs w:val="20"/>
        </w:rPr>
        <w:t>Контрагент</w:t>
      </w:r>
      <w:r w:rsidRPr="0027019F">
        <w:rPr>
          <w:rFonts w:ascii="Verdana" w:hAnsi="Verdana" w:cstheme="minorHAnsi"/>
          <w:sz w:val="20"/>
          <w:szCs w:val="20"/>
        </w:rPr>
        <w:t xml:space="preserve"> несет ответственность за действия (бездействие) привлеченных им лиц как за свои собственные. </w:t>
      </w:r>
    </w:p>
    <w:p w14:paraId="0E3C0F3A" w14:textId="778251D3" w:rsidR="00557727" w:rsidRPr="00385E80" w:rsidRDefault="00557727" w:rsidP="002627B9">
      <w:pPr>
        <w:pStyle w:val="ListParagraph"/>
        <w:numPr>
          <w:ilvl w:val="2"/>
          <w:numId w:val="5"/>
        </w:numPr>
        <w:spacing w:after="0" w:line="240" w:lineRule="auto"/>
        <w:ind w:left="-11" w:firstLine="0"/>
        <w:jc w:val="both"/>
        <w:rPr>
          <w:rFonts w:ascii="Verdana" w:hAnsi="Verdana" w:cstheme="minorHAnsi"/>
          <w:sz w:val="20"/>
          <w:szCs w:val="20"/>
        </w:rPr>
      </w:pPr>
      <w:r w:rsidRPr="00385E80">
        <w:rPr>
          <w:rFonts w:ascii="Verdana" w:hAnsi="Verdana" w:cstheme="minorHAnsi"/>
          <w:sz w:val="20"/>
          <w:szCs w:val="20"/>
        </w:rPr>
        <w:t xml:space="preserve">Неподписание, несвоевременное подписание ЭПД, предоставление недостоверных либо неполных сведений, необходимых для оформления ЭПД, непредставление документов, необходимых для оформления перевозки, а также иные действия (бездействие)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а, повлекшие невозможность оформления перевозки, задержку отгрузки, доставки груза либо нарушение согласованных сроков перевозки, признаются ненадлежащим исполнением обязательств </w:t>
      </w:r>
      <w:r w:rsidR="00196549" w:rsidRPr="00385E80">
        <w:rPr>
          <w:rFonts w:ascii="Verdana" w:hAnsi="Verdana" w:cstheme="minorHAnsi"/>
          <w:sz w:val="20"/>
          <w:szCs w:val="20"/>
        </w:rPr>
        <w:t>Контрагент</w:t>
      </w:r>
      <w:r w:rsidRPr="00385E80">
        <w:rPr>
          <w:rFonts w:ascii="Verdana" w:hAnsi="Verdana" w:cstheme="minorHAnsi"/>
          <w:sz w:val="20"/>
          <w:szCs w:val="20"/>
        </w:rPr>
        <w:t>а и являются основанием для применения к нему мер ответственности, предусмотренных Договором.</w:t>
      </w:r>
    </w:p>
    <w:p w14:paraId="3120EB2E" w14:textId="11DF646E" w:rsidR="00557727" w:rsidRPr="00385E80" w:rsidRDefault="00557727" w:rsidP="002627B9">
      <w:pPr>
        <w:pStyle w:val="ListParagraph"/>
        <w:numPr>
          <w:ilvl w:val="2"/>
          <w:numId w:val="5"/>
        </w:numPr>
        <w:spacing w:after="0" w:line="240" w:lineRule="auto"/>
        <w:ind w:left="-11" w:firstLine="0"/>
        <w:jc w:val="both"/>
        <w:rPr>
          <w:rFonts w:ascii="Verdana" w:hAnsi="Verdana" w:cstheme="minorHAnsi"/>
          <w:sz w:val="20"/>
          <w:szCs w:val="20"/>
        </w:rPr>
      </w:pPr>
      <w:r w:rsidRPr="00385E80">
        <w:rPr>
          <w:rFonts w:ascii="Verdana" w:hAnsi="Verdana" w:cstheme="minorHAnsi"/>
          <w:sz w:val="20"/>
          <w:szCs w:val="20"/>
        </w:rPr>
        <w:t>В случае предъявления к К</w:t>
      </w:r>
      <w:r w:rsidR="00BB3CB1" w:rsidRPr="00385E80">
        <w:rPr>
          <w:rFonts w:ascii="Verdana" w:hAnsi="Verdana" w:cstheme="minorHAnsi"/>
          <w:sz w:val="20"/>
          <w:szCs w:val="20"/>
        </w:rPr>
        <w:t>омпании</w:t>
      </w:r>
      <w:r w:rsidRPr="00385E80">
        <w:rPr>
          <w:rFonts w:ascii="Verdana" w:hAnsi="Verdana" w:cstheme="minorHAnsi"/>
          <w:sz w:val="20"/>
          <w:szCs w:val="20"/>
        </w:rPr>
        <w:t xml:space="preserve"> требований, применения к не</w:t>
      </w:r>
      <w:r w:rsidR="00BB3CB1" w:rsidRPr="00385E80">
        <w:rPr>
          <w:rFonts w:ascii="Verdana" w:hAnsi="Verdana" w:cstheme="minorHAnsi"/>
          <w:sz w:val="20"/>
          <w:szCs w:val="20"/>
        </w:rPr>
        <w:t>й</w:t>
      </w:r>
      <w:r w:rsidRPr="00385E80">
        <w:rPr>
          <w:rFonts w:ascii="Verdana" w:hAnsi="Verdana" w:cstheme="minorHAnsi"/>
          <w:sz w:val="20"/>
          <w:szCs w:val="20"/>
        </w:rPr>
        <w:t xml:space="preserve"> мер ответственности, наложения штрафов, взыскания убытков, а также возникновения у </w:t>
      </w:r>
      <w:r w:rsidR="00DA29FF">
        <w:rPr>
          <w:rFonts w:ascii="Verdana" w:hAnsi="Verdana" w:cstheme="minorHAnsi"/>
          <w:sz w:val="20"/>
          <w:szCs w:val="20"/>
        </w:rPr>
        <w:t>Компании</w:t>
      </w:r>
      <w:r w:rsidRPr="00385E80">
        <w:rPr>
          <w:rFonts w:ascii="Verdana" w:hAnsi="Verdana" w:cstheme="minorHAnsi"/>
          <w:sz w:val="20"/>
          <w:szCs w:val="20"/>
        </w:rPr>
        <w:t xml:space="preserve"> иных имущественных потерь вследствие нарушения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ом требований Закона № 140-ФЗ,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 обязуется по требованию К</w:t>
      </w:r>
      <w:r w:rsidR="0092442E" w:rsidRPr="00385E80">
        <w:rPr>
          <w:rFonts w:ascii="Verdana" w:hAnsi="Verdana" w:cstheme="minorHAnsi"/>
          <w:sz w:val="20"/>
          <w:szCs w:val="20"/>
        </w:rPr>
        <w:t>омпании</w:t>
      </w:r>
      <w:r w:rsidRPr="00385E80">
        <w:rPr>
          <w:rFonts w:ascii="Verdana" w:hAnsi="Verdana" w:cstheme="minorHAnsi"/>
          <w:sz w:val="20"/>
          <w:szCs w:val="20"/>
        </w:rPr>
        <w:t xml:space="preserve"> в полном объеме возместить причиненные К</w:t>
      </w:r>
      <w:r w:rsidR="0092442E" w:rsidRPr="00385E80">
        <w:rPr>
          <w:rFonts w:ascii="Verdana" w:hAnsi="Verdana" w:cstheme="minorHAnsi"/>
          <w:sz w:val="20"/>
          <w:szCs w:val="20"/>
        </w:rPr>
        <w:t>омпании</w:t>
      </w:r>
      <w:r w:rsidRPr="00385E80">
        <w:rPr>
          <w:rFonts w:ascii="Verdana" w:hAnsi="Verdana" w:cstheme="minorHAnsi"/>
          <w:sz w:val="20"/>
          <w:szCs w:val="20"/>
        </w:rPr>
        <w:t xml:space="preserve"> убытки, включая суммы штрафов, пеней, компенсаций, судебных расходов и расходов на юридическую помощь.</w:t>
      </w:r>
    </w:p>
    <w:p w14:paraId="56EB05A6" w14:textId="6043A084" w:rsidR="00557727" w:rsidRPr="00385E80" w:rsidRDefault="00557727" w:rsidP="002627B9">
      <w:pPr>
        <w:pStyle w:val="ListParagraph"/>
        <w:numPr>
          <w:ilvl w:val="2"/>
          <w:numId w:val="5"/>
        </w:numPr>
        <w:spacing w:after="0" w:line="240" w:lineRule="auto"/>
        <w:ind w:left="-11" w:firstLine="0"/>
        <w:jc w:val="both"/>
        <w:rPr>
          <w:rFonts w:ascii="Verdana" w:hAnsi="Verdana" w:cstheme="minorHAnsi"/>
          <w:sz w:val="20"/>
          <w:szCs w:val="20"/>
        </w:rPr>
      </w:pPr>
      <w:r w:rsidRPr="00385E80">
        <w:rPr>
          <w:rFonts w:ascii="Verdana" w:hAnsi="Verdana" w:cstheme="minorHAnsi"/>
          <w:sz w:val="20"/>
          <w:szCs w:val="20"/>
        </w:rPr>
        <w:t>К</w:t>
      </w:r>
      <w:r w:rsidR="0092442E" w:rsidRPr="00385E80">
        <w:rPr>
          <w:rFonts w:ascii="Verdana" w:hAnsi="Verdana" w:cstheme="minorHAnsi"/>
          <w:sz w:val="20"/>
          <w:szCs w:val="20"/>
        </w:rPr>
        <w:t>омпания</w:t>
      </w:r>
      <w:r w:rsidRPr="00385E80">
        <w:rPr>
          <w:rFonts w:ascii="Verdana" w:hAnsi="Verdana" w:cstheme="minorHAnsi"/>
          <w:sz w:val="20"/>
          <w:szCs w:val="20"/>
        </w:rPr>
        <w:t xml:space="preserve"> вправе расторгнуть Договор в одностороннем порядке в случае, если е</w:t>
      </w:r>
      <w:r w:rsidR="0092442E" w:rsidRPr="00385E80">
        <w:rPr>
          <w:rFonts w:ascii="Verdana" w:hAnsi="Verdana" w:cstheme="minorHAnsi"/>
          <w:sz w:val="20"/>
          <w:szCs w:val="20"/>
        </w:rPr>
        <w:t>й</w:t>
      </w:r>
      <w:r w:rsidRPr="00385E80">
        <w:rPr>
          <w:rFonts w:ascii="Verdana" w:hAnsi="Verdana" w:cstheme="minorHAnsi"/>
          <w:sz w:val="20"/>
          <w:szCs w:val="20"/>
        </w:rPr>
        <w:t xml:space="preserve"> станет известно, что любое из гарантий и заверений, изложенных в разделе </w:t>
      </w:r>
      <w:r w:rsidR="00C6003E" w:rsidRPr="00385E80">
        <w:rPr>
          <w:rFonts w:ascii="Verdana" w:hAnsi="Verdana" w:cstheme="minorHAnsi"/>
          <w:sz w:val="20"/>
          <w:szCs w:val="20"/>
        </w:rPr>
        <w:fldChar w:fldCharType="begin"/>
      </w:r>
      <w:r w:rsidR="00C6003E" w:rsidRPr="00385E80">
        <w:rPr>
          <w:rFonts w:ascii="Verdana" w:hAnsi="Verdana" w:cstheme="minorHAnsi"/>
          <w:sz w:val="20"/>
          <w:szCs w:val="20"/>
        </w:rPr>
        <w:instrText xml:space="preserve"> REF _Ref236368729 \r \h </w:instrText>
      </w:r>
      <w:r w:rsidR="00385E80">
        <w:rPr>
          <w:rFonts w:ascii="Verdana" w:hAnsi="Verdana" w:cstheme="minorHAnsi"/>
          <w:sz w:val="20"/>
          <w:szCs w:val="20"/>
        </w:rPr>
        <w:instrText xml:space="preserve"> \* MERGEFORMAT </w:instrText>
      </w:r>
      <w:r w:rsidR="00C6003E" w:rsidRPr="00385E80">
        <w:rPr>
          <w:rFonts w:ascii="Verdana" w:hAnsi="Verdana" w:cstheme="minorHAnsi"/>
          <w:sz w:val="20"/>
          <w:szCs w:val="20"/>
        </w:rPr>
      </w:r>
      <w:r w:rsidR="00C6003E" w:rsidRPr="00385E80">
        <w:rPr>
          <w:rFonts w:ascii="Verdana" w:hAnsi="Verdana" w:cstheme="minorHAnsi"/>
          <w:sz w:val="20"/>
          <w:szCs w:val="20"/>
        </w:rPr>
        <w:fldChar w:fldCharType="separate"/>
      </w:r>
      <w:r w:rsidR="00C6003E" w:rsidRPr="00385E80">
        <w:rPr>
          <w:rFonts w:ascii="Verdana" w:hAnsi="Verdana" w:cstheme="minorHAnsi"/>
          <w:sz w:val="20"/>
          <w:szCs w:val="20"/>
        </w:rPr>
        <w:t>4.15.2</w:t>
      </w:r>
      <w:r w:rsidR="00C6003E" w:rsidRPr="00385E80">
        <w:rPr>
          <w:rFonts w:ascii="Verdana" w:hAnsi="Verdana" w:cstheme="minorHAnsi"/>
          <w:sz w:val="20"/>
          <w:szCs w:val="20"/>
        </w:rPr>
        <w:fldChar w:fldCharType="end"/>
      </w:r>
      <w:r w:rsidRPr="00385E80">
        <w:rPr>
          <w:rFonts w:ascii="Verdana" w:hAnsi="Verdana" w:cstheme="minorHAnsi"/>
          <w:sz w:val="20"/>
          <w:szCs w:val="20"/>
        </w:rPr>
        <w:t xml:space="preserve"> недостоверны либо нарушаются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ом, в том числе в случае, если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 не предоставил подтверждение, согласно п.</w:t>
      </w:r>
      <w:r w:rsidR="00B653D4" w:rsidRPr="00385E80">
        <w:rPr>
          <w:rFonts w:ascii="Verdana" w:hAnsi="Verdana" w:cstheme="minorHAnsi"/>
          <w:sz w:val="20"/>
          <w:szCs w:val="20"/>
        </w:rPr>
        <w:fldChar w:fldCharType="begin"/>
      </w:r>
      <w:r w:rsidR="00B653D4" w:rsidRPr="00385E80">
        <w:rPr>
          <w:rFonts w:ascii="Verdana" w:hAnsi="Verdana" w:cstheme="minorHAnsi"/>
          <w:sz w:val="20"/>
          <w:szCs w:val="20"/>
        </w:rPr>
        <w:instrText xml:space="preserve"> REF _Ref236368793 \r \h </w:instrText>
      </w:r>
      <w:r w:rsidR="00385E80">
        <w:rPr>
          <w:rFonts w:ascii="Verdana" w:hAnsi="Verdana" w:cstheme="minorHAnsi"/>
          <w:sz w:val="20"/>
          <w:szCs w:val="20"/>
        </w:rPr>
        <w:instrText xml:space="preserve"> \* MERGEFORMAT </w:instrText>
      </w:r>
      <w:r w:rsidR="00B653D4" w:rsidRPr="00385E80">
        <w:rPr>
          <w:rFonts w:ascii="Verdana" w:hAnsi="Verdana" w:cstheme="minorHAnsi"/>
          <w:sz w:val="20"/>
          <w:szCs w:val="20"/>
        </w:rPr>
      </w:r>
      <w:r w:rsidR="00B653D4" w:rsidRPr="00385E80">
        <w:rPr>
          <w:rFonts w:ascii="Verdana" w:hAnsi="Verdana" w:cstheme="minorHAnsi"/>
          <w:sz w:val="20"/>
          <w:szCs w:val="20"/>
        </w:rPr>
        <w:fldChar w:fldCharType="separate"/>
      </w:r>
      <w:r w:rsidR="00B653D4" w:rsidRPr="00385E80">
        <w:rPr>
          <w:rFonts w:ascii="Verdana" w:hAnsi="Verdana" w:cstheme="minorHAnsi"/>
          <w:sz w:val="20"/>
          <w:szCs w:val="20"/>
        </w:rPr>
        <w:t>4.15.2.2</w:t>
      </w:r>
      <w:r w:rsidR="00B653D4" w:rsidRPr="00385E80">
        <w:rPr>
          <w:rFonts w:ascii="Verdana" w:hAnsi="Verdana" w:cstheme="minorHAnsi"/>
          <w:sz w:val="20"/>
          <w:szCs w:val="20"/>
        </w:rPr>
        <w:fldChar w:fldCharType="end"/>
      </w:r>
      <w:r w:rsidRPr="00385E80">
        <w:rPr>
          <w:rFonts w:ascii="Verdana" w:hAnsi="Verdana" w:cstheme="minorHAnsi"/>
          <w:sz w:val="20"/>
          <w:szCs w:val="20"/>
        </w:rPr>
        <w:t>.</w:t>
      </w:r>
    </w:p>
    <w:p w14:paraId="11448527" w14:textId="0271FD4A" w:rsidR="00557727" w:rsidRPr="00385E80" w:rsidRDefault="00557727" w:rsidP="002627B9">
      <w:pPr>
        <w:pStyle w:val="ListParagraph"/>
        <w:spacing w:after="0" w:line="240" w:lineRule="auto"/>
        <w:ind w:left="-11"/>
        <w:jc w:val="both"/>
        <w:rPr>
          <w:rFonts w:ascii="Verdana" w:hAnsi="Verdana" w:cstheme="minorHAnsi"/>
          <w:sz w:val="20"/>
          <w:szCs w:val="20"/>
        </w:rPr>
      </w:pPr>
      <w:r w:rsidRPr="00385E80">
        <w:rPr>
          <w:rFonts w:ascii="Verdana" w:hAnsi="Verdana" w:cstheme="minorHAnsi"/>
          <w:sz w:val="20"/>
          <w:szCs w:val="20"/>
        </w:rPr>
        <w:t>К</w:t>
      </w:r>
      <w:r w:rsidR="00284D78" w:rsidRPr="00385E80">
        <w:rPr>
          <w:rFonts w:ascii="Verdana" w:hAnsi="Verdana" w:cstheme="minorHAnsi"/>
          <w:sz w:val="20"/>
          <w:szCs w:val="20"/>
        </w:rPr>
        <w:t>омпания</w:t>
      </w:r>
      <w:r w:rsidRPr="00385E80">
        <w:rPr>
          <w:rFonts w:ascii="Verdana" w:hAnsi="Verdana" w:cstheme="minorHAnsi"/>
          <w:sz w:val="20"/>
          <w:szCs w:val="20"/>
        </w:rPr>
        <w:t xml:space="preserve"> обязан</w:t>
      </w:r>
      <w:r w:rsidR="00284D78" w:rsidRPr="00385E80">
        <w:rPr>
          <w:rFonts w:ascii="Verdana" w:hAnsi="Verdana" w:cstheme="minorHAnsi"/>
          <w:sz w:val="20"/>
          <w:szCs w:val="20"/>
        </w:rPr>
        <w:t>а</w:t>
      </w:r>
      <w:r w:rsidRPr="00385E80">
        <w:rPr>
          <w:rFonts w:ascii="Verdana" w:hAnsi="Verdana" w:cstheme="minorHAnsi"/>
          <w:sz w:val="20"/>
          <w:szCs w:val="20"/>
        </w:rPr>
        <w:t xml:space="preserve"> направить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у соответствующее уведомление. Договор считается расторгнутым на 10 календарный день с даты направления уведомления, если иной срок не указан в самом уведомлении. </w:t>
      </w:r>
    </w:p>
    <w:p w14:paraId="506A54AF" w14:textId="3E27CB29" w:rsidR="008C6A91" w:rsidRPr="00385E80" w:rsidRDefault="00557727" w:rsidP="002627B9">
      <w:pPr>
        <w:pStyle w:val="ListParagraph"/>
        <w:numPr>
          <w:ilvl w:val="2"/>
          <w:numId w:val="5"/>
        </w:numPr>
        <w:spacing w:after="0" w:line="240" w:lineRule="auto"/>
        <w:ind w:left="-11" w:firstLine="0"/>
        <w:jc w:val="both"/>
        <w:rPr>
          <w:rFonts w:ascii="Verdana" w:hAnsi="Verdana" w:cstheme="minorHAnsi"/>
          <w:sz w:val="20"/>
          <w:szCs w:val="20"/>
        </w:rPr>
      </w:pPr>
      <w:r w:rsidRPr="00385E80">
        <w:rPr>
          <w:rFonts w:ascii="Verdana" w:hAnsi="Verdana" w:cstheme="minorHAnsi"/>
          <w:sz w:val="20"/>
          <w:szCs w:val="20"/>
        </w:rPr>
        <w:t xml:space="preserve">Гарантии и заверения </w:t>
      </w:r>
      <w:r w:rsidR="00196549" w:rsidRPr="00385E80">
        <w:rPr>
          <w:rFonts w:ascii="Verdana" w:hAnsi="Verdana" w:cstheme="minorHAnsi"/>
          <w:sz w:val="20"/>
          <w:szCs w:val="20"/>
        </w:rPr>
        <w:t>Контрагент</w:t>
      </w:r>
      <w:r w:rsidRPr="00385E80">
        <w:rPr>
          <w:rFonts w:ascii="Verdana" w:hAnsi="Verdana" w:cstheme="minorHAnsi"/>
          <w:sz w:val="20"/>
          <w:szCs w:val="20"/>
        </w:rPr>
        <w:t xml:space="preserve">а, изложенные в </w:t>
      </w:r>
      <w:r w:rsidR="00D7606D">
        <w:rPr>
          <w:rFonts w:ascii="Verdana" w:hAnsi="Verdana" w:cstheme="minorHAnsi"/>
          <w:sz w:val="20"/>
          <w:szCs w:val="20"/>
        </w:rPr>
        <w:t>п.</w:t>
      </w:r>
      <w:r w:rsidR="00D7606D">
        <w:rPr>
          <w:rFonts w:ascii="Verdana" w:hAnsi="Verdana" w:cstheme="minorHAnsi"/>
          <w:sz w:val="20"/>
          <w:szCs w:val="20"/>
        </w:rPr>
        <w:fldChar w:fldCharType="begin"/>
      </w:r>
      <w:r w:rsidR="00D7606D">
        <w:rPr>
          <w:rFonts w:ascii="Verdana" w:hAnsi="Verdana" w:cstheme="minorHAnsi"/>
          <w:sz w:val="20"/>
          <w:szCs w:val="20"/>
        </w:rPr>
        <w:instrText xml:space="preserve"> REF _Ref236370915 \r \h </w:instrText>
      </w:r>
      <w:r w:rsidR="00D7606D">
        <w:rPr>
          <w:rFonts w:ascii="Verdana" w:hAnsi="Verdana" w:cstheme="minorHAnsi"/>
          <w:sz w:val="20"/>
          <w:szCs w:val="20"/>
        </w:rPr>
      </w:r>
      <w:r w:rsidR="00D7606D">
        <w:rPr>
          <w:rFonts w:ascii="Verdana" w:hAnsi="Verdana" w:cstheme="minorHAnsi"/>
          <w:sz w:val="20"/>
          <w:szCs w:val="20"/>
        </w:rPr>
        <w:fldChar w:fldCharType="separate"/>
      </w:r>
      <w:r w:rsidR="00D7606D">
        <w:rPr>
          <w:rFonts w:ascii="Verdana" w:hAnsi="Verdana" w:cstheme="minorHAnsi"/>
          <w:sz w:val="20"/>
          <w:szCs w:val="20"/>
        </w:rPr>
        <w:t>4.15</w:t>
      </w:r>
      <w:r w:rsidR="00D7606D">
        <w:rPr>
          <w:rFonts w:ascii="Verdana" w:hAnsi="Verdana" w:cstheme="minorHAnsi"/>
          <w:sz w:val="20"/>
          <w:szCs w:val="20"/>
        </w:rPr>
        <w:fldChar w:fldCharType="end"/>
      </w:r>
      <w:r w:rsidRPr="00385E80">
        <w:rPr>
          <w:rFonts w:ascii="Verdana" w:hAnsi="Verdana" w:cstheme="minorHAnsi"/>
          <w:sz w:val="20"/>
          <w:szCs w:val="20"/>
        </w:rPr>
        <w:t>, имеют для К</w:t>
      </w:r>
      <w:r w:rsidR="00284D78" w:rsidRPr="00385E80">
        <w:rPr>
          <w:rFonts w:ascii="Verdana" w:hAnsi="Verdana" w:cstheme="minorHAnsi"/>
          <w:sz w:val="20"/>
          <w:szCs w:val="20"/>
        </w:rPr>
        <w:t>омпании</w:t>
      </w:r>
      <w:r w:rsidRPr="00385E80">
        <w:rPr>
          <w:rFonts w:ascii="Verdana" w:hAnsi="Verdana" w:cstheme="minorHAnsi"/>
          <w:sz w:val="20"/>
          <w:szCs w:val="20"/>
        </w:rPr>
        <w:t xml:space="preserve"> существенное значение (ст.431.2 ГК РФ).</w:t>
      </w:r>
    </w:p>
    <w:p w14:paraId="28506A52" w14:textId="300B9D16" w:rsidR="00201EF2" w:rsidRPr="007A6B39" w:rsidRDefault="00201EF2" w:rsidP="00103B46">
      <w:pPr>
        <w:spacing w:after="0"/>
        <w:rPr>
          <w:rFonts w:ascii="Verdana" w:hAnsi="Verdana" w:cstheme="minorHAnsi"/>
          <w:bCs/>
          <w:sz w:val="20"/>
          <w:szCs w:val="20"/>
        </w:rPr>
      </w:pPr>
      <w:r w:rsidRPr="007A6B39">
        <w:rPr>
          <w:rFonts w:ascii="Verdana" w:hAnsi="Verdana" w:cstheme="minorHAnsi"/>
          <w:bCs/>
          <w:sz w:val="20"/>
          <w:szCs w:val="20"/>
        </w:rPr>
        <w:br w:type="page"/>
      </w:r>
    </w:p>
    <w:p w14:paraId="6391C2E4" w14:textId="77777777" w:rsidR="00E211D5" w:rsidRPr="007A6B39" w:rsidRDefault="00201EF2" w:rsidP="00103B46">
      <w:pPr>
        <w:widowControl w:val="0"/>
        <w:spacing w:after="0" w:line="240" w:lineRule="auto"/>
        <w:ind w:right="-20"/>
        <w:jc w:val="right"/>
        <w:rPr>
          <w:rFonts w:ascii="Verdana" w:eastAsia="Verdana" w:hAnsi="Verdana" w:cs="Verdana"/>
          <w:color w:val="000000"/>
          <w:sz w:val="20"/>
          <w:szCs w:val="16"/>
        </w:rPr>
      </w:pPr>
      <w:bookmarkStart w:id="18" w:name="_Hlk144978868"/>
      <w:r w:rsidRPr="007A6B39">
        <w:rPr>
          <w:rFonts w:ascii="Verdana" w:eastAsia="Verdana" w:hAnsi="Verdana" w:cs="Verdana"/>
          <w:color w:val="000000"/>
          <w:w w:val="94"/>
          <w:sz w:val="20"/>
          <w:szCs w:val="16"/>
        </w:rPr>
        <w:lastRenderedPageBreak/>
        <w:t>П</w:t>
      </w:r>
      <w:r w:rsidRPr="007A6B39">
        <w:rPr>
          <w:rFonts w:ascii="Verdana" w:eastAsia="Verdana" w:hAnsi="Verdana" w:cs="Verdana"/>
          <w:color w:val="000000"/>
          <w:spacing w:val="-1"/>
          <w:w w:val="94"/>
          <w:sz w:val="20"/>
          <w:szCs w:val="16"/>
        </w:rPr>
        <w:t>р</w:t>
      </w:r>
      <w:r w:rsidRPr="007A6B39">
        <w:rPr>
          <w:rFonts w:ascii="Verdana" w:eastAsia="Verdana" w:hAnsi="Verdana" w:cs="Verdana"/>
          <w:color w:val="000000"/>
          <w:w w:val="94"/>
          <w:sz w:val="20"/>
          <w:szCs w:val="16"/>
        </w:rPr>
        <w:t>иложен</w:t>
      </w:r>
      <w:r w:rsidRPr="007A6B39">
        <w:rPr>
          <w:rFonts w:ascii="Verdana" w:eastAsia="Verdana" w:hAnsi="Verdana" w:cs="Verdana"/>
          <w:color w:val="000000"/>
          <w:spacing w:val="-1"/>
          <w:w w:val="94"/>
          <w:sz w:val="20"/>
          <w:szCs w:val="16"/>
        </w:rPr>
        <w:t>и</w:t>
      </w:r>
      <w:r w:rsidRPr="007A6B39">
        <w:rPr>
          <w:rFonts w:ascii="Verdana" w:eastAsia="Verdana" w:hAnsi="Verdana" w:cs="Verdana"/>
          <w:color w:val="000000"/>
          <w:w w:val="94"/>
          <w:sz w:val="20"/>
          <w:szCs w:val="16"/>
        </w:rPr>
        <w:t>е</w:t>
      </w:r>
      <w:r w:rsidRPr="007A6B39">
        <w:rPr>
          <w:rFonts w:ascii="Verdana" w:eastAsia="Verdana" w:hAnsi="Verdana" w:cs="Verdana"/>
          <w:color w:val="000000"/>
          <w:spacing w:val="7"/>
          <w:sz w:val="20"/>
          <w:szCs w:val="16"/>
        </w:rPr>
        <w:t xml:space="preserve"> </w:t>
      </w:r>
      <w:r w:rsidRPr="007A6B39">
        <w:rPr>
          <w:rFonts w:ascii="Verdana" w:eastAsia="Verdana" w:hAnsi="Verdana" w:cs="Verdana"/>
          <w:color w:val="000000"/>
          <w:spacing w:val="3"/>
          <w:w w:val="94"/>
          <w:sz w:val="20"/>
          <w:szCs w:val="16"/>
        </w:rPr>
        <w:t>№</w:t>
      </w:r>
      <w:r w:rsidRPr="007A6B39">
        <w:rPr>
          <w:rFonts w:ascii="Verdana" w:eastAsia="Verdana" w:hAnsi="Verdana" w:cs="Verdana"/>
          <w:color w:val="000000"/>
          <w:w w:val="94"/>
          <w:sz w:val="20"/>
          <w:szCs w:val="16"/>
        </w:rPr>
        <w:t>1</w:t>
      </w:r>
    </w:p>
    <w:p w14:paraId="7EAF2638" w14:textId="77777777" w:rsidR="00E211D5" w:rsidRPr="007A6B39" w:rsidRDefault="00201EF2" w:rsidP="00103B46">
      <w:pPr>
        <w:widowControl w:val="0"/>
        <w:spacing w:after="0" w:line="240" w:lineRule="auto"/>
        <w:ind w:right="-20"/>
        <w:jc w:val="right"/>
        <w:rPr>
          <w:rFonts w:ascii="Verdana" w:eastAsia="Verdana" w:hAnsi="Verdana" w:cs="Verdana"/>
          <w:color w:val="000000"/>
          <w:sz w:val="20"/>
          <w:szCs w:val="16"/>
        </w:rPr>
      </w:pPr>
      <w:r w:rsidRPr="007A6B39">
        <w:rPr>
          <w:rFonts w:ascii="Verdana" w:eastAsia="Verdana" w:hAnsi="Verdana" w:cs="Verdana"/>
          <w:color w:val="000000"/>
          <w:w w:val="94"/>
          <w:sz w:val="20"/>
          <w:szCs w:val="16"/>
        </w:rPr>
        <w:t>к</w:t>
      </w:r>
      <w:r w:rsidRPr="007A6B39">
        <w:rPr>
          <w:rFonts w:ascii="Verdana" w:eastAsia="Verdana" w:hAnsi="Verdana" w:cs="Verdana"/>
          <w:color w:val="000000"/>
          <w:spacing w:val="5"/>
          <w:sz w:val="20"/>
          <w:szCs w:val="16"/>
        </w:rPr>
        <w:t xml:space="preserve"> </w:t>
      </w:r>
      <w:r w:rsidRPr="007A6B39">
        <w:rPr>
          <w:rFonts w:ascii="Verdana" w:eastAsia="Verdana" w:hAnsi="Verdana" w:cs="Verdana"/>
          <w:color w:val="000000"/>
          <w:w w:val="94"/>
          <w:sz w:val="20"/>
          <w:szCs w:val="16"/>
        </w:rPr>
        <w:t>§4</w:t>
      </w:r>
      <w:r w:rsidRPr="007A6B39">
        <w:rPr>
          <w:rFonts w:ascii="Verdana" w:eastAsia="Verdana" w:hAnsi="Verdana" w:cs="Verdana"/>
          <w:color w:val="000000"/>
          <w:spacing w:val="20"/>
          <w:sz w:val="20"/>
          <w:szCs w:val="16"/>
        </w:rPr>
        <w:t xml:space="preserve"> </w:t>
      </w:r>
      <w:r w:rsidRPr="007A6B39">
        <w:rPr>
          <w:rFonts w:ascii="Verdana" w:eastAsia="Verdana" w:hAnsi="Verdana" w:cs="Verdana"/>
          <w:color w:val="000000"/>
          <w:w w:val="94"/>
          <w:sz w:val="20"/>
          <w:szCs w:val="16"/>
        </w:rPr>
        <w:t>«Договор</w:t>
      </w:r>
      <w:r w:rsidRPr="007A6B39">
        <w:rPr>
          <w:rFonts w:ascii="Verdana" w:eastAsia="Verdana" w:hAnsi="Verdana" w:cs="Verdana"/>
          <w:color w:val="000000"/>
          <w:spacing w:val="10"/>
          <w:sz w:val="20"/>
          <w:szCs w:val="16"/>
        </w:rPr>
        <w:t xml:space="preserve"> </w:t>
      </w:r>
      <w:r w:rsidRPr="007A6B39">
        <w:rPr>
          <w:rFonts w:ascii="Verdana" w:eastAsia="Verdana" w:hAnsi="Verdana" w:cs="Verdana"/>
          <w:color w:val="000000"/>
          <w:w w:val="94"/>
          <w:sz w:val="20"/>
          <w:szCs w:val="16"/>
        </w:rPr>
        <w:t>т</w:t>
      </w:r>
      <w:r w:rsidRPr="007A6B39">
        <w:rPr>
          <w:rFonts w:ascii="Verdana" w:eastAsia="Verdana" w:hAnsi="Verdana" w:cs="Verdana"/>
          <w:color w:val="000000"/>
          <w:spacing w:val="-1"/>
          <w:w w:val="94"/>
          <w:sz w:val="20"/>
          <w:szCs w:val="16"/>
        </w:rPr>
        <w:t>р</w:t>
      </w:r>
      <w:r w:rsidRPr="007A6B39">
        <w:rPr>
          <w:rFonts w:ascii="Verdana" w:eastAsia="Verdana" w:hAnsi="Verdana" w:cs="Verdana"/>
          <w:color w:val="000000"/>
          <w:w w:val="94"/>
          <w:sz w:val="20"/>
          <w:szCs w:val="16"/>
        </w:rPr>
        <w:t>анспортной</w:t>
      </w:r>
      <w:r w:rsidRPr="007A6B39">
        <w:rPr>
          <w:rFonts w:ascii="Verdana" w:eastAsia="Verdana" w:hAnsi="Verdana" w:cs="Verdana"/>
          <w:color w:val="000000"/>
          <w:spacing w:val="3"/>
          <w:sz w:val="20"/>
          <w:szCs w:val="16"/>
        </w:rPr>
        <w:t xml:space="preserve"> </w:t>
      </w:r>
      <w:r w:rsidRPr="007A6B39">
        <w:rPr>
          <w:rFonts w:ascii="Verdana" w:eastAsia="Verdana" w:hAnsi="Verdana" w:cs="Verdana"/>
          <w:color w:val="000000"/>
          <w:w w:val="94"/>
          <w:sz w:val="20"/>
          <w:szCs w:val="16"/>
        </w:rPr>
        <w:t>э</w:t>
      </w:r>
      <w:r w:rsidRPr="007A6B39">
        <w:rPr>
          <w:rFonts w:ascii="Verdana" w:eastAsia="Verdana" w:hAnsi="Verdana" w:cs="Verdana"/>
          <w:color w:val="000000"/>
          <w:spacing w:val="-1"/>
          <w:w w:val="94"/>
          <w:sz w:val="20"/>
          <w:szCs w:val="16"/>
        </w:rPr>
        <w:t>к</w:t>
      </w:r>
      <w:r w:rsidRPr="007A6B39">
        <w:rPr>
          <w:rFonts w:ascii="Verdana" w:eastAsia="Verdana" w:hAnsi="Verdana" w:cs="Verdana"/>
          <w:color w:val="000000"/>
          <w:w w:val="94"/>
          <w:sz w:val="20"/>
          <w:szCs w:val="16"/>
        </w:rPr>
        <w:t>спедиц</w:t>
      </w:r>
      <w:r w:rsidRPr="007A6B39">
        <w:rPr>
          <w:rFonts w:ascii="Verdana" w:eastAsia="Verdana" w:hAnsi="Verdana" w:cs="Verdana"/>
          <w:color w:val="000000"/>
          <w:spacing w:val="-1"/>
          <w:w w:val="94"/>
          <w:sz w:val="20"/>
          <w:szCs w:val="16"/>
        </w:rPr>
        <w:t>ии</w:t>
      </w:r>
      <w:r w:rsidRPr="007A6B39">
        <w:rPr>
          <w:rFonts w:ascii="Verdana" w:eastAsia="Verdana" w:hAnsi="Verdana" w:cs="Verdana"/>
          <w:color w:val="000000"/>
          <w:w w:val="94"/>
          <w:sz w:val="20"/>
          <w:szCs w:val="16"/>
        </w:rPr>
        <w:t>»</w:t>
      </w:r>
    </w:p>
    <w:p w14:paraId="327A6613" w14:textId="5347A5C4" w:rsidR="00201EF2" w:rsidRPr="007A6B39" w:rsidRDefault="00201EF2" w:rsidP="00103B46">
      <w:pPr>
        <w:widowControl w:val="0"/>
        <w:spacing w:after="0" w:line="240" w:lineRule="auto"/>
        <w:ind w:right="-20"/>
        <w:jc w:val="right"/>
        <w:rPr>
          <w:rFonts w:ascii="Verdana" w:eastAsia="Verdana" w:hAnsi="Verdana" w:cs="Verdana"/>
          <w:color w:val="000000"/>
          <w:sz w:val="20"/>
          <w:szCs w:val="16"/>
        </w:rPr>
      </w:pPr>
      <w:r w:rsidRPr="007A6B39">
        <w:rPr>
          <w:rFonts w:ascii="Verdana" w:eastAsia="Verdana" w:hAnsi="Verdana" w:cs="Verdana"/>
          <w:color w:val="000000"/>
          <w:w w:val="94"/>
          <w:sz w:val="20"/>
          <w:szCs w:val="16"/>
        </w:rPr>
        <w:t>Спец</w:t>
      </w:r>
      <w:r w:rsidRPr="007A6B39">
        <w:rPr>
          <w:rFonts w:ascii="Verdana" w:eastAsia="Verdana" w:hAnsi="Verdana" w:cs="Verdana"/>
          <w:color w:val="000000"/>
          <w:spacing w:val="-1"/>
          <w:w w:val="94"/>
          <w:sz w:val="20"/>
          <w:szCs w:val="16"/>
        </w:rPr>
        <w:t>и</w:t>
      </w:r>
      <w:r w:rsidRPr="007A6B39">
        <w:rPr>
          <w:rFonts w:ascii="Verdana" w:eastAsia="Verdana" w:hAnsi="Verdana" w:cs="Verdana"/>
          <w:color w:val="000000"/>
          <w:w w:val="94"/>
          <w:sz w:val="20"/>
          <w:szCs w:val="16"/>
        </w:rPr>
        <w:t>альных</w:t>
      </w:r>
      <w:r w:rsidRPr="007A6B39">
        <w:rPr>
          <w:rFonts w:ascii="Verdana" w:eastAsia="Verdana" w:hAnsi="Verdana" w:cs="Verdana"/>
          <w:color w:val="000000"/>
          <w:spacing w:val="47"/>
          <w:sz w:val="20"/>
          <w:szCs w:val="16"/>
        </w:rPr>
        <w:t xml:space="preserve"> </w:t>
      </w:r>
      <w:r w:rsidRPr="007A6B39">
        <w:rPr>
          <w:rFonts w:ascii="Verdana" w:eastAsia="Verdana" w:hAnsi="Verdana" w:cs="Verdana"/>
          <w:color w:val="000000"/>
          <w:w w:val="94"/>
          <w:sz w:val="20"/>
          <w:szCs w:val="16"/>
        </w:rPr>
        <w:t>усло</w:t>
      </w:r>
      <w:r w:rsidRPr="007A6B39">
        <w:rPr>
          <w:rFonts w:ascii="Verdana" w:eastAsia="Verdana" w:hAnsi="Verdana" w:cs="Verdana"/>
          <w:color w:val="000000"/>
          <w:spacing w:val="-1"/>
          <w:w w:val="94"/>
          <w:sz w:val="20"/>
          <w:szCs w:val="16"/>
        </w:rPr>
        <w:t>в</w:t>
      </w:r>
      <w:r w:rsidRPr="007A6B39">
        <w:rPr>
          <w:rFonts w:ascii="Verdana" w:eastAsia="Verdana" w:hAnsi="Verdana" w:cs="Verdana"/>
          <w:color w:val="000000"/>
          <w:w w:val="94"/>
          <w:sz w:val="20"/>
          <w:szCs w:val="16"/>
        </w:rPr>
        <w:t>ий</w:t>
      </w:r>
    </w:p>
    <w:bookmarkEnd w:id="18"/>
    <w:p w14:paraId="1CAABBCC" w14:textId="77777777" w:rsidR="00201EF2" w:rsidRPr="007A6B39" w:rsidRDefault="00201EF2" w:rsidP="00103B46">
      <w:pPr>
        <w:spacing w:after="0" w:line="240" w:lineRule="auto"/>
        <w:jc w:val="right"/>
        <w:rPr>
          <w:rFonts w:ascii="Arial" w:eastAsia="Arial" w:hAnsi="Arial" w:cs="Arial"/>
          <w:sz w:val="24"/>
          <w:szCs w:val="20"/>
        </w:rPr>
      </w:pPr>
    </w:p>
    <w:p w14:paraId="5CF3533B" w14:textId="77777777" w:rsidR="00201EF2" w:rsidRPr="007A6B39" w:rsidRDefault="00201EF2" w:rsidP="00103B46">
      <w:pPr>
        <w:spacing w:after="0" w:line="240" w:lineRule="auto"/>
        <w:sectPr w:rsidR="00201EF2" w:rsidRPr="007A6B39" w:rsidSect="005839D3">
          <w:headerReference w:type="default" r:id="rId26"/>
          <w:footerReference w:type="default" r:id="rId27"/>
          <w:pgSz w:w="11911" w:h="16831"/>
          <w:pgMar w:top="559" w:right="324" w:bottom="284" w:left="748" w:header="0" w:footer="0" w:gutter="0"/>
          <w:cols w:space="708"/>
        </w:sectPr>
      </w:pPr>
    </w:p>
    <w:p w14:paraId="7DCCDB44" w14:textId="77777777" w:rsidR="00201EF2" w:rsidRPr="007A6B39" w:rsidRDefault="00201EF2" w:rsidP="00103B46">
      <w:pPr>
        <w:spacing w:after="0" w:line="240" w:lineRule="auto"/>
        <w:rPr>
          <w:rFonts w:ascii="Microsoft Sans Serif" w:eastAsia="Microsoft Sans Serif" w:hAnsi="Microsoft Sans Serif" w:cs="Microsoft Sans Serif"/>
          <w:sz w:val="24"/>
          <w:szCs w:val="24"/>
        </w:rPr>
      </w:pPr>
    </w:p>
    <w:tbl>
      <w:tblPr>
        <w:tblW w:w="11435" w:type="dxa"/>
        <w:tblInd w:w="-284" w:type="dxa"/>
        <w:tblLayout w:type="fixed"/>
        <w:tblLook w:val="04A0" w:firstRow="1" w:lastRow="0" w:firstColumn="1" w:lastColumn="0" w:noHBand="0" w:noVBand="1"/>
      </w:tblPr>
      <w:tblGrid>
        <w:gridCol w:w="283"/>
        <w:gridCol w:w="419"/>
        <w:gridCol w:w="706"/>
        <w:gridCol w:w="145"/>
        <w:gridCol w:w="707"/>
        <w:gridCol w:w="849"/>
        <w:gridCol w:w="147"/>
        <w:gridCol w:w="710"/>
        <w:gridCol w:w="139"/>
        <w:gridCol w:w="717"/>
        <w:gridCol w:w="845"/>
        <w:gridCol w:w="11"/>
        <w:gridCol w:w="845"/>
        <w:gridCol w:w="851"/>
        <w:gridCol w:w="141"/>
        <w:gridCol w:w="707"/>
        <w:gridCol w:w="313"/>
        <w:gridCol w:w="680"/>
        <w:gridCol w:w="283"/>
        <w:gridCol w:w="709"/>
        <w:gridCol w:w="54"/>
        <w:gridCol w:w="265"/>
        <w:gridCol w:w="673"/>
        <w:gridCol w:w="236"/>
      </w:tblGrid>
      <w:tr w:rsidR="00201EF2" w:rsidRPr="007A6B39" w14:paraId="4C90959C" w14:textId="77777777" w:rsidTr="00201EF2">
        <w:trPr>
          <w:gridAfter w:val="1"/>
          <w:wAfter w:w="236" w:type="dxa"/>
          <w:trHeight w:val="20"/>
        </w:trPr>
        <w:tc>
          <w:tcPr>
            <w:tcW w:w="11199" w:type="dxa"/>
            <w:gridSpan w:val="23"/>
            <w:tcBorders>
              <w:top w:val="nil"/>
              <w:left w:val="nil"/>
              <w:bottom w:val="nil"/>
              <w:right w:val="nil"/>
            </w:tcBorders>
            <w:noWrap/>
            <w:vAlign w:val="center"/>
            <w:hideMark/>
          </w:tcPr>
          <w:p w14:paraId="3BB8C4A5" w14:textId="30A5C952" w:rsidR="00201EF2" w:rsidRPr="007A6B39" w:rsidRDefault="00201EF2" w:rsidP="00103B46">
            <w:pPr>
              <w:spacing w:after="0" w:line="240" w:lineRule="auto"/>
              <w:jc w:val="center"/>
              <w:rPr>
                <w:rFonts w:ascii="Verdana" w:eastAsia="Times New Roman" w:hAnsi="Verdana" w:cs="Times New Roman"/>
                <w:b/>
                <w:bCs/>
                <w:color w:val="000000"/>
                <w:sz w:val="16"/>
                <w:szCs w:val="16"/>
              </w:rPr>
            </w:pPr>
            <w:r w:rsidRPr="007A6B39">
              <w:rPr>
                <w:rFonts w:ascii="Verdana" w:eastAsia="Times New Roman" w:hAnsi="Verdana" w:cs="Times New Roman"/>
                <w:b/>
                <w:bCs/>
                <w:color w:val="000000"/>
                <w:sz w:val="16"/>
                <w:szCs w:val="16"/>
              </w:rPr>
              <w:t>Поручение экспедитору № ______ от ______</w:t>
            </w:r>
          </w:p>
          <w:p w14:paraId="3704C1EE" w14:textId="5CB58B95" w:rsidR="00630D37" w:rsidRPr="007A6B39" w:rsidRDefault="00630D37" w:rsidP="00103B46">
            <w:pPr>
              <w:spacing w:after="0" w:line="240" w:lineRule="auto"/>
              <w:jc w:val="center"/>
              <w:rPr>
                <w:rFonts w:ascii="Verdana" w:eastAsia="Times New Roman" w:hAnsi="Verdana" w:cs="Times New Roman"/>
                <w:b/>
                <w:bCs/>
                <w:color w:val="000000"/>
                <w:sz w:val="16"/>
                <w:szCs w:val="16"/>
              </w:rPr>
            </w:pPr>
          </w:p>
        </w:tc>
      </w:tr>
      <w:tr w:rsidR="00201EF2" w:rsidRPr="007A6B39" w14:paraId="61038463" w14:textId="77777777" w:rsidTr="00201EF2">
        <w:trPr>
          <w:gridAfter w:val="1"/>
          <w:wAfter w:w="236" w:type="dxa"/>
          <w:trHeight w:val="20"/>
        </w:trPr>
        <w:tc>
          <w:tcPr>
            <w:tcW w:w="11199" w:type="dxa"/>
            <w:gridSpan w:val="23"/>
            <w:tcBorders>
              <w:top w:val="nil"/>
              <w:left w:val="nil"/>
              <w:bottom w:val="nil"/>
              <w:right w:val="nil"/>
            </w:tcBorders>
            <w:noWrap/>
            <w:vAlign w:val="center"/>
            <w:hideMark/>
          </w:tcPr>
          <w:p w14:paraId="157A290C" w14:textId="77777777" w:rsidR="00201EF2" w:rsidRPr="007A6B39" w:rsidRDefault="00201EF2"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ЗАКАЗЧИК   ООО «Мултон Партнерс», ИНН 7701215046. РФ, 119633, г.Москва, ул.Новоорловская, 7,  8(495) 956-95-95</w:t>
            </w:r>
          </w:p>
          <w:p w14:paraId="61C86CD1" w14:textId="3A5CCEE6" w:rsidR="00630D37" w:rsidRPr="007A6B39" w:rsidRDefault="00630D37" w:rsidP="00103B46">
            <w:pPr>
              <w:spacing w:after="0" w:line="240" w:lineRule="auto"/>
              <w:rPr>
                <w:rFonts w:ascii="Verdana" w:eastAsia="Times New Roman" w:hAnsi="Verdana"/>
                <w:color w:val="000000"/>
                <w:sz w:val="16"/>
                <w:szCs w:val="16"/>
              </w:rPr>
            </w:pPr>
          </w:p>
        </w:tc>
      </w:tr>
      <w:tr w:rsidR="00201EF2" w:rsidRPr="007A6B39" w14:paraId="516ABBFF" w14:textId="77777777" w:rsidTr="00201EF2">
        <w:trPr>
          <w:gridAfter w:val="1"/>
          <w:wAfter w:w="236" w:type="dxa"/>
          <w:trHeight w:val="20"/>
        </w:trPr>
        <w:tc>
          <w:tcPr>
            <w:tcW w:w="11199" w:type="dxa"/>
            <w:gridSpan w:val="23"/>
            <w:tcBorders>
              <w:top w:val="nil"/>
              <w:left w:val="nil"/>
              <w:bottom w:val="nil"/>
              <w:right w:val="nil"/>
            </w:tcBorders>
            <w:noWrap/>
            <w:vAlign w:val="center"/>
            <w:hideMark/>
          </w:tcPr>
          <w:p w14:paraId="5EFAAA79" w14:textId="21F67000" w:rsidR="00630D37" w:rsidRPr="007A6B39" w:rsidRDefault="00201EF2"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Исполнитель     </w:t>
            </w:r>
          </w:p>
        </w:tc>
      </w:tr>
      <w:tr w:rsidR="00201EF2" w:rsidRPr="007A6B39" w14:paraId="7A7F58F5" w14:textId="77777777" w:rsidTr="00630D37">
        <w:trPr>
          <w:gridAfter w:val="1"/>
          <w:wAfter w:w="236" w:type="dxa"/>
          <w:trHeight w:val="20"/>
        </w:trPr>
        <w:tc>
          <w:tcPr>
            <w:tcW w:w="1553" w:type="dxa"/>
            <w:gridSpan w:val="4"/>
            <w:tcBorders>
              <w:top w:val="nil"/>
              <w:left w:val="nil"/>
              <w:bottom w:val="single" w:sz="8" w:space="0" w:color="auto"/>
              <w:right w:val="nil"/>
            </w:tcBorders>
            <w:vAlign w:val="center"/>
            <w:hideMark/>
          </w:tcPr>
          <w:p w14:paraId="06BB0FE4" w14:textId="77777777" w:rsidR="00201EF2" w:rsidRPr="007A6B39" w:rsidRDefault="00201EF2"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Shipment</w:t>
            </w:r>
          </w:p>
        </w:tc>
        <w:tc>
          <w:tcPr>
            <w:tcW w:w="3269" w:type="dxa"/>
            <w:gridSpan w:val="6"/>
            <w:tcBorders>
              <w:top w:val="nil"/>
              <w:left w:val="nil"/>
              <w:bottom w:val="single" w:sz="8" w:space="0" w:color="auto"/>
              <w:right w:val="nil"/>
            </w:tcBorders>
            <w:vAlign w:val="center"/>
            <w:hideMark/>
          </w:tcPr>
          <w:p w14:paraId="515D40AB" w14:textId="77777777" w:rsidR="00201EF2" w:rsidRPr="007A6B39" w:rsidRDefault="00201EF2"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 xml:space="preserve"> </w:t>
            </w:r>
          </w:p>
        </w:tc>
        <w:tc>
          <w:tcPr>
            <w:tcW w:w="856" w:type="dxa"/>
            <w:gridSpan w:val="2"/>
            <w:tcBorders>
              <w:top w:val="nil"/>
              <w:left w:val="nil"/>
              <w:bottom w:val="single" w:sz="8" w:space="0" w:color="auto"/>
              <w:right w:val="nil"/>
            </w:tcBorders>
            <w:vAlign w:val="center"/>
            <w:hideMark/>
          </w:tcPr>
          <w:p w14:paraId="0186CBB9" w14:textId="77777777" w:rsidR="00201EF2" w:rsidRPr="007A6B39" w:rsidRDefault="00201EF2" w:rsidP="00103B46">
            <w:pPr>
              <w:spacing w:after="0" w:line="240" w:lineRule="auto"/>
              <w:jc w:val="center"/>
              <w:rPr>
                <w:rFonts w:ascii="Verdana" w:eastAsia="Times New Roman" w:hAnsi="Verdana"/>
                <w:color w:val="000000"/>
                <w:sz w:val="16"/>
                <w:szCs w:val="16"/>
              </w:rPr>
            </w:pPr>
            <w:r w:rsidRPr="007A6B39">
              <w:rPr>
                <w:rFonts w:ascii="Verdana" w:eastAsia="Times New Roman" w:hAnsi="Verdana"/>
                <w:color w:val="000000"/>
                <w:sz w:val="16"/>
                <w:szCs w:val="16"/>
              </w:rPr>
              <w:t>PO</w:t>
            </w:r>
          </w:p>
        </w:tc>
        <w:tc>
          <w:tcPr>
            <w:tcW w:w="4529" w:type="dxa"/>
            <w:gridSpan w:val="8"/>
            <w:tcBorders>
              <w:top w:val="nil"/>
              <w:left w:val="nil"/>
              <w:bottom w:val="single" w:sz="8" w:space="0" w:color="auto"/>
              <w:right w:val="nil"/>
            </w:tcBorders>
            <w:vAlign w:val="center"/>
            <w:hideMark/>
          </w:tcPr>
          <w:p w14:paraId="77DA9D45" w14:textId="77777777" w:rsidR="00201EF2" w:rsidRPr="007A6B39" w:rsidRDefault="00201EF2"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 xml:space="preserve"> </w:t>
            </w:r>
          </w:p>
          <w:p w14:paraId="2B422564" w14:textId="2D24CD09" w:rsidR="00630D37" w:rsidRPr="007A6B39" w:rsidRDefault="00630D37" w:rsidP="00103B46">
            <w:pPr>
              <w:spacing w:after="0" w:line="240" w:lineRule="auto"/>
              <w:rPr>
                <w:rFonts w:ascii="Verdana" w:eastAsia="Times New Roman" w:hAnsi="Verdana"/>
                <w:b/>
                <w:bCs/>
                <w:color w:val="000000"/>
                <w:sz w:val="16"/>
                <w:szCs w:val="16"/>
              </w:rPr>
            </w:pPr>
          </w:p>
        </w:tc>
        <w:tc>
          <w:tcPr>
            <w:tcW w:w="992" w:type="dxa"/>
            <w:gridSpan w:val="3"/>
            <w:tcBorders>
              <w:top w:val="nil"/>
              <w:left w:val="nil"/>
              <w:bottom w:val="single" w:sz="8" w:space="0" w:color="auto"/>
              <w:right w:val="nil"/>
            </w:tcBorders>
            <w:noWrap/>
            <w:vAlign w:val="bottom"/>
            <w:hideMark/>
          </w:tcPr>
          <w:p w14:paraId="23A1351D" w14:textId="77777777" w:rsidR="00201EF2" w:rsidRPr="007A6B39" w:rsidRDefault="00201EF2" w:rsidP="00103B46">
            <w:pPr>
              <w:spacing w:after="0" w:line="240" w:lineRule="auto"/>
              <w:rPr>
                <w:rFonts w:ascii="Verdana" w:eastAsia="Times New Roman" w:hAnsi="Verdana"/>
                <w:b/>
                <w:bCs/>
                <w:color w:val="000000"/>
                <w:sz w:val="16"/>
                <w:szCs w:val="16"/>
              </w:rPr>
            </w:pPr>
          </w:p>
        </w:tc>
      </w:tr>
      <w:tr w:rsidR="00201EF2" w:rsidRPr="007A6B39" w14:paraId="48A0F897" w14:textId="77777777" w:rsidTr="00630D37">
        <w:trPr>
          <w:gridAfter w:val="1"/>
          <w:wAfter w:w="236" w:type="dxa"/>
          <w:trHeight w:val="20"/>
        </w:trPr>
        <w:tc>
          <w:tcPr>
            <w:tcW w:w="1553" w:type="dxa"/>
            <w:gridSpan w:val="4"/>
            <w:tcBorders>
              <w:top w:val="single" w:sz="8" w:space="0" w:color="auto"/>
              <w:left w:val="single" w:sz="8" w:space="0" w:color="auto"/>
              <w:bottom w:val="single" w:sz="8" w:space="0" w:color="auto"/>
              <w:right w:val="single" w:sz="8" w:space="0" w:color="auto"/>
            </w:tcBorders>
            <w:vAlign w:val="center"/>
            <w:hideMark/>
          </w:tcPr>
          <w:p w14:paraId="0284B923" w14:textId="77777777" w:rsidR="00201EF2" w:rsidRPr="007A6B39" w:rsidRDefault="00201EF2" w:rsidP="00103B46">
            <w:pPr>
              <w:spacing w:after="0" w:line="240" w:lineRule="auto"/>
              <w:ind w:right="-112"/>
              <w:rPr>
                <w:rFonts w:ascii="Verdana" w:eastAsia="Times New Roman" w:hAnsi="Verdana"/>
                <w:color w:val="000000"/>
                <w:sz w:val="12"/>
                <w:szCs w:val="12"/>
              </w:rPr>
            </w:pPr>
            <w:r w:rsidRPr="007A6B39">
              <w:rPr>
                <w:rFonts w:ascii="Verdana" w:eastAsia="Times New Roman" w:hAnsi="Verdana"/>
                <w:color w:val="000000"/>
                <w:sz w:val="12"/>
                <w:szCs w:val="12"/>
              </w:rPr>
              <w:t>ГРУЗООТПРАВИТЕЛЬ1</w:t>
            </w:r>
          </w:p>
        </w:tc>
        <w:tc>
          <w:tcPr>
            <w:tcW w:w="707" w:type="dxa"/>
            <w:tcBorders>
              <w:top w:val="single" w:sz="8" w:space="0" w:color="auto"/>
              <w:left w:val="single" w:sz="8" w:space="0" w:color="auto"/>
              <w:bottom w:val="single" w:sz="8" w:space="0" w:color="auto"/>
              <w:right w:val="single" w:sz="8" w:space="0" w:color="auto"/>
            </w:tcBorders>
            <w:vAlign w:val="center"/>
            <w:hideMark/>
          </w:tcPr>
          <w:p w14:paraId="38BF34D4"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w:t>
            </w:r>
          </w:p>
        </w:tc>
        <w:tc>
          <w:tcPr>
            <w:tcW w:w="2562" w:type="dxa"/>
            <w:gridSpan w:val="5"/>
            <w:tcBorders>
              <w:top w:val="single" w:sz="8" w:space="0" w:color="auto"/>
              <w:left w:val="single" w:sz="8" w:space="0" w:color="auto"/>
              <w:bottom w:val="single" w:sz="8" w:space="0" w:color="auto"/>
              <w:right w:val="single" w:sz="8" w:space="0" w:color="auto"/>
            </w:tcBorders>
            <w:vAlign w:val="center"/>
            <w:hideMark/>
          </w:tcPr>
          <w:p w14:paraId="1A5A7CF1"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w:t>
            </w:r>
          </w:p>
        </w:tc>
        <w:tc>
          <w:tcPr>
            <w:tcW w:w="1701" w:type="dxa"/>
            <w:gridSpan w:val="3"/>
            <w:tcBorders>
              <w:top w:val="single" w:sz="8" w:space="0" w:color="auto"/>
              <w:left w:val="single" w:sz="8" w:space="0" w:color="auto"/>
              <w:bottom w:val="single" w:sz="8" w:space="0" w:color="auto"/>
              <w:right w:val="single" w:sz="8" w:space="0" w:color="auto"/>
            </w:tcBorders>
            <w:vAlign w:val="center"/>
            <w:hideMark/>
          </w:tcPr>
          <w:p w14:paraId="1C77DE74"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ГРУЗОПОЛУЧАТЕЛЬ</w:t>
            </w:r>
          </w:p>
        </w:tc>
        <w:tc>
          <w:tcPr>
            <w:tcW w:w="1699" w:type="dxa"/>
            <w:gridSpan w:val="3"/>
            <w:tcBorders>
              <w:top w:val="single" w:sz="8" w:space="0" w:color="auto"/>
              <w:left w:val="single" w:sz="8" w:space="0" w:color="auto"/>
              <w:bottom w:val="single" w:sz="8" w:space="0" w:color="auto"/>
              <w:right w:val="single" w:sz="8" w:space="0" w:color="auto"/>
            </w:tcBorders>
            <w:vAlign w:val="center"/>
            <w:hideMark/>
          </w:tcPr>
          <w:p w14:paraId="3D9DC4C2"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w:t>
            </w:r>
          </w:p>
        </w:tc>
        <w:tc>
          <w:tcPr>
            <w:tcW w:w="2977" w:type="dxa"/>
            <w:gridSpan w:val="7"/>
            <w:tcBorders>
              <w:top w:val="single" w:sz="8" w:space="0" w:color="auto"/>
              <w:left w:val="single" w:sz="8" w:space="0" w:color="auto"/>
              <w:bottom w:val="single" w:sz="8" w:space="0" w:color="auto"/>
              <w:right w:val="single" w:sz="8" w:space="0" w:color="auto"/>
            </w:tcBorders>
            <w:vAlign w:val="center"/>
            <w:hideMark/>
          </w:tcPr>
          <w:p w14:paraId="68921E4A"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w:t>
            </w:r>
          </w:p>
        </w:tc>
      </w:tr>
      <w:tr w:rsidR="00201EF2" w:rsidRPr="007A6B39" w14:paraId="08DE04E7" w14:textId="77777777" w:rsidTr="00630D37">
        <w:trPr>
          <w:gridAfter w:val="1"/>
          <w:wAfter w:w="236" w:type="dxa"/>
          <w:trHeight w:val="20"/>
        </w:trPr>
        <w:tc>
          <w:tcPr>
            <w:tcW w:w="1553" w:type="dxa"/>
            <w:gridSpan w:val="4"/>
            <w:tcBorders>
              <w:top w:val="single" w:sz="8" w:space="0" w:color="auto"/>
              <w:left w:val="single" w:sz="8" w:space="0" w:color="auto"/>
              <w:bottom w:val="single" w:sz="8" w:space="0" w:color="auto"/>
              <w:right w:val="single" w:sz="8" w:space="0" w:color="auto"/>
            </w:tcBorders>
            <w:vAlign w:val="center"/>
            <w:hideMark/>
          </w:tcPr>
          <w:p w14:paraId="626D8E6C"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СТРАНА РФ</w:t>
            </w:r>
          </w:p>
        </w:tc>
        <w:tc>
          <w:tcPr>
            <w:tcW w:w="707" w:type="dxa"/>
            <w:tcBorders>
              <w:top w:val="single" w:sz="8" w:space="0" w:color="auto"/>
              <w:left w:val="single" w:sz="8" w:space="0" w:color="auto"/>
              <w:bottom w:val="single" w:sz="8" w:space="0" w:color="auto"/>
              <w:right w:val="single" w:sz="8" w:space="0" w:color="auto"/>
            </w:tcBorders>
            <w:noWrap/>
            <w:vAlign w:val="bottom"/>
            <w:hideMark/>
          </w:tcPr>
          <w:p w14:paraId="1FFDAFB6" w14:textId="77777777" w:rsidR="00201EF2" w:rsidRPr="007A6B39" w:rsidRDefault="00201EF2" w:rsidP="00103B46">
            <w:pPr>
              <w:spacing w:after="0" w:line="240" w:lineRule="auto"/>
              <w:rPr>
                <w:rFonts w:ascii="Verdana" w:eastAsia="Times New Roman" w:hAnsi="Verdana"/>
                <w:color w:val="000000"/>
                <w:sz w:val="12"/>
                <w:szCs w:val="12"/>
              </w:rPr>
            </w:pPr>
          </w:p>
        </w:tc>
        <w:tc>
          <w:tcPr>
            <w:tcW w:w="849" w:type="dxa"/>
            <w:tcBorders>
              <w:top w:val="single" w:sz="8" w:space="0" w:color="auto"/>
              <w:left w:val="single" w:sz="8" w:space="0" w:color="auto"/>
              <w:bottom w:val="single" w:sz="8" w:space="0" w:color="auto"/>
              <w:right w:val="single" w:sz="8" w:space="0" w:color="auto"/>
            </w:tcBorders>
            <w:noWrap/>
            <w:vAlign w:val="bottom"/>
            <w:hideMark/>
          </w:tcPr>
          <w:p w14:paraId="624A90DD" w14:textId="77777777" w:rsidR="00201EF2" w:rsidRPr="007A6B39" w:rsidRDefault="00201EF2" w:rsidP="00103B46">
            <w:pPr>
              <w:spacing w:after="0" w:line="240" w:lineRule="auto"/>
              <w:rPr>
                <w:rFonts w:ascii="Verdana" w:eastAsia="Times New Roman" w:hAnsi="Verdana" w:cs="Times New Roman"/>
                <w:sz w:val="12"/>
                <w:szCs w:val="12"/>
              </w:rPr>
            </w:pPr>
          </w:p>
        </w:tc>
        <w:tc>
          <w:tcPr>
            <w:tcW w:w="996" w:type="dxa"/>
            <w:gridSpan w:val="3"/>
            <w:tcBorders>
              <w:top w:val="single" w:sz="8" w:space="0" w:color="auto"/>
              <w:left w:val="single" w:sz="8" w:space="0" w:color="auto"/>
              <w:bottom w:val="single" w:sz="8" w:space="0" w:color="auto"/>
              <w:right w:val="single" w:sz="8" w:space="0" w:color="auto"/>
            </w:tcBorders>
            <w:noWrap/>
            <w:vAlign w:val="bottom"/>
            <w:hideMark/>
          </w:tcPr>
          <w:p w14:paraId="61A44D84" w14:textId="77777777" w:rsidR="00201EF2" w:rsidRPr="007A6B39" w:rsidRDefault="00201EF2" w:rsidP="00103B46">
            <w:pPr>
              <w:spacing w:after="0" w:line="240" w:lineRule="auto"/>
              <w:rPr>
                <w:rFonts w:ascii="Verdana" w:eastAsia="Times New Roman" w:hAnsi="Verdana" w:cs="Times New Roman"/>
                <w:sz w:val="12"/>
                <w:szCs w:val="12"/>
              </w:rPr>
            </w:pPr>
          </w:p>
        </w:tc>
        <w:tc>
          <w:tcPr>
            <w:tcW w:w="717" w:type="dxa"/>
            <w:tcBorders>
              <w:top w:val="single" w:sz="8" w:space="0" w:color="auto"/>
              <w:left w:val="single" w:sz="8" w:space="0" w:color="auto"/>
              <w:bottom w:val="single" w:sz="8" w:space="0" w:color="auto"/>
              <w:right w:val="single" w:sz="8" w:space="0" w:color="auto"/>
            </w:tcBorders>
            <w:noWrap/>
            <w:vAlign w:val="bottom"/>
            <w:hideMark/>
          </w:tcPr>
          <w:p w14:paraId="773EBBFB" w14:textId="77777777" w:rsidR="00201EF2" w:rsidRPr="007A6B39" w:rsidRDefault="00201EF2" w:rsidP="00103B46">
            <w:pPr>
              <w:spacing w:after="0" w:line="240" w:lineRule="auto"/>
              <w:rPr>
                <w:rFonts w:ascii="Verdana" w:eastAsia="Times New Roman" w:hAnsi="Verdana" w:cs="Times New Roman"/>
                <w:sz w:val="12"/>
                <w:szCs w:val="12"/>
              </w:rPr>
            </w:pPr>
          </w:p>
        </w:tc>
        <w:tc>
          <w:tcPr>
            <w:tcW w:w="1701" w:type="dxa"/>
            <w:gridSpan w:val="3"/>
            <w:tcBorders>
              <w:top w:val="single" w:sz="8" w:space="0" w:color="auto"/>
              <w:left w:val="single" w:sz="8" w:space="0" w:color="auto"/>
              <w:bottom w:val="single" w:sz="8" w:space="0" w:color="auto"/>
              <w:right w:val="single" w:sz="8" w:space="0" w:color="auto"/>
            </w:tcBorders>
            <w:vAlign w:val="center"/>
            <w:hideMark/>
          </w:tcPr>
          <w:p w14:paraId="3CBE9621" w14:textId="77777777" w:rsidR="00201EF2" w:rsidRPr="007A6B39" w:rsidRDefault="00201EF2" w:rsidP="00103B46">
            <w:pPr>
              <w:tabs>
                <w:tab w:val="left" w:pos="790"/>
              </w:tabs>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СТРАНА РФ</w:t>
            </w:r>
          </w:p>
        </w:tc>
        <w:tc>
          <w:tcPr>
            <w:tcW w:w="851" w:type="dxa"/>
            <w:tcBorders>
              <w:top w:val="single" w:sz="8" w:space="0" w:color="auto"/>
              <w:left w:val="single" w:sz="8" w:space="0" w:color="auto"/>
              <w:bottom w:val="single" w:sz="8" w:space="0" w:color="auto"/>
              <w:right w:val="single" w:sz="8" w:space="0" w:color="auto"/>
            </w:tcBorders>
            <w:noWrap/>
            <w:vAlign w:val="bottom"/>
            <w:hideMark/>
          </w:tcPr>
          <w:p w14:paraId="769232E5" w14:textId="77777777" w:rsidR="00201EF2" w:rsidRPr="007A6B39" w:rsidRDefault="00201EF2" w:rsidP="00103B46">
            <w:pPr>
              <w:spacing w:after="0" w:line="240" w:lineRule="auto"/>
              <w:rPr>
                <w:rFonts w:ascii="Verdana" w:eastAsia="Times New Roman" w:hAnsi="Verdana"/>
                <w:color w:val="000000"/>
                <w:sz w:val="12"/>
                <w:szCs w:val="12"/>
              </w:rPr>
            </w:pPr>
          </w:p>
        </w:tc>
        <w:tc>
          <w:tcPr>
            <w:tcW w:w="848" w:type="dxa"/>
            <w:gridSpan w:val="2"/>
            <w:tcBorders>
              <w:top w:val="single" w:sz="8" w:space="0" w:color="auto"/>
              <w:left w:val="single" w:sz="8" w:space="0" w:color="auto"/>
              <w:bottom w:val="single" w:sz="8" w:space="0" w:color="auto"/>
              <w:right w:val="single" w:sz="8" w:space="0" w:color="auto"/>
            </w:tcBorders>
            <w:noWrap/>
            <w:vAlign w:val="bottom"/>
            <w:hideMark/>
          </w:tcPr>
          <w:p w14:paraId="61B78342" w14:textId="77777777" w:rsidR="00201EF2" w:rsidRPr="007A6B39" w:rsidRDefault="00201EF2" w:rsidP="00103B46">
            <w:pPr>
              <w:spacing w:after="0" w:line="240" w:lineRule="auto"/>
              <w:rPr>
                <w:rFonts w:ascii="Verdana" w:eastAsia="Times New Roman" w:hAnsi="Verdana" w:cs="Times New Roman"/>
                <w:sz w:val="12"/>
                <w:szCs w:val="12"/>
              </w:rPr>
            </w:pPr>
          </w:p>
        </w:tc>
        <w:tc>
          <w:tcPr>
            <w:tcW w:w="993" w:type="dxa"/>
            <w:gridSpan w:val="2"/>
            <w:tcBorders>
              <w:top w:val="single" w:sz="8" w:space="0" w:color="auto"/>
              <w:left w:val="single" w:sz="8" w:space="0" w:color="auto"/>
              <w:bottom w:val="single" w:sz="8" w:space="0" w:color="auto"/>
              <w:right w:val="single" w:sz="8" w:space="0" w:color="auto"/>
            </w:tcBorders>
            <w:noWrap/>
            <w:vAlign w:val="bottom"/>
            <w:hideMark/>
          </w:tcPr>
          <w:p w14:paraId="583375C8" w14:textId="77777777" w:rsidR="00201EF2" w:rsidRPr="007A6B39" w:rsidRDefault="00201EF2" w:rsidP="00103B46">
            <w:pPr>
              <w:spacing w:after="0" w:line="240" w:lineRule="auto"/>
              <w:rPr>
                <w:rFonts w:ascii="Verdana" w:eastAsia="Times New Roman" w:hAnsi="Verdana" w:cs="Times New Roman"/>
                <w:sz w:val="12"/>
                <w:szCs w:val="12"/>
              </w:rPr>
            </w:pPr>
          </w:p>
        </w:tc>
        <w:tc>
          <w:tcPr>
            <w:tcW w:w="992" w:type="dxa"/>
            <w:gridSpan w:val="2"/>
            <w:tcBorders>
              <w:top w:val="single" w:sz="8" w:space="0" w:color="auto"/>
              <w:left w:val="single" w:sz="8" w:space="0" w:color="auto"/>
              <w:bottom w:val="single" w:sz="8" w:space="0" w:color="auto"/>
              <w:right w:val="single" w:sz="8" w:space="0" w:color="auto"/>
            </w:tcBorders>
            <w:noWrap/>
            <w:vAlign w:val="bottom"/>
            <w:hideMark/>
          </w:tcPr>
          <w:p w14:paraId="493A6EB2" w14:textId="77777777" w:rsidR="00201EF2" w:rsidRPr="007A6B39" w:rsidRDefault="00201EF2" w:rsidP="00103B46">
            <w:pPr>
              <w:spacing w:after="0" w:line="240" w:lineRule="auto"/>
              <w:rPr>
                <w:rFonts w:ascii="Verdana" w:eastAsia="Times New Roman" w:hAnsi="Verdana" w:cs="Times New Roman"/>
                <w:sz w:val="12"/>
                <w:szCs w:val="12"/>
              </w:rPr>
            </w:pPr>
          </w:p>
        </w:tc>
        <w:tc>
          <w:tcPr>
            <w:tcW w:w="992" w:type="dxa"/>
            <w:gridSpan w:val="3"/>
            <w:tcBorders>
              <w:top w:val="single" w:sz="8" w:space="0" w:color="auto"/>
              <w:left w:val="single" w:sz="8" w:space="0" w:color="auto"/>
              <w:bottom w:val="single" w:sz="8" w:space="0" w:color="auto"/>
              <w:right w:val="single" w:sz="8" w:space="0" w:color="auto"/>
            </w:tcBorders>
            <w:vAlign w:val="center"/>
            <w:hideMark/>
          </w:tcPr>
          <w:p w14:paraId="61B571DD"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w:t>
            </w:r>
          </w:p>
        </w:tc>
      </w:tr>
      <w:tr w:rsidR="00201EF2" w:rsidRPr="007A6B39" w14:paraId="3DF10F1E" w14:textId="77777777" w:rsidTr="00630D37">
        <w:trPr>
          <w:gridAfter w:val="1"/>
          <w:wAfter w:w="236" w:type="dxa"/>
          <w:trHeight w:val="450"/>
        </w:trPr>
        <w:tc>
          <w:tcPr>
            <w:tcW w:w="1553" w:type="dxa"/>
            <w:gridSpan w:val="4"/>
            <w:vMerge w:val="restart"/>
            <w:tcBorders>
              <w:top w:val="single" w:sz="8" w:space="0" w:color="auto"/>
              <w:left w:val="single" w:sz="8" w:space="0" w:color="auto"/>
              <w:bottom w:val="single" w:sz="8" w:space="0" w:color="auto"/>
              <w:right w:val="single" w:sz="8" w:space="0" w:color="auto"/>
            </w:tcBorders>
            <w:vAlign w:val="center"/>
            <w:hideMark/>
          </w:tcPr>
          <w:p w14:paraId="486ECEAF"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Маршрут </w:t>
            </w:r>
          </w:p>
        </w:tc>
        <w:tc>
          <w:tcPr>
            <w:tcW w:w="707" w:type="dxa"/>
            <w:vMerge w:val="restart"/>
            <w:tcBorders>
              <w:top w:val="single" w:sz="8" w:space="0" w:color="auto"/>
              <w:left w:val="single" w:sz="8" w:space="0" w:color="auto"/>
              <w:bottom w:val="single" w:sz="8" w:space="0" w:color="auto"/>
              <w:right w:val="single" w:sz="8" w:space="0" w:color="auto"/>
            </w:tcBorders>
            <w:vAlign w:val="center"/>
            <w:hideMark/>
          </w:tcPr>
          <w:p w14:paraId="5DFBF553"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Дата и время подачи а/м </w:t>
            </w:r>
          </w:p>
        </w:tc>
        <w:tc>
          <w:tcPr>
            <w:tcW w:w="849" w:type="dxa"/>
            <w:vMerge w:val="restart"/>
            <w:tcBorders>
              <w:top w:val="single" w:sz="8" w:space="0" w:color="auto"/>
              <w:left w:val="single" w:sz="8" w:space="0" w:color="auto"/>
              <w:bottom w:val="single" w:sz="8" w:space="0" w:color="auto"/>
              <w:right w:val="single" w:sz="8" w:space="0" w:color="auto"/>
            </w:tcBorders>
            <w:vAlign w:val="center"/>
            <w:hideMark/>
          </w:tcPr>
          <w:p w14:paraId="25FF649E"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Адрес загрузки контактное лицо, часы загрузки </w:t>
            </w:r>
          </w:p>
        </w:tc>
        <w:tc>
          <w:tcPr>
            <w:tcW w:w="996"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51C3D7B7"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Тип транспорта/объем </w:t>
            </w:r>
          </w:p>
        </w:tc>
        <w:tc>
          <w:tcPr>
            <w:tcW w:w="717" w:type="dxa"/>
            <w:vMerge w:val="restart"/>
            <w:tcBorders>
              <w:top w:val="single" w:sz="8" w:space="0" w:color="auto"/>
              <w:left w:val="single" w:sz="8" w:space="0" w:color="auto"/>
              <w:bottom w:val="single" w:sz="8" w:space="0" w:color="auto"/>
              <w:right w:val="single" w:sz="8" w:space="0" w:color="auto"/>
            </w:tcBorders>
            <w:vAlign w:val="center"/>
            <w:hideMark/>
          </w:tcPr>
          <w:p w14:paraId="61376AE9"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Кол-во машин</w:t>
            </w:r>
          </w:p>
        </w:tc>
        <w:tc>
          <w:tcPr>
            <w:tcW w:w="856"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260D47E9"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Характер груза/вес</w:t>
            </w:r>
          </w:p>
        </w:tc>
        <w:tc>
          <w:tcPr>
            <w:tcW w:w="845" w:type="dxa"/>
            <w:vMerge w:val="restart"/>
            <w:tcBorders>
              <w:top w:val="single" w:sz="8" w:space="0" w:color="auto"/>
              <w:left w:val="single" w:sz="8" w:space="0" w:color="auto"/>
              <w:bottom w:val="single" w:sz="8" w:space="0" w:color="auto"/>
              <w:right w:val="single" w:sz="8" w:space="0" w:color="auto"/>
            </w:tcBorders>
            <w:vAlign w:val="center"/>
            <w:hideMark/>
          </w:tcPr>
          <w:p w14:paraId="668C7242" w14:textId="77777777" w:rsidR="00201EF2" w:rsidRPr="007A6B39" w:rsidRDefault="00201EF2" w:rsidP="00103B46">
            <w:pPr>
              <w:spacing w:after="0" w:line="240" w:lineRule="auto"/>
              <w:ind w:left="-20"/>
              <w:rPr>
                <w:rFonts w:ascii="Verdana" w:eastAsia="Times New Roman" w:hAnsi="Verdana" w:cs="Times New Roman"/>
                <w:color w:val="000000"/>
                <w:sz w:val="12"/>
                <w:szCs w:val="12"/>
              </w:rPr>
            </w:pPr>
            <w:r w:rsidRPr="007A6B39">
              <w:rPr>
                <w:rFonts w:ascii="Verdana" w:eastAsia="Times New Roman" w:hAnsi="Verdana" w:cs="Times New Roman"/>
                <w:color w:val="000000"/>
                <w:sz w:val="12"/>
                <w:szCs w:val="12"/>
              </w:rPr>
              <w:t>Тариф по итогам торгов с НДС</w:t>
            </w:r>
          </w:p>
        </w:tc>
        <w:tc>
          <w:tcPr>
            <w:tcW w:w="851" w:type="dxa"/>
            <w:vMerge w:val="restart"/>
            <w:tcBorders>
              <w:top w:val="single" w:sz="8" w:space="0" w:color="auto"/>
              <w:left w:val="single" w:sz="8" w:space="0" w:color="auto"/>
              <w:bottom w:val="single" w:sz="8" w:space="0" w:color="auto"/>
              <w:right w:val="single" w:sz="8" w:space="0" w:color="auto"/>
            </w:tcBorders>
            <w:vAlign w:val="center"/>
            <w:hideMark/>
          </w:tcPr>
          <w:p w14:paraId="35084C28"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Тариф по итогам торгов без НДС</w:t>
            </w:r>
          </w:p>
        </w:tc>
        <w:tc>
          <w:tcPr>
            <w:tcW w:w="848"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1A5E6FE1"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Дата и время выгрузки</w:t>
            </w:r>
          </w:p>
        </w:tc>
        <w:tc>
          <w:tcPr>
            <w:tcW w:w="993"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33F6B9F2"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Адрес разгрузки контактное лицо, часы разгрузки </w:t>
            </w:r>
          </w:p>
        </w:tc>
        <w:tc>
          <w:tcPr>
            <w:tcW w:w="992"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1B483D07"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 xml:space="preserve">Индикатор кругорейса </w:t>
            </w:r>
          </w:p>
        </w:tc>
        <w:tc>
          <w:tcPr>
            <w:tcW w:w="992"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3D59ED4A" w14:textId="77777777" w:rsidR="00201EF2" w:rsidRPr="007A6B39" w:rsidRDefault="00201EF2" w:rsidP="00103B46">
            <w:pPr>
              <w:spacing w:after="0" w:line="240" w:lineRule="auto"/>
              <w:ind w:left="-20"/>
              <w:rPr>
                <w:rFonts w:ascii="Verdana" w:eastAsia="Times New Roman" w:hAnsi="Verdana"/>
                <w:color w:val="000000"/>
                <w:sz w:val="12"/>
                <w:szCs w:val="12"/>
              </w:rPr>
            </w:pPr>
            <w:r w:rsidRPr="007A6B39">
              <w:rPr>
                <w:rFonts w:ascii="Verdana" w:eastAsia="Times New Roman" w:hAnsi="Verdana"/>
                <w:color w:val="000000"/>
                <w:sz w:val="12"/>
                <w:szCs w:val="12"/>
              </w:rPr>
              <w:t>Комментарии к транспортировке </w:t>
            </w:r>
          </w:p>
        </w:tc>
      </w:tr>
      <w:tr w:rsidR="00201EF2" w:rsidRPr="007A6B39" w14:paraId="215CC337" w14:textId="77777777" w:rsidTr="00630D37">
        <w:trPr>
          <w:trHeight w:val="20"/>
        </w:trPr>
        <w:tc>
          <w:tcPr>
            <w:tcW w:w="1553" w:type="dxa"/>
            <w:gridSpan w:val="4"/>
            <w:vMerge/>
            <w:tcBorders>
              <w:top w:val="single" w:sz="8" w:space="0" w:color="auto"/>
              <w:left w:val="single" w:sz="8" w:space="0" w:color="auto"/>
              <w:bottom w:val="single" w:sz="8" w:space="0" w:color="auto"/>
              <w:right w:val="single" w:sz="8" w:space="0" w:color="auto"/>
            </w:tcBorders>
            <w:vAlign w:val="center"/>
            <w:hideMark/>
          </w:tcPr>
          <w:p w14:paraId="63DDC691"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707" w:type="dxa"/>
            <w:vMerge/>
            <w:tcBorders>
              <w:top w:val="single" w:sz="8" w:space="0" w:color="auto"/>
              <w:left w:val="single" w:sz="8" w:space="0" w:color="auto"/>
              <w:bottom w:val="single" w:sz="8" w:space="0" w:color="auto"/>
              <w:right w:val="single" w:sz="8" w:space="0" w:color="auto"/>
            </w:tcBorders>
            <w:vAlign w:val="center"/>
            <w:hideMark/>
          </w:tcPr>
          <w:p w14:paraId="4E178C41"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849" w:type="dxa"/>
            <w:vMerge/>
            <w:tcBorders>
              <w:top w:val="single" w:sz="8" w:space="0" w:color="auto"/>
              <w:left w:val="single" w:sz="8" w:space="0" w:color="auto"/>
              <w:bottom w:val="single" w:sz="8" w:space="0" w:color="auto"/>
              <w:right w:val="single" w:sz="8" w:space="0" w:color="auto"/>
            </w:tcBorders>
            <w:vAlign w:val="center"/>
            <w:hideMark/>
          </w:tcPr>
          <w:p w14:paraId="786C82CF"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996" w:type="dxa"/>
            <w:gridSpan w:val="3"/>
            <w:vMerge/>
            <w:tcBorders>
              <w:top w:val="single" w:sz="8" w:space="0" w:color="auto"/>
              <w:left w:val="single" w:sz="8" w:space="0" w:color="auto"/>
              <w:bottom w:val="single" w:sz="8" w:space="0" w:color="auto"/>
              <w:right w:val="single" w:sz="8" w:space="0" w:color="auto"/>
            </w:tcBorders>
            <w:vAlign w:val="center"/>
            <w:hideMark/>
          </w:tcPr>
          <w:p w14:paraId="75E3404C"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717" w:type="dxa"/>
            <w:vMerge/>
            <w:tcBorders>
              <w:top w:val="single" w:sz="8" w:space="0" w:color="auto"/>
              <w:left w:val="single" w:sz="8" w:space="0" w:color="auto"/>
              <w:bottom w:val="single" w:sz="8" w:space="0" w:color="auto"/>
              <w:right w:val="single" w:sz="8" w:space="0" w:color="auto"/>
            </w:tcBorders>
            <w:vAlign w:val="center"/>
            <w:hideMark/>
          </w:tcPr>
          <w:p w14:paraId="2A26A29D"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856" w:type="dxa"/>
            <w:gridSpan w:val="2"/>
            <w:vMerge/>
            <w:tcBorders>
              <w:top w:val="single" w:sz="8" w:space="0" w:color="auto"/>
              <w:left w:val="single" w:sz="8" w:space="0" w:color="auto"/>
              <w:bottom w:val="single" w:sz="8" w:space="0" w:color="auto"/>
              <w:right w:val="single" w:sz="8" w:space="0" w:color="auto"/>
            </w:tcBorders>
            <w:vAlign w:val="center"/>
            <w:hideMark/>
          </w:tcPr>
          <w:p w14:paraId="27393661"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845" w:type="dxa"/>
            <w:vMerge/>
            <w:tcBorders>
              <w:top w:val="single" w:sz="8" w:space="0" w:color="auto"/>
              <w:left w:val="single" w:sz="8" w:space="0" w:color="auto"/>
              <w:bottom w:val="single" w:sz="8" w:space="0" w:color="auto"/>
              <w:right w:val="single" w:sz="8" w:space="0" w:color="auto"/>
            </w:tcBorders>
            <w:vAlign w:val="center"/>
            <w:hideMark/>
          </w:tcPr>
          <w:p w14:paraId="58E7FCCE" w14:textId="77777777" w:rsidR="00201EF2" w:rsidRPr="007A6B39" w:rsidRDefault="00201EF2" w:rsidP="00103B46">
            <w:pPr>
              <w:spacing w:after="0" w:line="240" w:lineRule="auto"/>
              <w:rPr>
                <w:rFonts w:ascii="Verdana" w:eastAsia="Times New Roman" w:hAnsi="Verdana" w:cs="Times New Roman"/>
                <w:color w:val="000000"/>
                <w:sz w:val="12"/>
                <w:szCs w:val="12"/>
              </w:rPr>
            </w:pPr>
          </w:p>
        </w:tc>
        <w:tc>
          <w:tcPr>
            <w:tcW w:w="851" w:type="dxa"/>
            <w:vMerge/>
            <w:tcBorders>
              <w:top w:val="single" w:sz="8" w:space="0" w:color="auto"/>
              <w:left w:val="single" w:sz="8" w:space="0" w:color="auto"/>
              <w:bottom w:val="single" w:sz="8" w:space="0" w:color="auto"/>
              <w:right w:val="single" w:sz="8" w:space="0" w:color="auto"/>
            </w:tcBorders>
            <w:vAlign w:val="center"/>
            <w:hideMark/>
          </w:tcPr>
          <w:p w14:paraId="56DA554F"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848" w:type="dxa"/>
            <w:gridSpan w:val="2"/>
            <w:vMerge/>
            <w:tcBorders>
              <w:top w:val="single" w:sz="8" w:space="0" w:color="auto"/>
              <w:left w:val="single" w:sz="8" w:space="0" w:color="auto"/>
              <w:bottom w:val="single" w:sz="8" w:space="0" w:color="auto"/>
              <w:right w:val="single" w:sz="8" w:space="0" w:color="auto"/>
            </w:tcBorders>
            <w:vAlign w:val="center"/>
            <w:hideMark/>
          </w:tcPr>
          <w:p w14:paraId="110795D0"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993" w:type="dxa"/>
            <w:gridSpan w:val="2"/>
            <w:vMerge/>
            <w:tcBorders>
              <w:top w:val="single" w:sz="8" w:space="0" w:color="auto"/>
              <w:left w:val="single" w:sz="8" w:space="0" w:color="auto"/>
              <w:bottom w:val="single" w:sz="8" w:space="0" w:color="auto"/>
              <w:right w:val="single" w:sz="8" w:space="0" w:color="auto"/>
            </w:tcBorders>
            <w:vAlign w:val="center"/>
            <w:hideMark/>
          </w:tcPr>
          <w:p w14:paraId="6B0B056E"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14:paraId="20DC47FF"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992" w:type="dxa"/>
            <w:gridSpan w:val="3"/>
            <w:vMerge/>
            <w:tcBorders>
              <w:top w:val="single" w:sz="8" w:space="0" w:color="auto"/>
              <w:left w:val="single" w:sz="8" w:space="0" w:color="auto"/>
              <w:bottom w:val="single" w:sz="8" w:space="0" w:color="auto"/>
              <w:right w:val="single" w:sz="8" w:space="0" w:color="auto"/>
            </w:tcBorders>
            <w:vAlign w:val="center"/>
            <w:hideMark/>
          </w:tcPr>
          <w:p w14:paraId="3DC2BF01" w14:textId="77777777" w:rsidR="00201EF2" w:rsidRPr="007A6B39" w:rsidRDefault="00201EF2" w:rsidP="00103B46">
            <w:pPr>
              <w:spacing w:after="0" w:line="240" w:lineRule="auto"/>
              <w:rPr>
                <w:rFonts w:ascii="Verdana" w:eastAsia="Times New Roman" w:hAnsi="Verdana"/>
                <w:b/>
                <w:bCs/>
                <w:color w:val="000000"/>
                <w:sz w:val="12"/>
                <w:szCs w:val="12"/>
              </w:rPr>
            </w:pPr>
          </w:p>
        </w:tc>
        <w:tc>
          <w:tcPr>
            <w:tcW w:w="236" w:type="dxa"/>
            <w:tcBorders>
              <w:top w:val="nil"/>
              <w:left w:val="single" w:sz="8" w:space="0" w:color="auto"/>
              <w:bottom w:val="nil"/>
              <w:right w:val="nil"/>
            </w:tcBorders>
            <w:noWrap/>
            <w:vAlign w:val="bottom"/>
            <w:hideMark/>
          </w:tcPr>
          <w:p w14:paraId="73265A22" w14:textId="77777777" w:rsidR="00201EF2" w:rsidRPr="007A6B39" w:rsidRDefault="00201EF2" w:rsidP="00103B46">
            <w:pPr>
              <w:spacing w:after="0" w:line="240" w:lineRule="auto"/>
              <w:rPr>
                <w:rFonts w:ascii="Verdana" w:eastAsia="Times New Roman" w:hAnsi="Verdana"/>
                <w:b/>
                <w:bCs/>
                <w:color w:val="000000"/>
                <w:sz w:val="16"/>
                <w:szCs w:val="16"/>
              </w:rPr>
            </w:pPr>
          </w:p>
        </w:tc>
      </w:tr>
      <w:tr w:rsidR="00201EF2" w:rsidRPr="007A6B39" w14:paraId="302E184C" w14:textId="77777777" w:rsidTr="00630D37">
        <w:trPr>
          <w:trHeight w:val="20"/>
        </w:trPr>
        <w:tc>
          <w:tcPr>
            <w:tcW w:w="1553" w:type="dxa"/>
            <w:gridSpan w:val="4"/>
            <w:tcBorders>
              <w:top w:val="single" w:sz="8" w:space="0" w:color="auto"/>
              <w:left w:val="single" w:sz="8" w:space="0" w:color="auto"/>
              <w:bottom w:val="single" w:sz="8" w:space="0" w:color="auto"/>
              <w:right w:val="single" w:sz="8" w:space="0" w:color="auto"/>
            </w:tcBorders>
            <w:vAlign w:val="center"/>
            <w:hideMark/>
          </w:tcPr>
          <w:p w14:paraId="7EB9C801"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707" w:type="dxa"/>
            <w:tcBorders>
              <w:top w:val="single" w:sz="8" w:space="0" w:color="auto"/>
              <w:left w:val="single" w:sz="8" w:space="0" w:color="auto"/>
              <w:bottom w:val="single" w:sz="8" w:space="0" w:color="auto"/>
              <w:right w:val="single" w:sz="8" w:space="0" w:color="auto"/>
            </w:tcBorders>
            <w:vAlign w:val="center"/>
            <w:hideMark/>
          </w:tcPr>
          <w:p w14:paraId="383AC2F4"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w:t>
            </w:r>
          </w:p>
        </w:tc>
        <w:tc>
          <w:tcPr>
            <w:tcW w:w="849" w:type="dxa"/>
            <w:tcBorders>
              <w:top w:val="single" w:sz="8" w:space="0" w:color="auto"/>
              <w:left w:val="single" w:sz="8" w:space="0" w:color="auto"/>
              <w:bottom w:val="single" w:sz="8" w:space="0" w:color="auto"/>
              <w:right w:val="single" w:sz="8" w:space="0" w:color="auto"/>
            </w:tcBorders>
            <w:vAlign w:val="center"/>
            <w:hideMark/>
          </w:tcPr>
          <w:p w14:paraId="4155D665"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996" w:type="dxa"/>
            <w:gridSpan w:val="3"/>
            <w:tcBorders>
              <w:top w:val="single" w:sz="8" w:space="0" w:color="auto"/>
              <w:left w:val="single" w:sz="8" w:space="0" w:color="auto"/>
              <w:bottom w:val="single" w:sz="8" w:space="0" w:color="auto"/>
              <w:right w:val="single" w:sz="8" w:space="0" w:color="auto"/>
            </w:tcBorders>
            <w:vAlign w:val="center"/>
            <w:hideMark/>
          </w:tcPr>
          <w:p w14:paraId="150EACAC"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717" w:type="dxa"/>
            <w:tcBorders>
              <w:top w:val="single" w:sz="8" w:space="0" w:color="auto"/>
              <w:left w:val="single" w:sz="8" w:space="0" w:color="auto"/>
              <w:bottom w:val="single" w:sz="8" w:space="0" w:color="auto"/>
              <w:right w:val="single" w:sz="8" w:space="0" w:color="auto"/>
            </w:tcBorders>
            <w:vAlign w:val="center"/>
            <w:hideMark/>
          </w:tcPr>
          <w:p w14:paraId="6F02FD00" w14:textId="77777777" w:rsidR="00201EF2" w:rsidRPr="007A6B39" w:rsidRDefault="00201EF2" w:rsidP="00103B46">
            <w:pPr>
              <w:spacing w:after="0" w:line="240" w:lineRule="auto"/>
              <w:jc w:val="center"/>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56" w:type="dxa"/>
            <w:gridSpan w:val="2"/>
            <w:tcBorders>
              <w:top w:val="single" w:sz="8" w:space="0" w:color="auto"/>
              <w:left w:val="single" w:sz="8" w:space="0" w:color="auto"/>
              <w:bottom w:val="single" w:sz="8" w:space="0" w:color="auto"/>
              <w:right w:val="single" w:sz="8" w:space="0" w:color="auto"/>
            </w:tcBorders>
            <w:vAlign w:val="center"/>
            <w:hideMark/>
          </w:tcPr>
          <w:p w14:paraId="60B0E3E1" w14:textId="77777777" w:rsidR="00201EF2" w:rsidRPr="007A6B39" w:rsidRDefault="00201EF2" w:rsidP="00103B46">
            <w:pPr>
              <w:spacing w:after="0" w:line="240" w:lineRule="auto"/>
              <w:jc w:val="center"/>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45" w:type="dxa"/>
            <w:tcBorders>
              <w:top w:val="single" w:sz="8" w:space="0" w:color="auto"/>
              <w:left w:val="single" w:sz="8" w:space="0" w:color="auto"/>
              <w:bottom w:val="single" w:sz="8" w:space="0" w:color="auto"/>
              <w:right w:val="single" w:sz="8" w:space="0" w:color="auto"/>
            </w:tcBorders>
            <w:vAlign w:val="center"/>
            <w:hideMark/>
          </w:tcPr>
          <w:p w14:paraId="7D232ABE" w14:textId="77777777" w:rsidR="00201EF2" w:rsidRPr="007A6B39" w:rsidRDefault="00201EF2" w:rsidP="00103B46">
            <w:pPr>
              <w:spacing w:after="0" w:line="240" w:lineRule="auto"/>
              <w:jc w:val="center"/>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51" w:type="dxa"/>
            <w:tcBorders>
              <w:top w:val="single" w:sz="8" w:space="0" w:color="auto"/>
              <w:left w:val="single" w:sz="8" w:space="0" w:color="auto"/>
              <w:bottom w:val="single" w:sz="8" w:space="0" w:color="auto"/>
              <w:right w:val="single" w:sz="8" w:space="0" w:color="auto"/>
            </w:tcBorders>
            <w:vAlign w:val="center"/>
            <w:hideMark/>
          </w:tcPr>
          <w:p w14:paraId="492BAC77" w14:textId="77777777" w:rsidR="00201EF2" w:rsidRPr="007A6B39" w:rsidRDefault="00201EF2" w:rsidP="00103B46">
            <w:pPr>
              <w:spacing w:after="0" w:line="240" w:lineRule="auto"/>
              <w:jc w:val="center"/>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48" w:type="dxa"/>
            <w:gridSpan w:val="2"/>
            <w:tcBorders>
              <w:top w:val="single" w:sz="8" w:space="0" w:color="auto"/>
              <w:left w:val="single" w:sz="8" w:space="0" w:color="auto"/>
              <w:bottom w:val="single" w:sz="8" w:space="0" w:color="auto"/>
              <w:right w:val="single" w:sz="8" w:space="0" w:color="auto"/>
            </w:tcBorders>
            <w:vAlign w:val="center"/>
            <w:hideMark/>
          </w:tcPr>
          <w:p w14:paraId="2B842B5F"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993" w:type="dxa"/>
            <w:gridSpan w:val="2"/>
            <w:tcBorders>
              <w:top w:val="single" w:sz="8" w:space="0" w:color="auto"/>
              <w:left w:val="single" w:sz="8" w:space="0" w:color="auto"/>
              <w:bottom w:val="single" w:sz="8" w:space="0" w:color="auto"/>
              <w:right w:val="single" w:sz="8" w:space="0" w:color="auto"/>
            </w:tcBorders>
            <w:vAlign w:val="center"/>
            <w:hideMark/>
          </w:tcPr>
          <w:p w14:paraId="0880A2B3"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992" w:type="dxa"/>
            <w:gridSpan w:val="2"/>
            <w:tcBorders>
              <w:top w:val="single" w:sz="8" w:space="0" w:color="auto"/>
              <w:left w:val="single" w:sz="8" w:space="0" w:color="auto"/>
              <w:bottom w:val="single" w:sz="8" w:space="0" w:color="auto"/>
              <w:right w:val="single" w:sz="8" w:space="0" w:color="auto"/>
            </w:tcBorders>
            <w:vAlign w:val="center"/>
            <w:hideMark/>
          </w:tcPr>
          <w:p w14:paraId="49EE4F92"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xml:space="preserve"> </w:t>
            </w:r>
          </w:p>
        </w:tc>
        <w:tc>
          <w:tcPr>
            <w:tcW w:w="992" w:type="dxa"/>
            <w:gridSpan w:val="3"/>
            <w:tcBorders>
              <w:top w:val="single" w:sz="8" w:space="0" w:color="auto"/>
              <w:left w:val="single" w:sz="8" w:space="0" w:color="auto"/>
              <w:bottom w:val="single" w:sz="8" w:space="0" w:color="auto"/>
              <w:right w:val="single" w:sz="8" w:space="0" w:color="auto"/>
            </w:tcBorders>
            <w:vAlign w:val="center"/>
            <w:hideMark/>
          </w:tcPr>
          <w:p w14:paraId="566F63C3"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xml:space="preserve">     </w:t>
            </w:r>
          </w:p>
        </w:tc>
        <w:tc>
          <w:tcPr>
            <w:tcW w:w="236" w:type="dxa"/>
            <w:tcBorders>
              <w:left w:val="single" w:sz="8" w:space="0" w:color="auto"/>
            </w:tcBorders>
            <w:vAlign w:val="center"/>
            <w:hideMark/>
          </w:tcPr>
          <w:p w14:paraId="0A5313DF" w14:textId="77777777" w:rsidR="00201EF2" w:rsidRPr="007A6B39" w:rsidRDefault="00201EF2" w:rsidP="00103B46">
            <w:pPr>
              <w:spacing w:after="0" w:line="240" w:lineRule="auto"/>
              <w:rPr>
                <w:rFonts w:ascii="Verdana" w:eastAsia="Times New Roman" w:hAnsi="Verdana" w:cs="Times New Roman"/>
                <w:sz w:val="16"/>
                <w:szCs w:val="16"/>
              </w:rPr>
            </w:pPr>
          </w:p>
        </w:tc>
      </w:tr>
      <w:tr w:rsidR="00201EF2" w:rsidRPr="007A6B39" w14:paraId="77B81DF1" w14:textId="77777777" w:rsidTr="00201EF2">
        <w:trPr>
          <w:gridBefore w:val="1"/>
          <w:gridAfter w:val="2"/>
          <w:wBefore w:w="283" w:type="dxa"/>
          <w:wAfter w:w="909" w:type="dxa"/>
          <w:trHeight w:val="20"/>
        </w:trPr>
        <w:tc>
          <w:tcPr>
            <w:tcW w:w="419" w:type="dxa"/>
            <w:tcBorders>
              <w:top w:val="single" w:sz="8" w:space="0" w:color="000000"/>
              <w:left w:val="nil"/>
              <w:bottom w:val="nil"/>
              <w:right w:val="nil"/>
            </w:tcBorders>
            <w:vAlign w:val="center"/>
            <w:hideMark/>
          </w:tcPr>
          <w:p w14:paraId="7366DD9E"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706" w:type="dxa"/>
            <w:tcBorders>
              <w:top w:val="single" w:sz="8" w:space="0" w:color="000000"/>
              <w:left w:val="nil"/>
              <w:bottom w:val="nil"/>
              <w:right w:val="nil"/>
            </w:tcBorders>
            <w:vAlign w:val="center"/>
            <w:hideMark/>
          </w:tcPr>
          <w:p w14:paraId="4C50F793"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52" w:type="dxa"/>
            <w:gridSpan w:val="2"/>
            <w:tcBorders>
              <w:top w:val="single" w:sz="8" w:space="0" w:color="000000"/>
              <w:left w:val="nil"/>
              <w:bottom w:val="nil"/>
              <w:right w:val="nil"/>
            </w:tcBorders>
            <w:vAlign w:val="center"/>
            <w:hideMark/>
          </w:tcPr>
          <w:p w14:paraId="5936A1EF"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996" w:type="dxa"/>
            <w:gridSpan w:val="2"/>
            <w:tcBorders>
              <w:top w:val="single" w:sz="8" w:space="0" w:color="000000"/>
              <w:left w:val="nil"/>
              <w:bottom w:val="nil"/>
              <w:right w:val="nil"/>
            </w:tcBorders>
            <w:vAlign w:val="center"/>
            <w:hideMark/>
          </w:tcPr>
          <w:p w14:paraId="1FEF3E5E"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710" w:type="dxa"/>
            <w:tcBorders>
              <w:top w:val="single" w:sz="8" w:space="0" w:color="000000"/>
              <w:left w:val="nil"/>
              <w:bottom w:val="nil"/>
              <w:right w:val="nil"/>
            </w:tcBorders>
            <w:vAlign w:val="center"/>
            <w:hideMark/>
          </w:tcPr>
          <w:p w14:paraId="38386F3F"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56" w:type="dxa"/>
            <w:gridSpan w:val="2"/>
            <w:tcBorders>
              <w:top w:val="single" w:sz="8" w:space="0" w:color="000000"/>
              <w:left w:val="nil"/>
              <w:bottom w:val="nil"/>
              <w:right w:val="nil"/>
            </w:tcBorders>
            <w:vAlign w:val="center"/>
            <w:hideMark/>
          </w:tcPr>
          <w:p w14:paraId="68108838"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45" w:type="dxa"/>
            <w:tcBorders>
              <w:top w:val="single" w:sz="8" w:space="0" w:color="000000"/>
              <w:left w:val="nil"/>
              <w:bottom w:val="nil"/>
              <w:right w:val="nil"/>
            </w:tcBorders>
            <w:vAlign w:val="center"/>
            <w:hideMark/>
          </w:tcPr>
          <w:p w14:paraId="5D46BF5B"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856" w:type="dxa"/>
            <w:gridSpan w:val="2"/>
            <w:tcBorders>
              <w:top w:val="single" w:sz="8" w:space="0" w:color="000000"/>
              <w:left w:val="nil"/>
              <w:bottom w:val="nil"/>
              <w:right w:val="nil"/>
            </w:tcBorders>
            <w:vAlign w:val="center"/>
            <w:hideMark/>
          </w:tcPr>
          <w:p w14:paraId="7E27FF4A"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992" w:type="dxa"/>
            <w:gridSpan w:val="2"/>
            <w:tcBorders>
              <w:top w:val="single" w:sz="8" w:space="0" w:color="000000"/>
              <w:left w:val="nil"/>
              <w:bottom w:val="nil"/>
              <w:right w:val="nil"/>
            </w:tcBorders>
            <w:vAlign w:val="center"/>
            <w:hideMark/>
          </w:tcPr>
          <w:p w14:paraId="5F79B60A" w14:textId="77777777" w:rsidR="00201EF2" w:rsidRPr="007A6B39" w:rsidRDefault="00201EF2"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 </w:t>
            </w:r>
          </w:p>
        </w:tc>
        <w:tc>
          <w:tcPr>
            <w:tcW w:w="1020" w:type="dxa"/>
            <w:gridSpan w:val="2"/>
            <w:tcBorders>
              <w:top w:val="single" w:sz="8" w:space="0" w:color="000000"/>
              <w:left w:val="nil"/>
              <w:bottom w:val="nil"/>
              <w:right w:val="nil"/>
            </w:tcBorders>
            <w:vAlign w:val="center"/>
            <w:hideMark/>
          </w:tcPr>
          <w:p w14:paraId="5B4976B9" w14:textId="77777777" w:rsidR="00201EF2" w:rsidRPr="007A6B39" w:rsidRDefault="00201EF2"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 </w:t>
            </w:r>
          </w:p>
        </w:tc>
        <w:tc>
          <w:tcPr>
            <w:tcW w:w="963" w:type="dxa"/>
            <w:gridSpan w:val="2"/>
            <w:tcBorders>
              <w:top w:val="single" w:sz="8" w:space="0" w:color="000000"/>
              <w:left w:val="nil"/>
              <w:bottom w:val="nil"/>
              <w:right w:val="nil"/>
            </w:tcBorders>
            <w:vAlign w:val="center"/>
            <w:hideMark/>
          </w:tcPr>
          <w:p w14:paraId="2C5C6FEC" w14:textId="77777777" w:rsidR="00201EF2" w:rsidRPr="007A6B39" w:rsidRDefault="00201EF2"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 </w:t>
            </w:r>
          </w:p>
        </w:tc>
        <w:tc>
          <w:tcPr>
            <w:tcW w:w="763" w:type="dxa"/>
            <w:gridSpan w:val="2"/>
            <w:tcBorders>
              <w:top w:val="single" w:sz="8" w:space="0" w:color="000000"/>
              <w:left w:val="nil"/>
              <w:bottom w:val="nil"/>
              <w:right w:val="nil"/>
            </w:tcBorders>
            <w:vAlign w:val="center"/>
            <w:hideMark/>
          </w:tcPr>
          <w:p w14:paraId="713E8CF8" w14:textId="77777777" w:rsidR="00201EF2" w:rsidRPr="007A6B39" w:rsidRDefault="00201EF2"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 </w:t>
            </w:r>
          </w:p>
        </w:tc>
        <w:tc>
          <w:tcPr>
            <w:tcW w:w="265" w:type="dxa"/>
            <w:vAlign w:val="center"/>
            <w:hideMark/>
          </w:tcPr>
          <w:p w14:paraId="07B2F6F1" w14:textId="77777777" w:rsidR="00201EF2" w:rsidRPr="007A6B39" w:rsidRDefault="00201EF2" w:rsidP="00103B46">
            <w:pPr>
              <w:spacing w:after="0" w:line="240" w:lineRule="auto"/>
              <w:rPr>
                <w:rFonts w:ascii="Verdana" w:eastAsia="Times New Roman" w:hAnsi="Verdana" w:cs="Times New Roman"/>
                <w:sz w:val="16"/>
                <w:szCs w:val="16"/>
              </w:rPr>
            </w:pPr>
          </w:p>
        </w:tc>
      </w:tr>
      <w:tr w:rsidR="00630D37" w:rsidRPr="007A6B39" w14:paraId="51A94432" w14:textId="77777777" w:rsidTr="00C82742">
        <w:trPr>
          <w:gridBefore w:val="1"/>
          <w:gridAfter w:val="2"/>
          <w:wBefore w:w="283" w:type="dxa"/>
          <w:wAfter w:w="909" w:type="dxa"/>
          <w:trHeight w:val="20"/>
        </w:trPr>
        <w:tc>
          <w:tcPr>
            <w:tcW w:w="1977" w:type="dxa"/>
            <w:gridSpan w:val="4"/>
            <w:tcBorders>
              <w:top w:val="nil"/>
              <w:left w:val="nil"/>
              <w:bottom w:val="nil"/>
              <w:right w:val="nil"/>
            </w:tcBorders>
            <w:vAlign w:val="center"/>
            <w:hideMark/>
          </w:tcPr>
          <w:p w14:paraId="52AC5573" w14:textId="6858D22C" w:rsidR="00630D37" w:rsidRPr="007A6B39" w:rsidRDefault="00630D37"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Объявленная стоимость груза:</w:t>
            </w:r>
          </w:p>
        </w:tc>
        <w:tc>
          <w:tcPr>
            <w:tcW w:w="3407" w:type="dxa"/>
            <w:gridSpan w:val="6"/>
            <w:tcBorders>
              <w:top w:val="nil"/>
              <w:left w:val="nil"/>
              <w:bottom w:val="single" w:sz="4" w:space="0" w:color="000000"/>
              <w:right w:val="nil"/>
            </w:tcBorders>
            <w:vAlign w:val="center"/>
            <w:hideMark/>
          </w:tcPr>
          <w:p w14:paraId="3856F053" w14:textId="77777777" w:rsidR="00630D37" w:rsidRPr="007A6B39" w:rsidRDefault="00630D37" w:rsidP="00103B46">
            <w:pPr>
              <w:spacing w:after="0" w:line="240" w:lineRule="auto"/>
              <w:jc w:val="center"/>
              <w:rPr>
                <w:rFonts w:ascii="Verdana" w:eastAsia="Times New Roman" w:hAnsi="Verdana"/>
                <w:b/>
                <w:bCs/>
                <w:color w:val="000000"/>
                <w:sz w:val="12"/>
                <w:szCs w:val="12"/>
              </w:rPr>
            </w:pPr>
            <w:r w:rsidRPr="007A6B39">
              <w:rPr>
                <w:rFonts w:ascii="Verdana" w:eastAsia="Times New Roman" w:hAnsi="Verdana"/>
                <w:b/>
                <w:bCs/>
                <w:color w:val="000000"/>
                <w:sz w:val="12"/>
                <w:szCs w:val="12"/>
              </w:rPr>
              <w:t xml:space="preserve"> </w:t>
            </w:r>
          </w:p>
        </w:tc>
        <w:tc>
          <w:tcPr>
            <w:tcW w:w="856" w:type="dxa"/>
            <w:gridSpan w:val="2"/>
            <w:tcBorders>
              <w:top w:val="nil"/>
              <w:left w:val="nil"/>
              <w:bottom w:val="nil"/>
              <w:right w:val="nil"/>
            </w:tcBorders>
            <w:vAlign w:val="center"/>
            <w:hideMark/>
          </w:tcPr>
          <w:p w14:paraId="7A4E67EE" w14:textId="77777777" w:rsidR="00630D37" w:rsidRPr="007A6B39" w:rsidRDefault="00630D37"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рублей</w:t>
            </w:r>
          </w:p>
        </w:tc>
        <w:tc>
          <w:tcPr>
            <w:tcW w:w="992" w:type="dxa"/>
            <w:gridSpan w:val="2"/>
            <w:tcBorders>
              <w:top w:val="nil"/>
              <w:left w:val="nil"/>
              <w:bottom w:val="nil"/>
              <w:right w:val="nil"/>
            </w:tcBorders>
            <w:noWrap/>
            <w:vAlign w:val="bottom"/>
            <w:hideMark/>
          </w:tcPr>
          <w:p w14:paraId="2CF6161D" w14:textId="77777777" w:rsidR="00630D37" w:rsidRPr="007A6B39" w:rsidRDefault="00630D37" w:rsidP="00103B46">
            <w:pPr>
              <w:spacing w:after="0" w:line="240" w:lineRule="auto"/>
              <w:rPr>
                <w:rFonts w:ascii="Verdana" w:eastAsia="Times New Roman" w:hAnsi="Verdana"/>
                <w:b/>
                <w:bCs/>
                <w:color w:val="000000"/>
                <w:sz w:val="12"/>
                <w:szCs w:val="12"/>
              </w:rPr>
            </w:pPr>
          </w:p>
        </w:tc>
        <w:tc>
          <w:tcPr>
            <w:tcW w:w="1020" w:type="dxa"/>
            <w:gridSpan w:val="2"/>
            <w:tcBorders>
              <w:top w:val="nil"/>
              <w:left w:val="nil"/>
              <w:bottom w:val="nil"/>
              <w:right w:val="nil"/>
            </w:tcBorders>
            <w:noWrap/>
            <w:vAlign w:val="bottom"/>
            <w:hideMark/>
          </w:tcPr>
          <w:p w14:paraId="77BB2BBA" w14:textId="77777777" w:rsidR="00630D37" w:rsidRPr="007A6B39" w:rsidRDefault="00630D37" w:rsidP="00103B46">
            <w:pPr>
              <w:spacing w:after="0" w:line="240" w:lineRule="auto"/>
              <w:rPr>
                <w:rFonts w:ascii="Verdana" w:eastAsia="Times New Roman" w:hAnsi="Verdana" w:cs="Times New Roman"/>
                <w:sz w:val="16"/>
                <w:szCs w:val="16"/>
              </w:rPr>
            </w:pPr>
          </w:p>
        </w:tc>
        <w:tc>
          <w:tcPr>
            <w:tcW w:w="963" w:type="dxa"/>
            <w:gridSpan w:val="2"/>
            <w:tcBorders>
              <w:top w:val="nil"/>
              <w:left w:val="nil"/>
              <w:bottom w:val="nil"/>
              <w:right w:val="nil"/>
            </w:tcBorders>
            <w:noWrap/>
            <w:vAlign w:val="bottom"/>
            <w:hideMark/>
          </w:tcPr>
          <w:p w14:paraId="62896C90" w14:textId="77777777" w:rsidR="00630D37" w:rsidRPr="007A6B39" w:rsidRDefault="00630D37" w:rsidP="00103B46">
            <w:pPr>
              <w:spacing w:after="0" w:line="240" w:lineRule="auto"/>
              <w:rPr>
                <w:rFonts w:ascii="Verdana" w:eastAsia="Times New Roman" w:hAnsi="Verdana" w:cs="Times New Roman"/>
                <w:sz w:val="16"/>
                <w:szCs w:val="16"/>
              </w:rPr>
            </w:pPr>
          </w:p>
        </w:tc>
        <w:tc>
          <w:tcPr>
            <w:tcW w:w="763" w:type="dxa"/>
            <w:gridSpan w:val="2"/>
            <w:tcBorders>
              <w:top w:val="nil"/>
              <w:left w:val="nil"/>
              <w:bottom w:val="nil"/>
              <w:right w:val="nil"/>
            </w:tcBorders>
            <w:noWrap/>
            <w:vAlign w:val="bottom"/>
            <w:hideMark/>
          </w:tcPr>
          <w:p w14:paraId="4D16C307" w14:textId="77777777" w:rsidR="00630D37" w:rsidRPr="007A6B39" w:rsidRDefault="00630D37" w:rsidP="00103B46">
            <w:pPr>
              <w:spacing w:after="0" w:line="240" w:lineRule="auto"/>
              <w:rPr>
                <w:rFonts w:ascii="Verdana" w:eastAsia="Times New Roman" w:hAnsi="Verdana" w:cs="Times New Roman"/>
                <w:sz w:val="16"/>
                <w:szCs w:val="16"/>
              </w:rPr>
            </w:pPr>
          </w:p>
        </w:tc>
        <w:tc>
          <w:tcPr>
            <w:tcW w:w="265" w:type="dxa"/>
            <w:vAlign w:val="center"/>
            <w:hideMark/>
          </w:tcPr>
          <w:p w14:paraId="7D44C0E6" w14:textId="77777777" w:rsidR="00630D37" w:rsidRPr="007A6B39" w:rsidRDefault="00630D37" w:rsidP="00103B46">
            <w:pPr>
              <w:spacing w:after="0" w:line="240" w:lineRule="auto"/>
              <w:rPr>
                <w:rFonts w:ascii="Verdana" w:eastAsia="Times New Roman" w:hAnsi="Verdana" w:cs="Times New Roman"/>
                <w:sz w:val="16"/>
                <w:szCs w:val="16"/>
              </w:rPr>
            </w:pPr>
          </w:p>
        </w:tc>
      </w:tr>
      <w:tr w:rsidR="00201EF2" w:rsidRPr="007A6B39" w14:paraId="2790C4FB" w14:textId="77777777" w:rsidTr="00201EF2">
        <w:trPr>
          <w:gridBefore w:val="1"/>
          <w:gridAfter w:val="2"/>
          <w:wBefore w:w="283" w:type="dxa"/>
          <w:wAfter w:w="909" w:type="dxa"/>
          <w:trHeight w:val="20"/>
        </w:trPr>
        <w:tc>
          <w:tcPr>
            <w:tcW w:w="419" w:type="dxa"/>
            <w:tcBorders>
              <w:top w:val="nil"/>
              <w:left w:val="nil"/>
              <w:bottom w:val="nil"/>
              <w:right w:val="nil"/>
            </w:tcBorders>
            <w:noWrap/>
            <w:vAlign w:val="bottom"/>
            <w:hideMark/>
          </w:tcPr>
          <w:p w14:paraId="65AA09C1"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706" w:type="dxa"/>
            <w:tcBorders>
              <w:top w:val="nil"/>
              <w:left w:val="nil"/>
              <w:bottom w:val="nil"/>
              <w:right w:val="nil"/>
            </w:tcBorders>
            <w:noWrap/>
            <w:vAlign w:val="bottom"/>
            <w:hideMark/>
          </w:tcPr>
          <w:p w14:paraId="474517EA"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852" w:type="dxa"/>
            <w:gridSpan w:val="2"/>
            <w:tcBorders>
              <w:top w:val="nil"/>
              <w:left w:val="nil"/>
              <w:bottom w:val="nil"/>
              <w:right w:val="nil"/>
            </w:tcBorders>
            <w:noWrap/>
            <w:vAlign w:val="bottom"/>
            <w:hideMark/>
          </w:tcPr>
          <w:p w14:paraId="40B34DF0"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996" w:type="dxa"/>
            <w:gridSpan w:val="2"/>
            <w:tcBorders>
              <w:top w:val="nil"/>
              <w:left w:val="nil"/>
              <w:bottom w:val="nil"/>
              <w:right w:val="nil"/>
            </w:tcBorders>
            <w:noWrap/>
            <w:vAlign w:val="bottom"/>
            <w:hideMark/>
          </w:tcPr>
          <w:p w14:paraId="39C1D98A"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710" w:type="dxa"/>
            <w:tcBorders>
              <w:top w:val="nil"/>
              <w:left w:val="nil"/>
              <w:bottom w:val="nil"/>
              <w:right w:val="nil"/>
            </w:tcBorders>
            <w:noWrap/>
            <w:vAlign w:val="bottom"/>
            <w:hideMark/>
          </w:tcPr>
          <w:p w14:paraId="5CC34571"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856" w:type="dxa"/>
            <w:gridSpan w:val="2"/>
            <w:tcBorders>
              <w:top w:val="nil"/>
              <w:left w:val="nil"/>
              <w:bottom w:val="nil"/>
              <w:right w:val="nil"/>
            </w:tcBorders>
            <w:noWrap/>
            <w:vAlign w:val="bottom"/>
            <w:hideMark/>
          </w:tcPr>
          <w:p w14:paraId="4A4BF6BD"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845" w:type="dxa"/>
            <w:tcBorders>
              <w:top w:val="nil"/>
              <w:left w:val="nil"/>
              <w:bottom w:val="nil"/>
              <w:right w:val="nil"/>
            </w:tcBorders>
            <w:noWrap/>
            <w:vAlign w:val="bottom"/>
            <w:hideMark/>
          </w:tcPr>
          <w:p w14:paraId="5F457FB5"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856" w:type="dxa"/>
            <w:gridSpan w:val="2"/>
            <w:tcBorders>
              <w:top w:val="nil"/>
              <w:left w:val="nil"/>
              <w:bottom w:val="nil"/>
              <w:right w:val="nil"/>
            </w:tcBorders>
            <w:noWrap/>
            <w:vAlign w:val="bottom"/>
            <w:hideMark/>
          </w:tcPr>
          <w:p w14:paraId="084134CC"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992" w:type="dxa"/>
            <w:gridSpan w:val="2"/>
            <w:tcBorders>
              <w:top w:val="nil"/>
              <w:left w:val="nil"/>
              <w:bottom w:val="nil"/>
              <w:right w:val="nil"/>
            </w:tcBorders>
            <w:noWrap/>
            <w:vAlign w:val="bottom"/>
            <w:hideMark/>
          </w:tcPr>
          <w:p w14:paraId="48933B1E" w14:textId="77777777" w:rsidR="00201EF2" w:rsidRPr="007A6B39" w:rsidRDefault="00201EF2" w:rsidP="00103B46">
            <w:pPr>
              <w:spacing w:after="0" w:line="240" w:lineRule="auto"/>
              <w:rPr>
                <w:rFonts w:ascii="Verdana" w:eastAsia="Times New Roman" w:hAnsi="Verdana" w:cs="Times New Roman"/>
                <w:b/>
                <w:bCs/>
                <w:sz w:val="12"/>
                <w:szCs w:val="12"/>
              </w:rPr>
            </w:pPr>
          </w:p>
        </w:tc>
        <w:tc>
          <w:tcPr>
            <w:tcW w:w="1020" w:type="dxa"/>
            <w:gridSpan w:val="2"/>
            <w:tcBorders>
              <w:top w:val="nil"/>
              <w:left w:val="nil"/>
              <w:bottom w:val="nil"/>
              <w:right w:val="nil"/>
            </w:tcBorders>
            <w:noWrap/>
            <w:vAlign w:val="bottom"/>
            <w:hideMark/>
          </w:tcPr>
          <w:p w14:paraId="534FD2E7" w14:textId="77777777" w:rsidR="00201EF2" w:rsidRPr="007A6B39" w:rsidRDefault="00201EF2" w:rsidP="00103B46">
            <w:pPr>
              <w:spacing w:after="0" w:line="240" w:lineRule="auto"/>
              <w:rPr>
                <w:rFonts w:ascii="Verdana" w:eastAsia="Times New Roman" w:hAnsi="Verdana" w:cs="Times New Roman"/>
                <w:sz w:val="16"/>
                <w:szCs w:val="16"/>
              </w:rPr>
            </w:pPr>
          </w:p>
        </w:tc>
        <w:tc>
          <w:tcPr>
            <w:tcW w:w="963" w:type="dxa"/>
            <w:gridSpan w:val="2"/>
            <w:tcBorders>
              <w:top w:val="nil"/>
              <w:left w:val="nil"/>
              <w:bottom w:val="nil"/>
              <w:right w:val="nil"/>
            </w:tcBorders>
            <w:noWrap/>
            <w:vAlign w:val="bottom"/>
            <w:hideMark/>
          </w:tcPr>
          <w:p w14:paraId="385ABC10" w14:textId="77777777" w:rsidR="00201EF2" w:rsidRPr="007A6B39" w:rsidRDefault="00201EF2" w:rsidP="00103B46">
            <w:pPr>
              <w:spacing w:after="0" w:line="240" w:lineRule="auto"/>
              <w:rPr>
                <w:rFonts w:ascii="Verdana" w:eastAsia="Times New Roman" w:hAnsi="Verdana" w:cs="Times New Roman"/>
                <w:sz w:val="16"/>
                <w:szCs w:val="16"/>
              </w:rPr>
            </w:pPr>
          </w:p>
        </w:tc>
        <w:tc>
          <w:tcPr>
            <w:tcW w:w="763" w:type="dxa"/>
            <w:gridSpan w:val="2"/>
            <w:tcBorders>
              <w:top w:val="nil"/>
              <w:left w:val="nil"/>
              <w:bottom w:val="nil"/>
              <w:right w:val="nil"/>
            </w:tcBorders>
            <w:noWrap/>
            <w:vAlign w:val="bottom"/>
            <w:hideMark/>
          </w:tcPr>
          <w:p w14:paraId="0BED8AFB" w14:textId="77777777" w:rsidR="00201EF2" w:rsidRPr="007A6B39" w:rsidRDefault="00201EF2" w:rsidP="00103B46">
            <w:pPr>
              <w:spacing w:after="0" w:line="240" w:lineRule="auto"/>
              <w:rPr>
                <w:rFonts w:ascii="Verdana" w:eastAsia="Times New Roman" w:hAnsi="Verdana" w:cs="Times New Roman"/>
                <w:sz w:val="16"/>
                <w:szCs w:val="16"/>
              </w:rPr>
            </w:pPr>
          </w:p>
        </w:tc>
        <w:tc>
          <w:tcPr>
            <w:tcW w:w="265" w:type="dxa"/>
            <w:vAlign w:val="center"/>
            <w:hideMark/>
          </w:tcPr>
          <w:p w14:paraId="32F97881" w14:textId="77777777" w:rsidR="00201EF2" w:rsidRPr="007A6B39" w:rsidRDefault="00201EF2" w:rsidP="00103B46">
            <w:pPr>
              <w:spacing w:after="0" w:line="240" w:lineRule="auto"/>
              <w:rPr>
                <w:rFonts w:ascii="Verdana" w:eastAsia="Times New Roman" w:hAnsi="Verdana" w:cs="Times New Roman"/>
                <w:sz w:val="16"/>
                <w:szCs w:val="16"/>
              </w:rPr>
            </w:pPr>
          </w:p>
        </w:tc>
      </w:tr>
      <w:tr w:rsidR="00630D37" w:rsidRPr="007A6B39" w14:paraId="3B04015F" w14:textId="77777777" w:rsidTr="00C82742">
        <w:trPr>
          <w:gridBefore w:val="1"/>
          <w:gridAfter w:val="2"/>
          <w:wBefore w:w="283" w:type="dxa"/>
          <w:wAfter w:w="909" w:type="dxa"/>
          <w:trHeight w:val="20"/>
        </w:trPr>
        <w:tc>
          <w:tcPr>
            <w:tcW w:w="1977" w:type="dxa"/>
            <w:gridSpan w:val="4"/>
            <w:tcBorders>
              <w:top w:val="nil"/>
              <w:left w:val="nil"/>
              <w:bottom w:val="nil"/>
              <w:right w:val="nil"/>
            </w:tcBorders>
            <w:vAlign w:val="center"/>
            <w:hideMark/>
          </w:tcPr>
          <w:p w14:paraId="252BF0B8" w14:textId="2CB92EA1" w:rsidR="00630D37" w:rsidRPr="007A6B39" w:rsidRDefault="00630D37"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Сумма страхования груза:</w:t>
            </w:r>
          </w:p>
        </w:tc>
        <w:tc>
          <w:tcPr>
            <w:tcW w:w="3407" w:type="dxa"/>
            <w:gridSpan w:val="6"/>
            <w:tcBorders>
              <w:top w:val="nil"/>
              <w:left w:val="nil"/>
              <w:bottom w:val="single" w:sz="4" w:space="0" w:color="000000"/>
              <w:right w:val="nil"/>
            </w:tcBorders>
            <w:vAlign w:val="center"/>
            <w:hideMark/>
          </w:tcPr>
          <w:p w14:paraId="21BE889B" w14:textId="77777777" w:rsidR="00630D37" w:rsidRPr="007A6B39" w:rsidRDefault="00630D37" w:rsidP="00103B46">
            <w:pPr>
              <w:spacing w:after="0" w:line="240" w:lineRule="auto"/>
              <w:jc w:val="center"/>
              <w:rPr>
                <w:rFonts w:ascii="Verdana" w:eastAsia="Times New Roman" w:hAnsi="Verdana"/>
                <w:b/>
                <w:bCs/>
                <w:color w:val="000000"/>
                <w:sz w:val="12"/>
                <w:szCs w:val="12"/>
              </w:rPr>
            </w:pPr>
            <w:r w:rsidRPr="007A6B39">
              <w:rPr>
                <w:rFonts w:ascii="Verdana" w:eastAsia="Times New Roman" w:hAnsi="Verdana"/>
                <w:b/>
                <w:bCs/>
                <w:color w:val="000000"/>
                <w:sz w:val="12"/>
                <w:szCs w:val="12"/>
              </w:rPr>
              <w:t xml:space="preserve"> </w:t>
            </w:r>
          </w:p>
        </w:tc>
        <w:tc>
          <w:tcPr>
            <w:tcW w:w="856" w:type="dxa"/>
            <w:gridSpan w:val="2"/>
            <w:tcBorders>
              <w:top w:val="nil"/>
              <w:left w:val="nil"/>
              <w:bottom w:val="nil"/>
              <w:right w:val="nil"/>
            </w:tcBorders>
            <w:vAlign w:val="center"/>
            <w:hideMark/>
          </w:tcPr>
          <w:p w14:paraId="258B59E8" w14:textId="77777777" w:rsidR="00630D37" w:rsidRPr="007A6B39" w:rsidRDefault="00630D37" w:rsidP="00103B46">
            <w:pPr>
              <w:spacing w:after="0" w:line="240" w:lineRule="auto"/>
              <w:rPr>
                <w:rFonts w:ascii="Verdana" w:eastAsia="Times New Roman" w:hAnsi="Verdana"/>
                <w:b/>
                <w:bCs/>
                <w:color w:val="000000"/>
                <w:sz w:val="12"/>
                <w:szCs w:val="12"/>
              </w:rPr>
            </w:pPr>
            <w:r w:rsidRPr="007A6B39">
              <w:rPr>
                <w:rFonts w:ascii="Verdana" w:eastAsia="Times New Roman" w:hAnsi="Verdana"/>
                <w:b/>
                <w:bCs/>
                <w:color w:val="000000"/>
                <w:sz w:val="12"/>
                <w:szCs w:val="12"/>
              </w:rPr>
              <w:t>рублей</w:t>
            </w:r>
          </w:p>
        </w:tc>
        <w:tc>
          <w:tcPr>
            <w:tcW w:w="992" w:type="dxa"/>
            <w:gridSpan w:val="2"/>
            <w:tcBorders>
              <w:top w:val="nil"/>
              <w:left w:val="nil"/>
              <w:bottom w:val="nil"/>
              <w:right w:val="nil"/>
            </w:tcBorders>
            <w:noWrap/>
            <w:vAlign w:val="bottom"/>
            <w:hideMark/>
          </w:tcPr>
          <w:p w14:paraId="6E04EA93" w14:textId="77777777" w:rsidR="00630D37" w:rsidRPr="007A6B39" w:rsidRDefault="00630D37" w:rsidP="00103B46">
            <w:pPr>
              <w:spacing w:after="0" w:line="240" w:lineRule="auto"/>
              <w:rPr>
                <w:rFonts w:ascii="Verdana" w:eastAsia="Times New Roman" w:hAnsi="Verdana"/>
                <w:b/>
                <w:bCs/>
                <w:color w:val="000000"/>
                <w:sz w:val="12"/>
                <w:szCs w:val="12"/>
              </w:rPr>
            </w:pPr>
          </w:p>
        </w:tc>
        <w:tc>
          <w:tcPr>
            <w:tcW w:w="1020" w:type="dxa"/>
            <w:gridSpan w:val="2"/>
            <w:tcBorders>
              <w:top w:val="nil"/>
              <w:left w:val="nil"/>
              <w:bottom w:val="nil"/>
              <w:right w:val="nil"/>
            </w:tcBorders>
            <w:noWrap/>
            <w:vAlign w:val="bottom"/>
            <w:hideMark/>
          </w:tcPr>
          <w:p w14:paraId="4DA80CAD" w14:textId="77777777" w:rsidR="00630D37" w:rsidRPr="007A6B39" w:rsidRDefault="00630D37" w:rsidP="00103B46">
            <w:pPr>
              <w:spacing w:after="0" w:line="240" w:lineRule="auto"/>
              <w:rPr>
                <w:rFonts w:ascii="Verdana" w:eastAsia="Times New Roman" w:hAnsi="Verdana" w:cs="Times New Roman"/>
                <w:sz w:val="16"/>
                <w:szCs w:val="16"/>
              </w:rPr>
            </w:pPr>
          </w:p>
        </w:tc>
        <w:tc>
          <w:tcPr>
            <w:tcW w:w="963" w:type="dxa"/>
            <w:gridSpan w:val="2"/>
            <w:tcBorders>
              <w:top w:val="nil"/>
              <w:left w:val="nil"/>
              <w:bottom w:val="nil"/>
              <w:right w:val="nil"/>
            </w:tcBorders>
            <w:noWrap/>
            <w:vAlign w:val="bottom"/>
            <w:hideMark/>
          </w:tcPr>
          <w:p w14:paraId="42FB2BAE" w14:textId="77777777" w:rsidR="00630D37" w:rsidRPr="007A6B39" w:rsidRDefault="00630D37" w:rsidP="00103B46">
            <w:pPr>
              <w:spacing w:after="0" w:line="240" w:lineRule="auto"/>
              <w:rPr>
                <w:rFonts w:ascii="Verdana" w:eastAsia="Times New Roman" w:hAnsi="Verdana" w:cs="Times New Roman"/>
                <w:sz w:val="16"/>
                <w:szCs w:val="16"/>
              </w:rPr>
            </w:pPr>
          </w:p>
        </w:tc>
        <w:tc>
          <w:tcPr>
            <w:tcW w:w="763" w:type="dxa"/>
            <w:gridSpan w:val="2"/>
            <w:tcBorders>
              <w:top w:val="nil"/>
              <w:left w:val="nil"/>
              <w:bottom w:val="nil"/>
              <w:right w:val="nil"/>
            </w:tcBorders>
            <w:noWrap/>
            <w:vAlign w:val="bottom"/>
            <w:hideMark/>
          </w:tcPr>
          <w:p w14:paraId="38C77C17" w14:textId="77777777" w:rsidR="00630D37" w:rsidRPr="007A6B39" w:rsidRDefault="00630D37" w:rsidP="00103B46">
            <w:pPr>
              <w:spacing w:after="0" w:line="240" w:lineRule="auto"/>
              <w:rPr>
                <w:rFonts w:ascii="Verdana" w:eastAsia="Times New Roman" w:hAnsi="Verdana" w:cs="Times New Roman"/>
                <w:sz w:val="16"/>
                <w:szCs w:val="16"/>
              </w:rPr>
            </w:pPr>
          </w:p>
        </w:tc>
        <w:tc>
          <w:tcPr>
            <w:tcW w:w="265" w:type="dxa"/>
            <w:vAlign w:val="center"/>
            <w:hideMark/>
          </w:tcPr>
          <w:p w14:paraId="57F05BF1" w14:textId="77777777" w:rsidR="00630D37" w:rsidRPr="007A6B39" w:rsidRDefault="00630D37" w:rsidP="00103B46">
            <w:pPr>
              <w:spacing w:after="0" w:line="240" w:lineRule="auto"/>
              <w:rPr>
                <w:rFonts w:ascii="Verdana" w:eastAsia="Times New Roman" w:hAnsi="Verdana" w:cs="Times New Roman"/>
                <w:sz w:val="16"/>
                <w:szCs w:val="16"/>
              </w:rPr>
            </w:pPr>
          </w:p>
        </w:tc>
      </w:tr>
      <w:tr w:rsidR="00201EF2" w:rsidRPr="007A6B39" w14:paraId="37D76640" w14:textId="77777777" w:rsidTr="00201EF2">
        <w:trPr>
          <w:trHeight w:val="20"/>
        </w:trPr>
        <w:tc>
          <w:tcPr>
            <w:tcW w:w="1553" w:type="dxa"/>
            <w:gridSpan w:val="4"/>
            <w:tcBorders>
              <w:top w:val="nil"/>
              <w:left w:val="nil"/>
              <w:right w:val="nil"/>
            </w:tcBorders>
            <w:noWrap/>
            <w:vAlign w:val="bottom"/>
            <w:hideMark/>
          </w:tcPr>
          <w:p w14:paraId="23B564AB" w14:textId="77777777" w:rsidR="00201EF2" w:rsidRPr="007A6B39" w:rsidRDefault="00201EF2" w:rsidP="00103B46">
            <w:pPr>
              <w:spacing w:after="0" w:line="240" w:lineRule="auto"/>
              <w:rPr>
                <w:rFonts w:ascii="Verdana" w:eastAsia="Times New Roman" w:hAnsi="Verdana" w:cs="Times New Roman"/>
                <w:sz w:val="16"/>
                <w:szCs w:val="16"/>
              </w:rPr>
            </w:pPr>
          </w:p>
          <w:p w14:paraId="00E3AEB8" w14:textId="77777777" w:rsidR="00201EF2" w:rsidRPr="007A6B39" w:rsidRDefault="00201EF2" w:rsidP="00103B46">
            <w:pPr>
              <w:spacing w:after="0" w:line="240" w:lineRule="auto"/>
              <w:rPr>
                <w:rFonts w:ascii="Verdana" w:eastAsia="Times New Roman" w:hAnsi="Verdana" w:cs="Times New Roman"/>
                <w:sz w:val="16"/>
                <w:szCs w:val="16"/>
              </w:rPr>
            </w:pPr>
          </w:p>
        </w:tc>
        <w:tc>
          <w:tcPr>
            <w:tcW w:w="707" w:type="dxa"/>
            <w:tcBorders>
              <w:top w:val="nil"/>
              <w:left w:val="nil"/>
              <w:right w:val="nil"/>
            </w:tcBorders>
            <w:noWrap/>
            <w:vAlign w:val="bottom"/>
            <w:hideMark/>
          </w:tcPr>
          <w:p w14:paraId="39B27DF8" w14:textId="77777777" w:rsidR="00201EF2" w:rsidRPr="007A6B39" w:rsidRDefault="00201EF2" w:rsidP="00103B46">
            <w:pPr>
              <w:spacing w:after="0" w:line="240" w:lineRule="auto"/>
              <w:rPr>
                <w:rFonts w:ascii="Verdana" w:eastAsia="Times New Roman" w:hAnsi="Verdana" w:cs="Times New Roman"/>
                <w:sz w:val="16"/>
                <w:szCs w:val="16"/>
              </w:rPr>
            </w:pPr>
          </w:p>
        </w:tc>
        <w:tc>
          <w:tcPr>
            <w:tcW w:w="849" w:type="dxa"/>
            <w:tcBorders>
              <w:top w:val="nil"/>
              <w:left w:val="nil"/>
              <w:right w:val="nil"/>
            </w:tcBorders>
            <w:noWrap/>
            <w:vAlign w:val="bottom"/>
            <w:hideMark/>
          </w:tcPr>
          <w:p w14:paraId="0F97649F" w14:textId="77777777" w:rsidR="00201EF2" w:rsidRPr="007A6B39" w:rsidRDefault="00201EF2" w:rsidP="00103B46">
            <w:pPr>
              <w:spacing w:after="0" w:line="240" w:lineRule="auto"/>
              <w:rPr>
                <w:rFonts w:ascii="Verdana" w:eastAsia="Times New Roman" w:hAnsi="Verdana" w:cs="Times New Roman"/>
                <w:sz w:val="16"/>
                <w:szCs w:val="16"/>
              </w:rPr>
            </w:pPr>
          </w:p>
        </w:tc>
        <w:tc>
          <w:tcPr>
            <w:tcW w:w="996" w:type="dxa"/>
            <w:gridSpan w:val="3"/>
            <w:tcBorders>
              <w:top w:val="nil"/>
              <w:left w:val="nil"/>
              <w:right w:val="nil"/>
            </w:tcBorders>
            <w:noWrap/>
            <w:vAlign w:val="bottom"/>
            <w:hideMark/>
          </w:tcPr>
          <w:p w14:paraId="3DFBD851" w14:textId="77777777" w:rsidR="00201EF2" w:rsidRPr="007A6B39" w:rsidRDefault="00201EF2" w:rsidP="00103B46">
            <w:pPr>
              <w:spacing w:after="0" w:line="240" w:lineRule="auto"/>
              <w:rPr>
                <w:rFonts w:ascii="Verdana" w:eastAsia="Times New Roman" w:hAnsi="Verdana" w:cs="Times New Roman"/>
                <w:sz w:val="16"/>
                <w:szCs w:val="16"/>
              </w:rPr>
            </w:pPr>
          </w:p>
        </w:tc>
        <w:tc>
          <w:tcPr>
            <w:tcW w:w="717" w:type="dxa"/>
            <w:tcBorders>
              <w:top w:val="nil"/>
              <w:left w:val="nil"/>
              <w:right w:val="nil"/>
            </w:tcBorders>
            <w:noWrap/>
            <w:vAlign w:val="bottom"/>
            <w:hideMark/>
          </w:tcPr>
          <w:p w14:paraId="01A669E1" w14:textId="77777777" w:rsidR="00201EF2" w:rsidRPr="007A6B39" w:rsidRDefault="00201EF2" w:rsidP="00103B46">
            <w:pPr>
              <w:spacing w:after="0" w:line="240" w:lineRule="auto"/>
              <w:rPr>
                <w:rFonts w:ascii="Verdana" w:eastAsia="Times New Roman" w:hAnsi="Verdana" w:cs="Times New Roman"/>
                <w:sz w:val="16"/>
                <w:szCs w:val="16"/>
              </w:rPr>
            </w:pPr>
          </w:p>
        </w:tc>
        <w:tc>
          <w:tcPr>
            <w:tcW w:w="856" w:type="dxa"/>
            <w:gridSpan w:val="2"/>
            <w:tcBorders>
              <w:top w:val="nil"/>
              <w:left w:val="nil"/>
              <w:right w:val="nil"/>
            </w:tcBorders>
            <w:noWrap/>
            <w:vAlign w:val="bottom"/>
            <w:hideMark/>
          </w:tcPr>
          <w:p w14:paraId="68389708" w14:textId="77777777" w:rsidR="00201EF2" w:rsidRPr="007A6B39" w:rsidRDefault="00201EF2" w:rsidP="00103B46">
            <w:pPr>
              <w:spacing w:after="0" w:line="240" w:lineRule="auto"/>
              <w:rPr>
                <w:rFonts w:ascii="Verdana" w:eastAsia="Times New Roman" w:hAnsi="Verdana" w:cs="Times New Roman"/>
                <w:sz w:val="16"/>
                <w:szCs w:val="16"/>
              </w:rPr>
            </w:pPr>
          </w:p>
        </w:tc>
        <w:tc>
          <w:tcPr>
            <w:tcW w:w="845" w:type="dxa"/>
            <w:tcBorders>
              <w:top w:val="nil"/>
              <w:left w:val="nil"/>
              <w:right w:val="nil"/>
            </w:tcBorders>
            <w:noWrap/>
            <w:vAlign w:val="bottom"/>
            <w:hideMark/>
          </w:tcPr>
          <w:p w14:paraId="5E06F3E2" w14:textId="77777777" w:rsidR="00201EF2" w:rsidRPr="007A6B39" w:rsidRDefault="00201EF2" w:rsidP="00103B46">
            <w:pPr>
              <w:spacing w:after="0" w:line="240" w:lineRule="auto"/>
              <w:rPr>
                <w:rFonts w:ascii="Verdana" w:eastAsia="Times New Roman" w:hAnsi="Verdana" w:cs="Times New Roman"/>
                <w:sz w:val="16"/>
                <w:szCs w:val="16"/>
              </w:rPr>
            </w:pPr>
          </w:p>
        </w:tc>
        <w:tc>
          <w:tcPr>
            <w:tcW w:w="851" w:type="dxa"/>
            <w:tcBorders>
              <w:top w:val="nil"/>
              <w:left w:val="nil"/>
              <w:right w:val="nil"/>
            </w:tcBorders>
            <w:noWrap/>
            <w:vAlign w:val="bottom"/>
            <w:hideMark/>
          </w:tcPr>
          <w:p w14:paraId="4BC71292" w14:textId="77777777" w:rsidR="00201EF2" w:rsidRPr="007A6B39" w:rsidRDefault="00201EF2" w:rsidP="00103B46">
            <w:pPr>
              <w:spacing w:after="0" w:line="240" w:lineRule="auto"/>
              <w:rPr>
                <w:rFonts w:ascii="Verdana" w:eastAsia="Times New Roman" w:hAnsi="Verdana" w:cs="Times New Roman"/>
                <w:sz w:val="16"/>
                <w:szCs w:val="16"/>
              </w:rPr>
            </w:pPr>
          </w:p>
        </w:tc>
        <w:tc>
          <w:tcPr>
            <w:tcW w:w="848" w:type="dxa"/>
            <w:gridSpan w:val="2"/>
            <w:tcBorders>
              <w:top w:val="nil"/>
              <w:left w:val="nil"/>
              <w:right w:val="nil"/>
            </w:tcBorders>
            <w:noWrap/>
            <w:vAlign w:val="bottom"/>
            <w:hideMark/>
          </w:tcPr>
          <w:p w14:paraId="2F205357" w14:textId="77777777" w:rsidR="00201EF2" w:rsidRPr="007A6B39" w:rsidRDefault="00201EF2" w:rsidP="00103B46">
            <w:pPr>
              <w:spacing w:after="0" w:line="240" w:lineRule="auto"/>
              <w:rPr>
                <w:rFonts w:ascii="Verdana" w:eastAsia="Times New Roman" w:hAnsi="Verdana" w:cs="Times New Roman"/>
                <w:sz w:val="16"/>
                <w:szCs w:val="16"/>
              </w:rPr>
            </w:pPr>
          </w:p>
        </w:tc>
        <w:tc>
          <w:tcPr>
            <w:tcW w:w="993" w:type="dxa"/>
            <w:gridSpan w:val="2"/>
            <w:tcBorders>
              <w:top w:val="nil"/>
              <w:left w:val="nil"/>
              <w:right w:val="nil"/>
            </w:tcBorders>
            <w:noWrap/>
            <w:vAlign w:val="bottom"/>
            <w:hideMark/>
          </w:tcPr>
          <w:p w14:paraId="062A0474" w14:textId="77777777" w:rsidR="00201EF2" w:rsidRPr="007A6B39" w:rsidRDefault="00201EF2" w:rsidP="00103B46">
            <w:pPr>
              <w:spacing w:after="0" w:line="240" w:lineRule="auto"/>
              <w:rPr>
                <w:rFonts w:ascii="Verdana" w:eastAsia="Times New Roman" w:hAnsi="Verdana" w:cs="Times New Roman"/>
                <w:sz w:val="16"/>
                <w:szCs w:val="16"/>
              </w:rPr>
            </w:pPr>
          </w:p>
        </w:tc>
        <w:tc>
          <w:tcPr>
            <w:tcW w:w="992" w:type="dxa"/>
            <w:gridSpan w:val="2"/>
            <w:tcBorders>
              <w:top w:val="nil"/>
              <w:left w:val="nil"/>
              <w:right w:val="nil"/>
            </w:tcBorders>
            <w:noWrap/>
            <w:vAlign w:val="bottom"/>
            <w:hideMark/>
          </w:tcPr>
          <w:p w14:paraId="14F9936F" w14:textId="77777777" w:rsidR="00201EF2" w:rsidRPr="007A6B39" w:rsidRDefault="00201EF2" w:rsidP="00103B46">
            <w:pPr>
              <w:spacing w:after="0" w:line="240" w:lineRule="auto"/>
              <w:rPr>
                <w:rFonts w:ascii="Verdana" w:eastAsia="Times New Roman" w:hAnsi="Verdana" w:cs="Times New Roman"/>
                <w:sz w:val="16"/>
                <w:szCs w:val="16"/>
              </w:rPr>
            </w:pPr>
          </w:p>
        </w:tc>
        <w:tc>
          <w:tcPr>
            <w:tcW w:w="992" w:type="dxa"/>
            <w:gridSpan w:val="3"/>
            <w:tcBorders>
              <w:top w:val="nil"/>
              <w:left w:val="nil"/>
              <w:right w:val="nil"/>
            </w:tcBorders>
            <w:noWrap/>
            <w:vAlign w:val="bottom"/>
            <w:hideMark/>
          </w:tcPr>
          <w:p w14:paraId="4599D321" w14:textId="77777777" w:rsidR="00201EF2" w:rsidRPr="007A6B39" w:rsidRDefault="00201EF2" w:rsidP="00103B46">
            <w:pPr>
              <w:spacing w:after="0" w:line="240" w:lineRule="auto"/>
              <w:rPr>
                <w:rFonts w:ascii="Verdana" w:eastAsia="Times New Roman" w:hAnsi="Verdana" w:cs="Times New Roman"/>
                <w:sz w:val="16"/>
                <w:szCs w:val="16"/>
              </w:rPr>
            </w:pPr>
          </w:p>
        </w:tc>
        <w:tc>
          <w:tcPr>
            <w:tcW w:w="236" w:type="dxa"/>
            <w:vAlign w:val="center"/>
            <w:hideMark/>
          </w:tcPr>
          <w:p w14:paraId="39456F9B" w14:textId="77777777" w:rsidR="00201EF2" w:rsidRPr="007A6B39" w:rsidRDefault="00201EF2" w:rsidP="00103B46">
            <w:pPr>
              <w:spacing w:after="0" w:line="240" w:lineRule="auto"/>
              <w:rPr>
                <w:rFonts w:ascii="Verdana" w:eastAsia="Times New Roman" w:hAnsi="Verdana" w:cs="Times New Roman"/>
                <w:sz w:val="16"/>
                <w:szCs w:val="16"/>
              </w:rPr>
            </w:pPr>
          </w:p>
        </w:tc>
      </w:tr>
      <w:tr w:rsidR="00201EF2" w:rsidRPr="007A6B39" w14:paraId="5AB62CE8" w14:textId="77777777" w:rsidTr="00201EF2">
        <w:trPr>
          <w:trHeight w:val="20"/>
        </w:trPr>
        <w:tc>
          <w:tcPr>
            <w:tcW w:w="11199" w:type="dxa"/>
            <w:gridSpan w:val="23"/>
            <w:noWrap/>
            <w:vAlign w:val="center"/>
            <w:hideMark/>
          </w:tcPr>
          <w:p w14:paraId="5D7A7007"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1)       На загрузку водитель обязан приезжать с пломбировочным тросом и крепежными ремнями.</w:t>
            </w:r>
          </w:p>
        </w:tc>
        <w:tc>
          <w:tcPr>
            <w:tcW w:w="236" w:type="dxa"/>
            <w:tcBorders>
              <w:left w:val="nil"/>
            </w:tcBorders>
            <w:vAlign w:val="center"/>
            <w:hideMark/>
          </w:tcPr>
          <w:p w14:paraId="3D28A106"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3D6FF91A" w14:textId="77777777" w:rsidTr="00201EF2">
        <w:trPr>
          <w:trHeight w:val="20"/>
        </w:trPr>
        <w:tc>
          <w:tcPr>
            <w:tcW w:w="11199" w:type="dxa"/>
            <w:gridSpan w:val="23"/>
            <w:noWrap/>
            <w:vAlign w:val="center"/>
            <w:hideMark/>
          </w:tcPr>
          <w:p w14:paraId="19E5B64C"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2)       Перевозчик обязуется: группировать грузы при передаче грузополучателю в соответствии с ТТН и погрузочной ведомостью.</w:t>
            </w:r>
          </w:p>
        </w:tc>
        <w:tc>
          <w:tcPr>
            <w:tcW w:w="236" w:type="dxa"/>
            <w:tcBorders>
              <w:left w:val="nil"/>
            </w:tcBorders>
            <w:vAlign w:val="center"/>
            <w:hideMark/>
          </w:tcPr>
          <w:p w14:paraId="1C8F384F"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6A5EAC86" w14:textId="77777777" w:rsidTr="00201EF2">
        <w:trPr>
          <w:trHeight w:val="20"/>
        </w:trPr>
        <w:tc>
          <w:tcPr>
            <w:tcW w:w="11199" w:type="dxa"/>
            <w:gridSpan w:val="23"/>
            <w:noWrap/>
            <w:vAlign w:val="center"/>
            <w:hideMark/>
          </w:tcPr>
          <w:p w14:paraId="0BB44273"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3)       Срок доставки груза: согласно сопроводительным документам</w:t>
            </w:r>
          </w:p>
        </w:tc>
        <w:tc>
          <w:tcPr>
            <w:tcW w:w="236" w:type="dxa"/>
            <w:tcBorders>
              <w:left w:val="nil"/>
            </w:tcBorders>
            <w:vAlign w:val="center"/>
            <w:hideMark/>
          </w:tcPr>
          <w:p w14:paraId="1D65EDC0"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0FB35DE8" w14:textId="77777777" w:rsidTr="00201EF2">
        <w:trPr>
          <w:trHeight w:val="20"/>
        </w:trPr>
        <w:tc>
          <w:tcPr>
            <w:tcW w:w="11199" w:type="dxa"/>
            <w:gridSpan w:val="23"/>
            <w:noWrap/>
            <w:vAlign w:val="center"/>
            <w:hideMark/>
          </w:tcPr>
          <w:p w14:paraId="4D0D7F59"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4)       Страхование груза: по договору</w:t>
            </w:r>
          </w:p>
        </w:tc>
        <w:tc>
          <w:tcPr>
            <w:tcW w:w="236" w:type="dxa"/>
            <w:tcBorders>
              <w:left w:val="nil"/>
            </w:tcBorders>
            <w:vAlign w:val="center"/>
            <w:hideMark/>
          </w:tcPr>
          <w:p w14:paraId="19DB5E0A"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5773E633" w14:textId="77777777" w:rsidTr="00201EF2">
        <w:trPr>
          <w:trHeight w:val="20"/>
        </w:trPr>
        <w:tc>
          <w:tcPr>
            <w:tcW w:w="11199" w:type="dxa"/>
            <w:gridSpan w:val="23"/>
            <w:noWrap/>
            <w:vAlign w:val="center"/>
            <w:hideMark/>
          </w:tcPr>
          <w:p w14:paraId="6F265090"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5)       Уведомить сторону о прибытии груза: ДА</w:t>
            </w:r>
          </w:p>
        </w:tc>
        <w:tc>
          <w:tcPr>
            <w:tcW w:w="236" w:type="dxa"/>
            <w:tcBorders>
              <w:left w:val="nil"/>
            </w:tcBorders>
            <w:vAlign w:val="center"/>
            <w:hideMark/>
          </w:tcPr>
          <w:p w14:paraId="2BEDA8DD"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50C5D611" w14:textId="77777777" w:rsidTr="00201EF2">
        <w:trPr>
          <w:trHeight w:val="20"/>
        </w:trPr>
        <w:tc>
          <w:tcPr>
            <w:tcW w:w="11199" w:type="dxa"/>
            <w:gridSpan w:val="23"/>
            <w:noWrap/>
            <w:vAlign w:val="center"/>
            <w:hideMark/>
          </w:tcPr>
          <w:p w14:paraId="14530A0C"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6)       Товарный код: согласно сопроводительным документам</w:t>
            </w:r>
          </w:p>
        </w:tc>
        <w:tc>
          <w:tcPr>
            <w:tcW w:w="236" w:type="dxa"/>
            <w:tcBorders>
              <w:left w:val="nil"/>
            </w:tcBorders>
            <w:vAlign w:val="center"/>
            <w:hideMark/>
          </w:tcPr>
          <w:p w14:paraId="50B527D4"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2CD555EE" w14:textId="77777777" w:rsidTr="00201EF2">
        <w:trPr>
          <w:trHeight w:val="20"/>
        </w:trPr>
        <w:tc>
          <w:tcPr>
            <w:tcW w:w="11199" w:type="dxa"/>
            <w:gridSpan w:val="23"/>
            <w:noWrap/>
            <w:vAlign w:val="center"/>
            <w:hideMark/>
          </w:tcPr>
          <w:p w14:paraId="50B23326"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7)       Маркировка: согласно сопроводительным документам</w:t>
            </w:r>
          </w:p>
        </w:tc>
        <w:tc>
          <w:tcPr>
            <w:tcW w:w="236" w:type="dxa"/>
            <w:tcBorders>
              <w:left w:val="nil"/>
            </w:tcBorders>
            <w:vAlign w:val="center"/>
            <w:hideMark/>
          </w:tcPr>
          <w:p w14:paraId="5F612500"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042307D0" w14:textId="77777777" w:rsidTr="00201EF2">
        <w:trPr>
          <w:trHeight w:val="20"/>
        </w:trPr>
        <w:tc>
          <w:tcPr>
            <w:tcW w:w="11199" w:type="dxa"/>
            <w:gridSpan w:val="23"/>
            <w:noWrap/>
            <w:vAlign w:val="center"/>
            <w:hideMark/>
          </w:tcPr>
          <w:p w14:paraId="0F4E58A4"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8)       Количество мест, вид упаковки: до 33 паллет, до 82м3</w:t>
            </w:r>
          </w:p>
        </w:tc>
        <w:tc>
          <w:tcPr>
            <w:tcW w:w="236" w:type="dxa"/>
            <w:tcBorders>
              <w:left w:val="nil"/>
            </w:tcBorders>
            <w:vAlign w:val="center"/>
            <w:hideMark/>
          </w:tcPr>
          <w:p w14:paraId="4BAB4280"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37281E1A" w14:textId="77777777" w:rsidTr="00201EF2">
        <w:trPr>
          <w:trHeight w:val="20"/>
        </w:trPr>
        <w:tc>
          <w:tcPr>
            <w:tcW w:w="11199" w:type="dxa"/>
            <w:gridSpan w:val="23"/>
            <w:noWrap/>
            <w:vAlign w:val="center"/>
            <w:hideMark/>
          </w:tcPr>
          <w:p w14:paraId="4EEF6BD6"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9)       Размер упаковки: согласно сопроводительным документам</w:t>
            </w:r>
          </w:p>
        </w:tc>
        <w:tc>
          <w:tcPr>
            <w:tcW w:w="236" w:type="dxa"/>
            <w:tcBorders>
              <w:left w:val="nil"/>
            </w:tcBorders>
            <w:vAlign w:val="center"/>
            <w:hideMark/>
          </w:tcPr>
          <w:p w14:paraId="5208D033"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2942BE05" w14:textId="77777777" w:rsidTr="00201EF2">
        <w:trPr>
          <w:trHeight w:val="20"/>
        </w:trPr>
        <w:tc>
          <w:tcPr>
            <w:tcW w:w="11199" w:type="dxa"/>
            <w:gridSpan w:val="23"/>
            <w:noWrap/>
            <w:vAlign w:val="center"/>
            <w:hideMark/>
          </w:tcPr>
          <w:p w14:paraId="1917A2AA"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10)    Стоимость груза согласно сопроводительным документам</w:t>
            </w:r>
          </w:p>
        </w:tc>
        <w:tc>
          <w:tcPr>
            <w:tcW w:w="236" w:type="dxa"/>
            <w:tcBorders>
              <w:left w:val="nil"/>
            </w:tcBorders>
            <w:vAlign w:val="center"/>
            <w:hideMark/>
          </w:tcPr>
          <w:p w14:paraId="3AC817B8"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70446FDC" w14:textId="77777777" w:rsidTr="00201EF2">
        <w:trPr>
          <w:trHeight w:val="20"/>
        </w:trPr>
        <w:tc>
          <w:tcPr>
            <w:tcW w:w="11199" w:type="dxa"/>
            <w:gridSpan w:val="23"/>
            <w:noWrap/>
            <w:vAlign w:val="center"/>
            <w:hideMark/>
          </w:tcPr>
          <w:p w14:paraId="008086EF" w14:textId="77777777" w:rsidR="00201EF2" w:rsidRPr="007A6B39" w:rsidRDefault="00201EF2" w:rsidP="00103B46">
            <w:pPr>
              <w:spacing w:after="0" w:line="240" w:lineRule="auto"/>
              <w:jc w:val="both"/>
              <w:rPr>
                <w:rFonts w:ascii="Verdana" w:eastAsia="Times New Roman" w:hAnsi="Verdana"/>
                <w:color w:val="000000"/>
                <w:sz w:val="12"/>
                <w:szCs w:val="12"/>
              </w:rPr>
            </w:pPr>
            <w:r w:rsidRPr="007A6B39">
              <w:rPr>
                <w:rFonts w:ascii="Verdana" w:eastAsia="Times New Roman" w:hAnsi="Verdana"/>
                <w:color w:val="000000"/>
                <w:sz w:val="12"/>
                <w:szCs w:val="12"/>
              </w:rPr>
              <w:t>11)    Требуемые документы: Доверенность на водителя</w:t>
            </w:r>
          </w:p>
        </w:tc>
        <w:tc>
          <w:tcPr>
            <w:tcW w:w="236" w:type="dxa"/>
            <w:tcBorders>
              <w:left w:val="nil"/>
            </w:tcBorders>
            <w:vAlign w:val="center"/>
            <w:hideMark/>
          </w:tcPr>
          <w:p w14:paraId="5DC52C61"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4A85C598" w14:textId="77777777" w:rsidTr="00201EF2">
        <w:trPr>
          <w:trHeight w:val="20"/>
        </w:trPr>
        <w:tc>
          <w:tcPr>
            <w:tcW w:w="4822" w:type="dxa"/>
            <w:gridSpan w:val="10"/>
            <w:tcBorders>
              <w:left w:val="nil"/>
              <w:bottom w:val="nil"/>
              <w:right w:val="nil"/>
            </w:tcBorders>
            <w:noWrap/>
            <w:vAlign w:val="center"/>
            <w:hideMark/>
          </w:tcPr>
          <w:p w14:paraId="0C844270"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От     Заказчика</w:t>
            </w:r>
          </w:p>
        </w:tc>
        <w:tc>
          <w:tcPr>
            <w:tcW w:w="6377" w:type="dxa"/>
            <w:gridSpan w:val="13"/>
            <w:tcBorders>
              <w:left w:val="nil"/>
              <w:bottom w:val="nil"/>
              <w:right w:val="nil"/>
            </w:tcBorders>
            <w:noWrap/>
            <w:vAlign w:val="center"/>
            <w:hideMark/>
          </w:tcPr>
          <w:p w14:paraId="48F56B60" w14:textId="77777777" w:rsidR="00201EF2" w:rsidRPr="007A6B39" w:rsidRDefault="00201EF2" w:rsidP="00103B46">
            <w:pPr>
              <w:spacing w:after="0" w:line="240" w:lineRule="auto"/>
              <w:rPr>
                <w:rFonts w:ascii="Verdana" w:eastAsia="Times New Roman" w:hAnsi="Verdana"/>
                <w:color w:val="000000"/>
                <w:sz w:val="12"/>
                <w:szCs w:val="12"/>
              </w:rPr>
            </w:pPr>
          </w:p>
        </w:tc>
        <w:tc>
          <w:tcPr>
            <w:tcW w:w="236" w:type="dxa"/>
            <w:vAlign w:val="center"/>
            <w:hideMark/>
          </w:tcPr>
          <w:p w14:paraId="0A250D8E" w14:textId="77777777" w:rsidR="00201EF2" w:rsidRPr="007A6B39" w:rsidRDefault="00201EF2" w:rsidP="00103B46">
            <w:pPr>
              <w:spacing w:after="0" w:line="240" w:lineRule="auto"/>
              <w:rPr>
                <w:rFonts w:ascii="Verdana" w:eastAsia="Times New Roman" w:hAnsi="Verdana" w:cs="Times New Roman"/>
                <w:sz w:val="12"/>
                <w:szCs w:val="12"/>
              </w:rPr>
            </w:pPr>
          </w:p>
        </w:tc>
      </w:tr>
      <w:tr w:rsidR="00201EF2" w:rsidRPr="007A6B39" w14:paraId="5876ED1D" w14:textId="77777777" w:rsidTr="00201EF2">
        <w:trPr>
          <w:trHeight w:val="20"/>
        </w:trPr>
        <w:tc>
          <w:tcPr>
            <w:tcW w:w="1553" w:type="dxa"/>
            <w:gridSpan w:val="4"/>
            <w:tcBorders>
              <w:top w:val="nil"/>
              <w:left w:val="nil"/>
              <w:bottom w:val="nil"/>
              <w:right w:val="nil"/>
            </w:tcBorders>
            <w:noWrap/>
            <w:vAlign w:val="center"/>
            <w:hideMark/>
          </w:tcPr>
          <w:p w14:paraId="08FA3D3A" w14:textId="77777777" w:rsidR="00201EF2" w:rsidRPr="007A6B39" w:rsidRDefault="00201EF2" w:rsidP="00103B46">
            <w:pPr>
              <w:spacing w:after="0" w:line="240" w:lineRule="auto"/>
              <w:rPr>
                <w:rFonts w:ascii="Verdana" w:eastAsia="Times New Roman" w:hAnsi="Verdana"/>
                <w:color w:val="000000"/>
                <w:sz w:val="12"/>
                <w:szCs w:val="12"/>
              </w:rPr>
            </w:pPr>
            <w:r w:rsidRPr="007A6B39">
              <w:rPr>
                <w:rFonts w:ascii="Verdana" w:eastAsia="Times New Roman" w:hAnsi="Verdana"/>
                <w:color w:val="000000"/>
                <w:sz w:val="12"/>
                <w:szCs w:val="12"/>
              </w:rPr>
              <w:t xml:space="preserve">Должность: </w:t>
            </w:r>
          </w:p>
        </w:tc>
        <w:tc>
          <w:tcPr>
            <w:tcW w:w="707" w:type="dxa"/>
            <w:tcBorders>
              <w:top w:val="nil"/>
              <w:left w:val="nil"/>
              <w:bottom w:val="nil"/>
              <w:right w:val="nil"/>
            </w:tcBorders>
            <w:noWrap/>
            <w:vAlign w:val="bottom"/>
            <w:hideMark/>
          </w:tcPr>
          <w:p w14:paraId="030B87DB" w14:textId="77777777" w:rsidR="00201EF2" w:rsidRPr="007A6B39" w:rsidRDefault="00201EF2" w:rsidP="00103B46">
            <w:pPr>
              <w:spacing w:after="0" w:line="240" w:lineRule="auto"/>
              <w:rPr>
                <w:rFonts w:ascii="Verdana" w:eastAsia="Times New Roman" w:hAnsi="Verdana"/>
                <w:color w:val="000000"/>
                <w:sz w:val="12"/>
                <w:szCs w:val="12"/>
              </w:rPr>
            </w:pPr>
          </w:p>
        </w:tc>
        <w:tc>
          <w:tcPr>
            <w:tcW w:w="849" w:type="dxa"/>
            <w:tcBorders>
              <w:top w:val="nil"/>
              <w:left w:val="nil"/>
              <w:bottom w:val="nil"/>
              <w:right w:val="nil"/>
            </w:tcBorders>
            <w:noWrap/>
            <w:vAlign w:val="bottom"/>
            <w:hideMark/>
          </w:tcPr>
          <w:p w14:paraId="6C678F5C" w14:textId="77777777" w:rsidR="00201EF2" w:rsidRPr="007A6B39" w:rsidRDefault="00201EF2" w:rsidP="00103B46">
            <w:pPr>
              <w:spacing w:after="0" w:line="240" w:lineRule="auto"/>
              <w:rPr>
                <w:rFonts w:ascii="Verdana" w:eastAsia="Times New Roman" w:hAnsi="Verdana" w:cs="Times New Roman"/>
                <w:sz w:val="12"/>
                <w:szCs w:val="12"/>
              </w:rPr>
            </w:pPr>
          </w:p>
        </w:tc>
        <w:tc>
          <w:tcPr>
            <w:tcW w:w="996" w:type="dxa"/>
            <w:gridSpan w:val="3"/>
            <w:tcBorders>
              <w:top w:val="nil"/>
              <w:left w:val="nil"/>
              <w:bottom w:val="nil"/>
              <w:right w:val="nil"/>
            </w:tcBorders>
            <w:noWrap/>
            <w:vAlign w:val="bottom"/>
            <w:hideMark/>
          </w:tcPr>
          <w:p w14:paraId="5BF39C1B" w14:textId="77777777" w:rsidR="00201EF2" w:rsidRPr="007A6B39" w:rsidRDefault="00201EF2" w:rsidP="00103B46">
            <w:pPr>
              <w:spacing w:after="0" w:line="240" w:lineRule="auto"/>
              <w:rPr>
                <w:rFonts w:ascii="Verdana" w:eastAsia="Times New Roman" w:hAnsi="Verdana" w:cs="Times New Roman"/>
                <w:sz w:val="12"/>
                <w:szCs w:val="12"/>
              </w:rPr>
            </w:pPr>
          </w:p>
        </w:tc>
        <w:tc>
          <w:tcPr>
            <w:tcW w:w="717" w:type="dxa"/>
            <w:tcBorders>
              <w:top w:val="nil"/>
              <w:left w:val="nil"/>
              <w:bottom w:val="nil"/>
              <w:right w:val="nil"/>
            </w:tcBorders>
            <w:noWrap/>
            <w:vAlign w:val="bottom"/>
            <w:hideMark/>
          </w:tcPr>
          <w:p w14:paraId="2BB8A6EE" w14:textId="77777777" w:rsidR="00201EF2" w:rsidRPr="007A6B39" w:rsidRDefault="00201EF2" w:rsidP="00103B46">
            <w:pPr>
              <w:spacing w:after="0" w:line="240" w:lineRule="auto"/>
              <w:rPr>
                <w:rFonts w:ascii="Verdana" w:eastAsia="Times New Roman" w:hAnsi="Verdana" w:cs="Times New Roman"/>
                <w:sz w:val="12"/>
                <w:szCs w:val="12"/>
              </w:rPr>
            </w:pPr>
          </w:p>
        </w:tc>
        <w:tc>
          <w:tcPr>
            <w:tcW w:w="4393" w:type="dxa"/>
            <w:gridSpan w:val="8"/>
            <w:tcBorders>
              <w:top w:val="nil"/>
              <w:left w:val="nil"/>
              <w:bottom w:val="nil"/>
              <w:right w:val="nil"/>
            </w:tcBorders>
            <w:noWrap/>
            <w:vAlign w:val="center"/>
            <w:hideMark/>
          </w:tcPr>
          <w:p w14:paraId="65E8BA3F" w14:textId="77777777" w:rsidR="00201EF2" w:rsidRPr="007A6B39" w:rsidRDefault="00201EF2" w:rsidP="00103B46">
            <w:pPr>
              <w:spacing w:after="0" w:line="240" w:lineRule="auto"/>
              <w:rPr>
                <w:rFonts w:ascii="Verdana" w:eastAsia="Times New Roman" w:hAnsi="Verdana" w:cs="Times New Roman"/>
                <w:sz w:val="12"/>
                <w:szCs w:val="12"/>
              </w:rPr>
            </w:pPr>
          </w:p>
        </w:tc>
        <w:tc>
          <w:tcPr>
            <w:tcW w:w="992" w:type="dxa"/>
            <w:gridSpan w:val="2"/>
            <w:tcBorders>
              <w:top w:val="nil"/>
              <w:left w:val="nil"/>
              <w:bottom w:val="nil"/>
              <w:right w:val="nil"/>
            </w:tcBorders>
            <w:noWrap/>
            <w:vAlign w:val="bottom"/>
            <w:hideMark/>
          </w:tcPr>
          <w:p w14:paraId="2C3DEF29" w14:textId="77777777" w:rsidR="00201EF2" w:rsidRPr="007A6B39" w:rsidRDefault="00201EF2" w:rsidP="00103B46">
            <w:pPr>
              <w:spacing w:after="0" w:line="240" w:lineRule="auto"/>
              <w:rPr>
                <w:rFonts w:ascii="Verdana" w:eastAsia="Times New Roman" w:hAnsi="Verdana" w:cs="Times New Roman"/>
                <w:sz w:val="12"/>
                <w:szCs w:val="12"/>
              </w:rPr>
            </w:pPr>
          </w:p>
        </w:tc>
        <w:tc>
          <w:tcPr>
            <w:tcW w:w="992" w:type="dxa"/>
            <w:gridSpan w:val="3"/>
            <w:tcBorders>
              <w:top w:val="nil"/>
              <w:left w:val="nil"/>
              <w:bottom w:val="nil"/>
              <w:right w:val="nil"/>
            </w:tcBorders>
            <w:noWrap/>
            <w:vAlign w:val="bottom"/>
            <w:hideMark/>
          </w:tcPr>
          <w:p w14:paraId="5F0CBD6D" w14:textId="77777777" w:rsidR="00201EF2" w:rsidRPr="007A6B39" w:rsidRDefault="00201EF2" w:rsidP="00103B46">
            <w:pPr>
              <w:spacing w:after="0" w:line="240" w:lineRule="auto"/>
              <w:rPr>
                <w:rFonts w:ascii="Verdana" w:eastAsia="Times New Roman" w:hAnsi="Verdana" w:cs="Times New Roman"/>
                <w:sz w:val="12"/>
                <w:szCs w:val="12"/>
              </w:rPr>
            </w:pPr>
          </w:p>
        </w:tc>
        <w:tc>
          <w:tcPr>
            <w:tcW w:w="236" w:type="dxa"/>
            <w:vAlign w:val="center"/>
            <w:hideMark/>
          </w:tcPr>
          <w:p w14:paraId="06CBEE05" w14:textId="77777777" w:rsidR="00201EF2" w:rsidRPr="007A6B39" w:rsidRDefault="00201EF2" w:rsidP="00103B46">
            <w:pPr>
              <w:spacing w:after="0" w:line="240" w:lineRule="auto"/>
              <w:rPr>
                <w:rFonts w:ascii="Verdana" w:eastAsia="Times New Roman" w:hAnsi="Verdana" w:cs="Times New Roman"/>
                <w:sz w:val="12"/>
                <w:szCs w:val="12"/>
              </w:rPr>
            </w:pPr>
          </w:p>
        </w:tc>
      </w:tr>
    </w:tbl>
    <w:p w14:paraId="65734D52" w14:textId="77777777" w:rsidR="00201EF2" w:rsidRPr="007A6B39" w:rsidRDefault="00201EF2" w:rsidP="00103B46">
      <w:pPr>
        <w:spacing w:after="0" w:line="240" w:lineRule="auto"/>
        <w:rPr>
          <w:rFonts w:ascii="Microsoft Sans Serif" w:eastAsia="Microsoft Sans Serif" w:hAnsi="Microsoft Sans Serif" w:cs="Microsoft Sans Serif"/>
          <w:sz w:val="24"/>
          <w:szCs w:val="24"/>
        </w:rPr>
      </w:pPr>
    </w:p>
    <w:p w14:paraId="136A3030" w14:textId="77777777" w:rsidR="00201EF2" w:rsidRPr="007A6B39" w:rsidRDefault="00201EF2" w:rsidP="00103B46">
      <w:pPr>
        <w:widowControl w:val="0"/>
        <w:spacing w:after="0" w:line="240" w:lineRule="auto"/>
        <w:ind w:left="9828" w:right="-20"/>
        <w:rPr>
          <w:b/>
          <w:bCs/>
          <w:color w:val="000000"/>
        </w:rPr>
      </w:pPr>
    </w:p>
    <w:p w14:paraId="6BC75C67" w14:textId="77777777" w:rsidR="00201EF2" w:rsidRPr="007A6B39" w:rsidRDefault="00201EF2" w:rsidP="00103B46">
      <w:pPr>
        <w:widowControl w:val="0"/>
        <w:spacing w:after="0" w:line="240" w:lineRule="auto"/>
        <w:ind w:left="9828" w:right="-20"/>
        <w:rPr>
          <w:b/>
          <w:bCs/>
          <w:color w:val="000000"/>
        </w:rPr>
      </w:pPr>
    </w:p>
    <w:p w14:paraId="5A30D9BF" w14:textId="77777777" w:rsidR="00201EF2" w:rsidRPr="007A6B39" w:rsidRDefault="00201EF2" w:rsidP="00103B46">
      <w:pPr>
        <w:widowControl w:val="0"/>
        <w:spacing w:after="0" w:line="240" w:lineRule="auto"/>
        <w:ind w:left="9828" w:right="-20"/>
        <w:rPr>
          <w:b/>
          <w:bCs/>
          <w:color w:val="000000"/>
        </w:rPr>
      </w:pPr>
    </w:p>
    <w:p w14:paraId="1F1E57D2" w14:textId="77777777" w:rsidR="00201EF2" w:rsidRPr="007A6B39" w:rsidRDefault="00201EF2" w:rsidP="00103B46">
      <w:pPr>
        <w:widowControl w:val="0"/>
        <w:spacing w:after="0" w:line="240" w:lineRule="auto"/>
        <w:ind w:left="9828" w:right="-20"/>
        <w:rPr>
          <w:b/>
          <w:bCs/>
          <w:color w:val="000000"/>
        </w:rPr>
      </w:pPr>
    </w:p>
    <w:p w14:paraId="6A1BC830" w14:textId="77777777" w:rsidR="00201EF2" w:rsidRPr="007A6B39" w:rsidRDefault="00201EF2" w:rsidP="00103B46">
      <w:pPr>
        <w:widowControl w:val="0"/>
        <w:spacing w:after="0" w:line="240" w:lineRule="auto"/>
        <w:ind w:left="9828" w:right="-20"/>
        <w:rPr>
          <w:b/>
          <w:bCs/>
          <w:color w:val="000000"/>
        </w:rPr>
      </w:pPr>
    </w:p>
    <w:p w14:paraId="46DBBC6B" w14:textId="77777777" w:rsidR="00201EF2" w:rsidRPr="007A6B39" w:rsidRDefault="00201EF2" w:rsidP="00103B46">
      <w:pPr>
        <w:widowControl w:val="0"/>
        <w:spacing w:after="0" w:line="240" w:lineRule="auto"/>
        <w:ind w:left="9828" w:right="-20"/>
        <w:rPr>
          <w:b/>
          <w:bCs/>
          <w:color w:val="000000"/>
        </w:rPr>
      </w:pPr>
    </w:p>
    <w:p w14:paraId="76D82CAF" w14:textId="77777777" w:rsidR="00201EF2" w:rsidRPr="007A6B39" w:rsidRDefault="00201EF2" w:rsidP="00103B46">
      <w:pPr>
        <w:widowControl w:val="0"/>
        <w:spacing w:after="0" w:line="240" w:lineRule="auto"/>
        <w:ind w:left="9828" w:right="-20"/>
        <w:rPr>
          <w:b/>
          <w:bCs/>
          <w:color w:val="000000"/>
        </w:rPr>
      </w:pPr>
    </w:p>
    <w:p w14:paraId="5E373148" w14:textId="77777777" w:rsidR="00201EF2" w:rsidRPr="007A6B39" w:rsidRDefault="00201EF2" w:rsidP="00103B46">
      <w:pPr>
        <w:widowControl w:val="0"/>
        <w:spacing w:after="0" w:line="240" w:lineRule="auto"/>
        <w:ind w:left="9828" w:right="-20"/>
        <w:rPr>
          <w:b/>
          <w:bCs/>
          <w:color w:val="000000"/>
        </w:rPr>
        <w:sectPr w:rsidR="00201EF2" w:rsidRPr="007A6B39" w:rsidSect="005839D3">
          <w:type w:val="continuous"/>
          <w:pgSz w:w="11911" w:h="16831"/>
          <w:pgMar w:top="559" w:right="324" w:bottom="0" w:left="748" w:header="0" w:footer="0" w:gutter="0"/>
          <w:cols w:space="708"/>
        </w:sectPr>
      </w:pPr>
    </w:p>
    <w:p w14:paraId="066A6CCE" w14:textId="77777777" w:rsidR="00201EF2" w:rsidRPr="007A6B39" w:rsidRDefault="00201EF2" w:rsidP="00103B46">
      <w:pPr>
        <w:spacing w:after="0" w:line="240" w:lineRule="auto"/>
        <w:rPr>
          <w:rFonts w:ascii="Tahoma" w:eastAsia="Tahoma" w:hAnsi="Tahoma" w:cs="Tahoma"/>
          <w:sz w:val="24"/>
          <w:szCs w:val="24"/>
        </w:rPr>
      </w:pPr>
      <w:bookmarkStart w:id="19" w:name="_page_110_0"/>
    </w:p>
    <w:p w14:paraId="343CA513" w14:textId="77777777" w:rsidR="0041422D" w:rsidRPr="007A6B39" w:rsidRDefault="00201EF2" w:rsidP="00103B46">
      <w:pPr>
        <w:widowControl w:val="0"/>
        <w:spacing w:after="0" w:line="240" w:lineRule="auto"/>
        <w:ind w:right="-20"/>
        <w:jc w:val="right"/>
        <w:rPr>
          <w:rFonts w:ascii="Verdana" w:eastAsia="Verdana" w:hAnsi="Verdana" w:cs="Verdana"/>
          <w:color w:val="000000"/>
          <w:w w:val="94"/>
          <w:sz w:val="20"/>
          <w:szCs w:val="20"/>
        </w:rPr>
      </w:pPr>
      <w:r w:rsidRPr="007A6B39">
        <w:rPr>
          <w:rFonts w:ascii="Verdana" w:eastAsia="Verdana" w:hAnsi="Verdana" w:cs="Verdana"/>
          <w:color w:val="000000"/>
          <w:w w:val="94"/>
          <w:sz w:val="20"/>
          <w:szCs w:val="20"/>
        </w:rPr>
        <w:t>П</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иложен</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е</w:t>
      </w:r>
      <w:r w:rsidRPr="007A6B39">
        <w:rPr>
          <w:rFonts w:ascii="Verdana" w:eastAsia="Verdana" w:hAnsi="Verdana" w:cs="Verdana"/>
          <w:color w:val="000000"/>
          <w:spacing w:val="45"/>
          <w:sz w:val="20"/>
          <w:szCs w:val="20"/>
        </w:rPr>
        <w:t xml:space="preserve"> </w:t>
      </w:r>
      <w:r w:rsidRPr="007A6B39">
        <w:rPr>
          <w:rFonts w:ascii="Verdana" w:eastAsia="Verdana" w:hAnsi="Verdana" w:cs="Verdana"/>
          <w:color w:val="000000"/>
          <w:spacing w:val="3"/>
          <w:w w:val="94"/>
          <w:sz w:val="20"/>
          <w:szCs w:val="20"/>
        </w:rPr>
        <w:t>№</w:t>
      </w:r>
      <w:r w:rsidRPr="007A6B39">
        <w:rPr>
          <w:rFonts w:ascii="Verdana" w:eastAsia="Verdana" w:hAnsi="Verdana" w:cs="Verdana"/>
          <w:color w:val="000000"/>
          <w:w w:val="94"/>
          <w:sz w:val="20"/>
          <w:szCs w:val="20"/>
        </w:rPr>
        <w:t>2</w:t>
      </w:r>
    </w:p>
    <w:p w14:paraId="48AECAA8" w14:textId="77777777" w:rsidR="0041422D" w:rsidRPr="007A6B39" w:rsidRDefault="0041422D"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4"/>
          <w:sz w:val="20"/>
          <w:szCs w:val="20"/>
        </w:rPr>
        <w:t>к</w:t>
      </w:r>
      <w:r w:rsidR="00201EF2" w:rsidRPr="007A6B39">
        <w:rPr>
          <w:rFonts w:ascii="Verdana" w:eastAsia="Microsoft Sans Serif" w:hAnsi="Verdana" w:cs="Microsoft Sans Serif"/>
          <w:color w:val="000000"/>
          <w:spacing w:val="16"/>
          <w:sz w:val="20"/>
          <w:szCs w:val="20"/>
        </w:rPr>
        <w:t xml:space="preserve"> </w:t>
      </w:r>
      <w:r w:rsidR="00201EF2" w:rsidRPr="007A6B39">
        <w:rPr>
          <w:rFonts w:ascii="Verdana" w:eastAsia="Verdana" w:hAnsi="Verdana" w:cs="Verdana"/>
          <w:color w:val="000000"/>
          <w:w w:val="94"/>
          <w:sz w:val="20"/>
          <w:szCs w:val="20"/>
        </w:rPr>
        <w:t>§4</w:t>
      </w:r>
      <w:r w:rsidR="00201EF2" w:rsidRPr="007A6B39">
        <w:rPr>
          <w:rFonts w:ascii="Verdana" w:eastAsia="Verdana" w:hAnsi="Verdana" w:cs="Verdana"/>
          <w:color w:val="000000"/>
          <w:spacing w:val="14"/>
          <w:sz w:val="20"/>
          <w:szCs w:val="20"/>
        </w:rPr>
        <w:t xml:space="preserve"> </w:t>
      </w:r>
      <w:r w:rsidR="00201EF2" w:rsidRPr="007A6B39">
        <w:rPr>
          <w:rFonts w:ascii="Verdana" w:eastAsia="Verdana" w:hAnsi="Verdana" w:cs="Verdana"/>
          <w:color w:val="000000"/>
          <w:w w:val="94"/>
          <w:sz w:val="20"/>
          <w:szCs w:val="20"/>
        </w:rPr>
        <w:t>«Дог</w:t>
      </w:r>
      <w:r w:rsidR="00201EF2" w:rsidRPr="007A6B39">
        <w:rPr>
          <w:rFonts w:ascii="Verdana" w:eastAsia="Verdana" w:hAnsi="Verdana" w:cs="Verdana"/>
          <w:color w:val="000000"/>
          <w:spacing w:val="1"/>
          <w:w w:val="94"/>
          <w:sz w:val="20"/>
          <w:szCs w:val="20"/>
        </w:rPr>
        <w:t>о</w:t>
      </w:r>
      <w:r w:rsidR="00201EF2" w:rsidRPr="007A6B39">
        <w:rPr>
          <w:rFonts w:ascii="Verdana" w:eastAsia="Verdana" w:hAnsi="Verdana" w:cs="Verdana"/>
          <w:color w:val="000000"/>
          <w:w w:val="94"/>
          <w:sz w:val="20"/>
          <w:szCs w:val="20"/>
        </w:rPr>
        <w:t>вор</w:t>
      </w:r>
      <w:r w:rsidR="00201EF2" w:rsidRPr="007A6B39">
        <w:rPr>
          <w:rFonts w:ascii="Verdana" w:eastAsia="Verdana" w:hAnsi="Verdana" w:cs="Verdana"/>
          <w:color w:val="000000"/>
          <w:spacing w:val="3"/>
          <w:sz w:val="20"/>
          <w:szCs w:val="20"/>
        </w:rPr>
        <w:t xml:space="preserve"> </w:t>
      </w:r>
      <w:r w:rsidR="00201EF2" w:rsidRPr="007A6B39">
        <w:rPr>
          <w:rFonts w:ascii="Verdana" w:eastAsia="Verdana" w:hAnsi="Verdana" w:cs="Verdana"/>
          <w:color w:val="000000"/>
          <w:spacing w:val="1"/>
          <w:w w:val="94"/>
          <w:sz w:val="20"/>
          <w:szCs w:val="20"/>
        </w:rPr>
        <w:t>т</w:t>
      </w:r>
      <w:r w:rsidR="00201EF2" w:rsidRPr="007A6B39">
        <w:rPr>
          <w:rFonts w:ascii="Verdana" w:eastAsia="Verdana" w:hAnsi="Verdana" w:cs="Verdana"/>
          <w:color w:val="000000"/>
          <w:w w:val="94"/>
          <w:sz w:val="20"/>
          <w:szCs w:val="20"/>
        </w:rPr>
        <w:t>ранспо</w:t>
      </w:r>
      <w:r w:rsidR="00201EF2" w:rsidRPr="007A6B39">
        <w:rPr>
          <w:rFonts w:ascii="Verdana" w:eastAsia="Verdana" w:hAnsi="Verdana" w:cs="Verdana"/>
          <w:color w:val="000000"/>
          <w:spacing w:val="1"/>
          <w:w w:val="94"/>
          <w:sz w:val="20"/>
          <w:szCs w:val="20"/>
        </w:rPr>
        <w:t>р</w:t>
      </w:r>
      <w:r w:rsidR="00201EF2" w:rsidRPr="007A6B39">
        <w:rPr>
          <w:rFonts w:ascii="Verdana" w:eastAsia="Verdana" w:hAnsi="Verdana" w:cs="Verdana"/>
          <w:color w:val="000000"/>
          <w:w w:val="94"/>
          <w:sz w:val="20"/>
          <w:szCs w:val="20"/>
        </w:rPr>
        <w:t>тной</w:t>
      </w:r>
      <w:r w:rsidR="00201EF2" w:rsidRPr="007A6B39">
        <w:rPr>
          <w:rFonts w:ascii="Verdana" w:eastAsia="Verdana" w:hAnsi="Verdana" w:cs="Verdana"/>
          <w:color w:val="000000"/>
          <w:sz w:val="20"/>
          <w:szCs w:val="20"/>
        </w:rPr>
        <w:t xml:space="preserve"> </w:t>
      </w:r>
      <w:r w:rsidR="00201EF2" w:rsidRPr="007A6B39">
        <w:rPr>
          <w:rFonts w:ascii="Verdana" w:eastAsia="Verdana" w:hAnsi="Verdana" w:cs="Verdana"/>
          <w:color w:val="000000"/>
          <w:w w:val="94"/>
          <w:sz w:val="20"/>
          <w:szCs w:val="20"/>
        </w:rPr>
        <w:t>экспед</w:t>
      </w:r>
      <w:r w:rsidR="00201EF2" w:rsidRPr="007A6B39">
        <w:rPr>
          <w:rFonts w:ascii="Verdana" w:eastAsia="Verdana" w:hAnsi="Verdana" w:cs="Verdana"/>
          <w:color w:val="000000"/>
          <w:spacing w:val="-1"/>
          <w:w w:val="94"/>
          <w:sz w:val="20"/>
          <w:szCs w:val="20"/>
        </w:rPr>
        <w:t>и</w:t>
      </w:r>
      <w:r w:rsidR="00201EF2" w:rsidRPr="007A6B39">
        <w:rPr>
          <w:rFonts w:ascii="Verdana" w:eastAsia="Verdana" w:hAnsi="Verdana" w:cs="Verdana"/>
          <w:color w:val="000000"/>
          <w:w w:val="94"/>
          <w:sz w:val="20"/>
          <w:szCs w:val="20"/>
        </w:rPr>
        <w:t>ции»</w:t>
      </w:r>
    </w:p>
    <w:p w14:paraId="1EAD5E37" w14:textId="26E8B685" w:rsidR="00201EF2" w:rsidRPr="007A6B39" w:rsidRDefault="00201EF2"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4"/>
          <w:sz w:val="20"/>
          <w:szCs w:val="20"/>
        </w:rPr>
        <w:t>Спец</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альных</w:t>
      </w:r>
      <w:r w:rsidRPr="007A6B39">
        <w:rPr>
          <w:rFonts w:ascii="Verdana" w:eastAsia="Verdana" w:hAnsi="Verdana" w:cs="Verdana"/>
          <w:color w:val="000000"/>
          <w:spacing w:val="47"/>
          <w:sz w:val="20"/>
          <w:szCs w:val="20"/>
        </w:rPr>
        <w:t xml:space="preserve"> </w:t>
      </w:r>
      <w:r w:rsidRPr="007A6B39">
        <w:rPr>
          <w:rFonts w:ascii="Verdana" w:eastAsia="Verdana" w:hAnsi="Verdana" w:cs="Verdana"/>
          <w:color w:val="000000"/>
          <w:w w:val="94"/>
          <w:sz w:val="20"/>
          <w:szCs w:val="20"/>
        </w:rPr>
        <w:t>ус</w:t>
      </w:r>
      <w:r w:rsidRPr="007A6B39">
        <w:rPr>
          <w:rFonts w:ascii="Verdana" w:eastAsia="Verdana" w:hAnsi="Verdana" w:cs="Verdana"/>
          <w:color w:val="000000"/>
          <w:spacing w:val="1"/>
          <w:w w:val="94"/>
          <w:sz w:val="20"/>
          <w:szCs w:val="20"/>
        </w:rPr>
        <w:t>л</w:t>
      </w:r>
      <w:r w:rsidRPr="007A6B39">
        <w:rPr>
          <w:rFonts w:ascii="Verdana" w:eastAsia="Verdana" w:hAnsi="Verdana" w:cs="Verdana"/>
          <w:color w:val="000000"/>
          <w:w w:val="94"/>
          <w:sz w:val="20"/>
          <w:szCs w:val="20"/>
        </w:rPr>
        <w:t>ов</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й</w:t>
      </w:r>
    </w:p>
    <w:p w14:paraId="7C041D39" w14:textId="77777777" w:rsidR="00201EF2" w:rsidRPr="007A6B39" w:rsidRDefault="00201EF2" w:rsidP="00103B46">
      <w:pPr>
        <w:spacing w:after="0" w:line="240" w:lineRule="auto"/>
        <w:rPr>
          <w:rFonts w:ascii="Verdana" w:eastAsia="Verdana" w:hAnsi="Verdana" w:cs="Verdana"/>
          <w:sz w:val="24"/>
          <w:szCs w:val="24"/>
        </w:rPr>
      </w:pPr>
    </w:p>
    <w:p w14:paraId="44E20B38" w14:textId="77777777" w:rsidR="00201EF2" w:rsidRPr="007A6B39" w:rsidRDefault="00201EF2" w:rsidP="00103B46">
      <w:pPr>
        <w:spacing w:after="0" w:line="240" w:lineRule="auto"/>
        <w:jc w:val="center"/>
        <w:rPr>
          <w:rFonts w:ascii="Verdana" w:hAnsi="Verdana"/>
          <w:b/>
          <w:bCs/>
          <w:sz w:val="14"/>
          <w:szCs w:val="14"/>
        </w:rPr>
      </w:pPr>
      <w:r w:rsidRPr="007A6B39">
        <w:rPr>
          <w:rFonts w:ascii="Verdana" w:hAnsi="Verdana"/>
          <w:b/>
          <w:bCs/>
          <w:sz w:val="14"/>
          <w:szCs w:val="14"/>
        </w:rPr>
        <w:t>ФОРМАТ</w:t>
      </w:r>
    </w:p>
    <w:p w14:paraId="2ED53265" w14:textId="77777777" w:rsidR="00201EF2" w:rsidRPr="007A6B39" w:rsidRDefault="00201EF2" w:rsidP="00103B46">
      <w:pPr>
        <w:spacing w:after="0" w:line="240" w:lineRule="auto"/>
        <w:jc w:val="center"/>
        <w:rPr>
          <w:rFonts w:ascii="Verdana" w:hAnsi="Verdana"/>
          <w:b/>
          <w:bCs/>
          <w:sz w:val="14"/>
          <w:szCs w:val="14"/>
        </w:rPr>
      </w:pPr>
      <w:r w:rsidRPr="007A6B39">
        <w:rPr>
          <w:rFonts w:ascii="Verdana" w:hAnsi="Verdana"/>
          <w:b/>
          <w:bCs/>
          <w:sz w:val="14"/>
          <w:szCs w:val="14"/>
        </w:rPr>
        <w:t>АКТА ПРИЕМКИ ОКАЗАННЫХ УСЛУГ №     от « »</w:t>
      </w:r>
      <w:r w:rsidRPr="007A6B39">
        <w:rPr>
          <w:rFonts w:ascii="Verdana" w:hAnsi="Verdana"/>
          <w:b/>
          <w:bCs/>
          <w:sz w:val="14"/>
          <w:szCs w:val="14"/>
        </w:rPr>
        <w:tab/>
        <w:t>20</w:t>
      </w:r>
      <w:r w:rsidRPr="007A6B39">
        <w:rPr>
          <w:rFonts w:ascii="Verdana" w:hAnsi="Verdana"/>
          <w:b/>
          <w:bCs/>
          <w:sz w:val="14"/>
          <w:szCs w:val="14"/>
        </w:rPr>
        <w:tab/>
        <w:t>г.</w:t>
      </w:r>
    </w:p>
    <w:p w14:paraId="43FB185E" w14:textId="77777777" w:rsidR="00201EF2" w:rsidRPr="007A6B39" w:rsidRDefault="00201EF2" w:rsidP="00103B46">
      <w:pPr>
        <w:spacing w:after="0" w:line="240" w:lineRule="auto"/>
        <w:rPr>
          <w:rFonts w:ascii="Verdana" w:hAnsi="Verdana"/>
          <w:sz w:val="14"/>
          <w:szCs w:val="14"/>
        </w:rPr>
      </w:pPr>
    </w:p>
    <w:p w14:paraId="12E2B986" w14:textId="77777777" w:rsidR="00201EF2" w:rsidRPr="007A6B39" w:rsidRDefault="00201EF2" w:rsidP="00103B46">
      <w:pPr>
        <w:spacing w:after="0" w:line="240" w:lineRule="auto"/>
        <w:ind w:left="709"/>
        <w:rPr>
          <w:rFonts w:ascii="Verdana" w:hAnsi="Verdana"/>
          <w:sz w:val="14"/>
          <w:szCs w:val="14"/>
        </w:rPr>
      </w:pPr>
    </w:p>
    <w:p w14:paraId="1EF40852" w14:textId="77777777" w:rsidR="00201EF2" w:rsidRPr="007A6B39" w:rsidRDefault="00201EF2" w:rsidP="00103B46">
      <w:pPr>
        <w:spacing w:after="0" w:line="240" w:lineRule="auto"/>
        <w:ind w:left="284"/>
        <w:rPr>
          <w:rFonts w:ascii="Verdana" w:hAnsi="Verdana"/>
          <w:sz w:val="14"/>
          <w:szCs w:val="14"/>
        </w:rPr>
      </w:pPr>
      <w:r w:rsidRPr="007A6B39">
        <w:rPr>
          <w:rFonts w:ascii="Verdana" w:hAnsi="Verdana"/>
          <w:noProof/>
          <w:sz w:val="14"/>
          <w:szCs w:val="14"/>
          <w14:ligatures w14:val="standardContextual"/>
        </w:rPr>
        <mc:AlternateContent>
          <mc:Choice Requires="wpi">
            <w:drawing>
              <wp:anchor distT="0" distB="0" distL="114300" distR="114300" simplePos="0" relativeHeight="251658240" behindDoc="0" locked="0" layoutInCell="1" allowOverlap="1" wp14:anchorId="478E2E83" wp14:editId="383DF139">
                <wp:simplePos x="0" y="0"/>
                <wp:positionH relativeFrom="column">
                  <wp:posOffset>1529365</wp:posOffset>
                </wp:positionH>
                <wp:positionV relativeFrom="paragraph">
                  <wp:posOffset>146920</wp:posOffset>
                </wp:positionV>
                <wp:extent cx="360" cy="360"/>
                <wp:effectExtent l="38100" t="38100" r="57150" b="57150"/>
                <wp:wrapNone/>
                <wp:docPr id="5209" name="Рукописный ввод 5209"/>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type w14:anchorId="194ABB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5209" o:spid="_x0000_s1026" type="#_x0000_t75" style="position:absolute;margin-left:119.7pt;margin-top:10.85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AMw8q+vAEAAF0EAAAQAAAAAAAAAAAAAAAAANADAABkcnMvaW5rL2luazEu&#10;eG1sUEsBAi0AFAAGAAgAAAAhAHvj5vLhAAAACQEAAA8AAAAAAAAAAAAAAAAAugUAAGRycy9kb3du&#10;cmV2LnhtbFBLAQItABQABgAIAAAAIQB5GLydvwAAACEBAAAZAAAAAAAAAAAAAAAAAMgGAABkcnMv&#10;X3JlbHMvZTJvRG9jLnhtbC5yZWxzUEsFBgAAAAAGAAYAeAEAAL4HAAAAAA==&#10;">
                <v:imagedata r:id="rId29" o:title=""/>
              </v:shape>
            </w:pict>
          </mc:Fallback>
        </mc:AlternateContent>
      </w:r>
      <w:r w:rsidRPr="007A6B39">
        <w:rPr>
          <w:rFonts w:ascii="Verdana" w:hAnsi="Verdana"/>
          <w:sz w:val="14"/>
          <w:szCs w:val="14"/>
        </w:rPr>
        <w:t>ООО «Мултон-Партнерс», именуемое в дальнейшем «Клиент», в лице</w:t>
      </w:r>
      <w:r w:rsidRPr="007A6B39">
        <w:rPr>
          <w:rFonts w:ascii="Verdana" w:hAnsi="Verdana"/>
          <w:sz w:val="14"/>
          <w:szCs w:val="14"/>
        </w:rPr>
        <w:tab/>
        <w:t>, действующего на основании доверенности от</w:t>
      </w:r>
      <w:r w:rsidRPr="007A6B39">
        <w:rPr>
          <w:rFonts w:ascii="Verdana" w:hAnsi="Verdana"/>
          <w:sz w:val="14"/>
          <w:szCs w:val="14"/>
        </w:rPr>
        <w:tab/>
        <w:t>, с одной стороны, и</w:t>
      </w:r>
      <w:r w:rsidRPr="007A6B39">
        <w:rPr>
          <w:rFonts w:ascii="Verdana" w:hAnsi="Verdana"/>
          <w:sz w:val="14"/>
          <w:szCs w:val="14"/>
        </w:rPr>
        <w:tab/>
        <w:t>, именуемое в дальнейшем «Экспедитор», в лице</w:t>
      </w:r>
      <w:r w:rsidRPr="007A6B39">
        <w:rPr>
          <w:rFonts w:ascii="Verdana" w:hAnsi="Verdana"/>
          <w:sz w:val="14"/>
          <w:szCs w:val="14"/>
        </w:rPr>
        <w:tab/>
        <w:t>, действующего на основании</w:t>
      </w:r>
    </w:p>
    <w:p w14:paraId="12F005F0" w14:textId="77777777" w:rsidR="00201EF2" w:rsidRPr="007A6B39" w:rsidRDefault="00201EF2" w:rsidP="00103B46">
      <w:pPr>
        <w:spacing w:after="0" w:line="240" w:lineRule="auto"/>
        <w:ind w:left="284"/>
        <w:rPr>
          <w:rFonts w:ascii="Verdana" w:hAnsi="Verdana"/>
          <w:sz w:val="14"/>
          <w:szCs w:val="14"/>
        </w:rPr>
      </w:pPr>
      <w:r w:rsidRPr="007A6B39">
        <w:rPr>
          <w:rFonts w:ascii="Verdana" w:hAnsi="Verdana"/>
          <w:sz w:val="14"/>
          <w:szCs w:val="14"/>
        </w:rPr>
        <w:tab/>
        <w:t>, с другой стороны, каждый в отдельности или вместе именуемые соответственно «Сторона» или «Стороны», подписали настоящий акт в том, что:</w:t>
      </w:r>
    </w:p>
    <w:p w14:paraId="1D207AFE" w14:textId="77777777" w:rsidR="00201EF2" w:rsidRPr="007A6B39" w:rsidRDefault="00201EF2" w:rsidP="00103B46">
      <w:pPr>
        <w:spacing w:after="0" w:line="240" w:lineRule="auto"/>
        <w:rPr>
          <w:rFonts w:ascii="Verdana" w:hAnsi="Verdana"/>
          <w:sz w:val="14"/>
          <w:szCs w:val="14"/>
        </w:rPr>
      </w:pPr>
    </w:p>
    <w:p w14:paraId="021B1B99" w14:textId="77777777" w:rsidR="00201EF2" w:rsidRPr="007A6B39" w:rsidRDefault="00201EF2" w:rsidP="00103B46">
      <w:pPr>
        <w:pStyle w:val="ListParagraph"/>
        <w:numPr>
          <w:ilvl w:val="0"/>
          <w:numId w:val="1"/>
        </w:numPr>
        <w:spacing w:after="0" w:line="240" w:lineRule="auto"/>
        <w:ind w:left="426" w:firstLine="0"/>
        <w:rPr>
          <w:rFonts w:ascii="Verdana" w:hAnsi="Verdana"/>
          <w:sz w:val="14"/>
          <w:szCs w:val="14"/>
        </w:rPr>
      </w:pPr>
      <w:r w:rsidRPr="007A6B39">
        <w:rPr>
          <w:rFonts w:ascii="Verdana" w:hAnsi="Verdana"/>
          <w:sz w:val="14"/>
          <w:szCs w:val="14"/>
        </w:rPr>
        <w:t>Нижеуказанные услуги по Договору транспортной экспедиции от</w:t>
      </w:r>
      <w:r w:rsidRPr="007A6B39">
        <w:rPr>
          <w:rFonts w:ascii="Verdana" w:hAnsi="Verdana"/>
          <w:sz w:val="14"/>
          <w:szCs w:val="14"/>
          <w:u w:val="single"/>
        </w:rPr>
        <w:tab/>
      </w:r>
      <w:r w:rsidRPr="007A6B39">
        <w:rPr>
          <w:rFonts w:ascii="Verdana" w:hAnsi="Verdana"/>
          <w:sz w:val="14"/>
          <w:szCs w:val="14"/>
        </w:rPr>
        <w:t>года №</w:t>
      </w:r>
      <w:r w:rsidRPr="007A6B39">
        <w:rPr>
          <w:rFonts w:ascii="Verdana" w:hAnsi="Verdana"/>
          <w:sz w:val="14"/>
          <w:szCs w:val="14"/>
          <w:u w:val="single"/>
        </w:rPr>
        <w:tab/>
      </w:r>
      <w:r w:rsidRPr="007A6B39">
        <w:rPr>
          <w:rFonts w:ascii="Verdana" w:hAnsi="Verdana"/>
          <w:sz w:val="14"/>
          <w:szCs w:val="14"/>
        </w:rPr>
        <w:t>выполнены Экспедитором надлежащим образом.</w:t>
      </w:r>
    </w:p>
    <w:p w14:paraId="64FE6E55" w14:textId="77777777" w:rsidR="00201EF2" w:rsidRPr="007A6B39" w:rsidRDefault="00201EF2" w:rsidP="00103B46">
      <w:pPr>
        <w:pStyle w:val="ListParagraph"/>
        <w:numPr>
          <w:ilvl w:val="0"/>
          <w:numId w:val="1"/>
        </w:numPr>
        <w:spacing w:after="0" w:line="240" w:lineRule="auto"/>
        <w:ind w:left="426" w:firstLine="0"/>
        <w:rPr>
          <w:rFonts w:ascii="Verdana" w:hAnsi="Verdana"/>
          <w:sz w:val="14"/>
          <w:szCs w:val="14"/>
        </w:rPr>
      </w:pPr>
      <w:r w:rsidRPr="007A6B39">
        <w:rPr>
          <w:rFonts w:ascii="Verdana" w:hAnsi="Verdana"/>
          <w:sz w:val="14"/>
          <w:szCs w:val="14"/>
        </w:rPr>
        <w:t>Общая Стоимость оказанных услуг по настоящему Акту составляет______________ (________________ ) руб., с учётом НДС (если применимо) в соответствии с нижеследующими параметрами оказанных услуг и их стоимостью:</w:t>
      </w:r>
    </w:p>
    <w:p w14:paraId="0FDBA41A" w14:textId="77777777" w:rsidR="00201EF2" w:rsidRPr="007A6B39" w:rsidRDefault="00201EF2" w:rsidP="00103B46">
      <w:pPr>
        <w:spacing w:after="0" w:line="240" w:lineRule="auto"/>
        <w:sectPr w:rsidR="00201EF2" w:rsidRPr="007A6B39" w:rsidSect="005839D3">
          <w:pgSz w:w="11911" w:h="16831"/>
          <w:pgMar w:top="559" w:right="500" w:bottom="0" w:left="300" w:header="0" w:footer="0" w:gutter="0"/>
          <w:cols w:space="708"/>
        </w:sectPr>
      </w:pPr>
    </w:p>
    <w:tbl>
      <w:tblPr>
        <w:tblW w:w="11341" w:type="dxa"/>
        <w:tblInd w:w="-581" w:type="dxa"/>
        <w:tblLayout w:type="fixed"/>
        <w:tblLook w:val="0000" w:firstRow="0" w:lastRow="0" w:firstColumn="0" w:lastColumn="0" w:noHBand="0" w:noVBand="0"/>
      </w:tblPr>
      <w:tblGrid>
        <w:gridCol w:w="283"/>
        <w:gridCol w:w="568"/>
        <w:gridCol w:w="567"/>
        <w:gridCol w:w="567"/>
        <w:gridCol w:w="709"/>
        <w:gridCol w:w="567"/>
        <w:gridCol w:w="567"/>
        <w:gridCol w:w="567"/>
        <w:gridCol w:w="425"/>
        <w:gridCol w:w="426"/>
        <w:gridCol w:w="567"/>
        <w:gridCol w:w="425"/>
        <w:gridCol w:w="709"/>
        <w:gridCol w:w="567"/>
        <w:gridCol w:w="567"/>
        <w:gridCol w:w="425"/>
        <w:gridCol w:w="567"/>
        <w:gridCol w:w="567"/>
        <w:gridCol w:w="567"/>
        <w:gridCol w:w="567"/>
        <w:gridCol w:w="567"/>
      </w:tblGrid>
      <w:tr w:rsidR="00FD5517" w:rsidRPr="007A6B39" w14:paraId="091115A6" w14:textId="77777777" w:rsidTr="00C82742">
        <w:trPr>
          <w:trHeight w:val="327"/>
        </w:trPr>
        <w:tc>
          <w:tcPr>
            <w:tcW w:w="283" w:type="dxa"/>
            <w:tcBorders>
              <w:top w:val="single" w:sz="8" w:space="0" w:color="auto"/>
              <w:left w:val="single" w:sz="8" w:space="0" w:color="auto"/>
              <w:bottom w:val="single" w:sz="8" w:space="0" w:color="auto"/>
              <w:right w:val="nil"/>
            </w:tcBorders>
            <w:vAlign w:val="bottom"/>
          </w:tcPr>
          <w:p w14:paraId="78332F2A" w14:textId="77777777" w:rsidR="00201EF2" w:rsidRPr="007A6B39" w:rsidRDefault="00201EF2" w:rsidP="00103B46">
            <w:pPr>
              <w:spacing w:after="0" w:line="240" w:lineRule="auto"/>
              <w:rPr>
                <w:rFonts w:ascii="Verdana" w:hAnsi="Verdana"/>
                <w:sz w:val="10"/>
                <w:szCs w:val="10"/>
                <w:lang w:val="en-US"/>
              </w:rPr>
            </w:pPr>
            <w:bookmarkStart w:id="20" w:name="OLE_LINK1"/>
            <w:r w:rsidRPr="007A6B39">
              <w:rPr>
                <w:rFonts w:ascii="Verdana" w:hAnsi="Verdana"/>
                <w:sz w:val="10"/>
                <w:szCs w:val="10"/>
                <w:lang w:val="en-US"/>
              </w:rPr>
              <w:t>1</w:t>
            </w:r>
          </w:p>
        </w:tc>
        <w:tc>
          <w:tcPr>
            <w:tcW w:w="568" w:type="dxa"/>
            <w:tcBorders>
              <w:top w:val="single" w:sz="8" w:space="0" w:color="auto"/>
              <w:left w:val="single" w:sz="8" w:space="0" w:color="auto"/>
              <w:bottom w:val="single" w:sz="8" w:space="0" w:color="auto"/>
              <w:right w:val="single" w:sz="8" w:space="0" w:color="auto"/>
            </w:tcBorders>
          </w:tcPr>
          <w:p w14:paraId="5EA56786" w14:textId="77777777" w:rsidR="00201EF2" w:rsidRPr="007A6B39" w:rsidRDefault="00201EF2" w:rsidP="00103B46">
            <w:pPr>
              <w:spacing w:after="0" w:line="240" w:lineRule="auto"/>
              <w:jc w:val="center"/>
              <w:rPr>
                <w:rFonts w:ascii="Verdana" w:hAnsi="Verdana"/>
                <w:sz w:val="10"/>
                <w:szCs w:val="10"/>
                <w:lang w:val="en-US"/>
              </w:rPr>
            </w:pPr>
          </w:p>
          <w:p w14:paraId="0A8176E5" w14:textId="77777777" w:rsidR="00201EF2" w:rsidRPr="007A6B39" w:rsidRDefault="00201EF2" w:rsidP="00103B46">
            <w:pPr>
              <w:spacing w:after="0" w:line="240" w:lineRule="auto"/>
              <w:jc w:val="center"/>
              <w:rPr>
                <w:rFonts w:ascii="Verdana" w:hAnsi="Verdana"/>
                <w:sz w:val="10"/>
                <w:szCs w:val="10"/>
                <w:lang w:val="en-US"/>
              </w:rPr>
            </w:pPr>
          </w:p>
          <w:p w14:paraId="23BAE24B"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2</w:t>
            </w:r>
          </w:p>
        </w:tc>
        <w:tc>
          <w:tcPr>
            <w:tcW w:w="567" w:type="dxa"/>
            <w:tcBorders>
              <w:top w:val="single" w:sz="8" w:space="0" w:color="auto"/>
              <w:left w:val="single" w:sz="8" w:space="0" w:color="auto"/>
              <w:bottom w:val="single" w:sz="8" w:space="0" w:color="auto"/>
              <w:right w:val="single" w:sz="8" w:space="0" w:color="auto"/>
            </w:tcBorders>
            <w:vAlign w:val="bottom"/>
          </w:tcPr>
          <w:p w14:paraId="53882C70" w14:textId="77777777" w:rsidR="00201EF2" w:rsidRPr="007A6B39" w:rsidRDefault="00201EF2" w:rsidP="00103B46">
            <w:pPr>
              <w:spacing w:after="0" w:line="240" w:lineRule="auto"/>
              <w:jc w:val="center"/>
              <w:rPr>
                <w:rFonts w:ascii="Verdana" w:hAnsi="Verdana"/>
                <w:sz w:val="10"/>
                <w:szCs w:val="10"/>
              </w:rPr>
            </w:pPr>
            <w:r w:rsidRPr="007A6B39">
              <w:rPr>
                <w:rFonts w:ascii="Verdana" w:hAnsi="Verdana"/>
                <w:sz w:val="10"/>
                <w:szCs w:val="10"/>
              </w:rPr>
              <w:t>3</w:t>
            </w:r>
          </w:p>
        </w:tc>
        <w:tc>
          <w:tcPr>
            <w:tcW w:w="567" w:type="dxa"/>
            <w:tcBorders>
              <w:top w:val="single" w:sz="8" w:space="0" w:color="auto"/>
              <w:left w:val="nil"/>
              <w:bottom w:val="single" w:sz="8" w:space="0" w:color="auto"/>
              <w:right w:val="nil"/>
            </w:tcBorders>
            <w:vAlign w:val="bottom"/>
          </w:tcPr>
          <w:p w14:paraId="2A1DB2AF"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4</w:t>
            </w:r>
          </w:p>
        </w:tc>
        <w:tc>
          <w:tcPr>
            <w:tcW w:w="709" w:type="dxa"/>
            <w:tcBorders>
              <w:top w:val="single" w:sz="8" w:space="0" w:color="auto"/>
              <w:left w:val="single" w:sz="8" w:space="0" w:color="auto"/>
              <w:bottom w:val="single" w:sz="8" w:space="0" w:color="auto"/>
              <w:right w:val="single" w:sz="8" w:space="0" w:color="auto"/>
            </w:tcBorders>
          </w:tcPr>
          <w:p w14:paraId="505CAFED" w14:textId="77777777" w:rsidR="00201EF2" w:rsidRPr="007A6B39" w:rsidRDefault="00201EF2" w:rsidP="00103B46">
            <w:pPr>
              <w:spacing w:after="0" w:line="240" w:lineRule="auto"/>
              <w:jc w:val="center"/>
              <w:rPr>
                <w:rFonts w:ascii="Verdana" w:hAnsi="Verdana"/>
                <w:sz w:val="10"/>
                <w:szCs w:val="10"/>
                <w:lang w:val="en-US"/>
              </w:rPr>
            </w:pPr>
          </w:p>
          <w:p w14:paraId="0ED5F476" w14:textId="77777777" w:rsidR="00201EF2" w:rsidRPr="007A6B39" w:rsidRDefault="00201EF2" w:rsidP="00103B46">
            <w:pPr>
              <w:spacing w:after="0" w:line="240" w:lineRule="auto"/>
              <w:jc w:val="center"/>
              <w:rPr>
                <w:rFonts w:ascii="Verdana" w:hAnsi="Verdana"/>
                <w:sz w:val="10"/>
                <w:szCs w:val="10"/>
                <w:lang w:val="en-US"/>
              </w:rPr>
            </w:pPr>
          </w:p>
          <w:p w14:paraId="411012C8"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5</w:t>
            </w:r>
          </w:p>
        </w:tc>
        <w:tc>
          <w:tcPr>
            <w:tcW w:w="567" w:type="dxa"/>
            <w:tcBorders>
              <w:top w:val="single" w:sz="8" w:space="0" w:color="auto"/>
              <w:left w:val="single" w:sz="8" w:space="0" w:color="auto"/>
              <w:bottom w:val="single" w:sz="8" w:space="0" w:color="auto"/>
              <w:right w:val="single" w:sz="8" w:space="0" w:color="auto"/>
            </w:tcBorders>
            <w:vAlign w:val="bottom"/>
          </w:tcPr>
          <w:p w14:paraId="20AD5A2D"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6</w:t>
            </w:r>
          </w:p>
        </w:tc>
        <w:tc>
          <w:tcPr>
            <w:tcW w:w="567" w:type="dxa"/>
            <w:tcBorders>
              <w:top w:val="single" w:sz="8" w:space="0" w:color="auto"/>
              <w:left w:val="nil"/>
              <w:bottom w:val="single" w:sz="8" w:space="0" w:color="auto"/>
              <w:right w:val="nil"/>
            </w:tcBorders>
            <w:vAlign w:val="bottom"/>
          </w:tcPr>
          <w:p w14:paraId="356929D2"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7</w:t>
            </w:r>
          </w:p>
        </w:tc>
        <w:tc>
          <w:tcPr>
            <w:tcW w:w="567" w:type="dxa"/>
            <w:tcBorders>
              <w:top w:val="single" w:sz="8" w:space="0" w:color="auto"/>
              <w:left w:val="single" w:sz="8" w:space="0" w:color="auto"/>
              <w:bottom w:val="single" w:sz="8" w:space="0" w:color="auto"/>
              <w:right w:val="single" w:sz="8" w:space="0" w:color="auto"/>
            </w:tcBorders>
            <w:vAlign w:val="bottom"/>
          </w:tcPr>
          <w:p w14:paraId="1E761CFB"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8</w:t>
            </w:r>
          </w:p>
        </w:tc>
        <w:tc>
          <w:tcPr>
            <w:tcW w:w="425" w:type="dxa"/>
            <w:tcBorders>
              <w:top w:val="single" w:sz="8" w:space="0" w:color="auto"/>
              <w:left w:val="nil"/>
              <w:bottom w:val="single" w:sz="8" w:space="0" w:color="auto"/>
              <w:right w:val="nil"/>
            </w:tcBorders>
            <w:vAlign w:val="bottom"/>
          </w:tcPr>
          <w:p w14:paraId="34428BCC"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9</w:t>
            </w:r>
          </w:p>
        </w:tc>
        <w:tc>
          <w:tcPr>
            <w:tcW w:w="426" w:type="dxa"/>
            <w:tcBorders>
              <w:top w:val="single" w:sz="8" w:space="0" w:color="auto"/>
              <w:left w:val="single" w:sz="8" w:space="0" w:color="auto"/>
              <w:bottom w:val="single" w:sz="8" w:space="0" w:color="auto"/>
              <w:right w:val="single" w:sz="8" w:space="0" w:color="auto"/>
            </w:tcBorders>
            <w:vAlign w:val="bottom"/>
          </w:tcPr>
          <w:p w14:paraId="77F9D6F1"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10</w:t>
            </w:r>
          </w:p>
        </w:tc>
        <w:tc>
          <w:tcPr>
            <w:tcW w:w="567" w:type="dxa"/>
            <w:tcBorders>
              <w:top w:val="single" w:sz="8" w:space="0" w:color="auto"/>
              <w:left w:val="nil"/>
              <w:bottom w:val="single" w:sz="8" w:space="0" w:color="auto"/>
              <w:right w:val="nil"/>
            </w:tcBorders>
            <w:vAlign w:val="bottom"/>
          </w:tcPr>
          <w:p w14:paraId="46B7C07B"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11</w:t>
            </w:r>
          </w:p>
        </w:tc>
        <w:tc>
          <w:tcPr>
            <w:tcW w:w="425" w:type="dxa"/>
            <w:tcBorders>
              <w:top w:val="single" w:sz="8" w:space="0" w:color="auto"/>
              <w:left w:val="single" w:sz="8" w:space="0" w:color="auto"/>
              <w:bottom w:val="single" w:sz="8" w:space="0" w:color="auto"/>
              <w:right w:val="single" w:sz="8" w:space="0" w:color="auto"/>
            </w:tcBorders>
            <w:vAlign w:val="bottom"/>
          </w:tcPr>
          <w:p w14:paraId="125FFBF0"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12</w:t>
            </w:r>
          </w:p>
        </w:tc>
        <w:tc>
          <w:tcPr>
            <w:tcW w:w="709" w:type="dxa"/>
            <w:tcBorders>
              <w:top w:val="single" w:sz="8" w:space="0" w:color="auto"/>
              <w:left w:val="nil"/>
              <w:bottom w:val="single" w:sz="8" w:space="0" w:color="auto"/>
              <w:right w:val="nil"/>
            </w:tcBorders>
            <w:vAlign w:val="bottom"/>
          </w:tcPr>
          <w:p w14:paraId="0750E415"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13</w:t>
            </w:r>
          </w:p>
        </w:tc>
        <w:tc>
          <w:tcPr>
            <w:tcW w:w="567" w:type="dxa"/>
            <w:tcBorders>
              <w:top w:val="single" w:sz="8" w:space="0" w:color="auto"/>
              <w:left w:val="single" w:sz="8" w:space="0" w:color="auto"/>
              <w:bottom w:val="single" w:sz="8" w:space="0" w:color="auto"/>
              <w:right w:val="single" w:sz="8" w:space="0" w:color="auto"/>
            </w:tcBorders>
            <w:vAlign w:val="bottom"/>
          </w:tcPr>
          <w:p w14:paraId="454AAE74"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14</w:t>
            </w:r>
          </w:p>
        </w:tc>
        <w:tc>
          <w:tcPr>
            <w:tcW w:w="567" w:type="dxa"/>
            <w:tcBorders>
              <w:top w:val="single" w:sz="8" w:space="0" w:color="auto"/>
              <w:left w:val="nil"/>
              <w:bottom w:val="single" w:sz="8" w:space="0" w:color="auto"/>
              <w:right w:val="nil"/>
            </w:tcBorders>
            <w:vAlign w:val="bottom"/>
          </w:tcPr>
          <w:p w14:paraId="5D137427"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15</w:t>
            </w:r>
          </w:p>
        </w:tc>
        <w:tc>
          <w:tcPr>
            <w:tcW w:w="425" w:type="dxa"/>
            <w:tcBorders>
              <w:top w:val="single" w:sz="8" w:space="0" w:color="auto"/>
              <w:left w:val="single" w:sz="8" w:space="0" w:color="auto"/>
              <w:bottom w:val="single" w:sz="8" w:space="0" w:color="auto"/>
              <w:right w:val="single" w:sz="8" w:space="0" w:color="auto"/>
            </w:tcBorders>
            <w:vAlign w:val="bottom"/>
          </w:tcPr>
          <w:p w14:paraId="4E5BD81B"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16</w:t>
            </w:r>
          </w:p>
        </w:tc>
        <w:tc>
          <w:tcPr>
            <w:tcW w:w="567" w:type="dxa"/>
            <w:tcBorders>
              <w:top w:val="single" w:sz="8" w:space="0" w:color="auto"/>
              <w:left w:val="nil"/>
              <w:bottom w:val="single" w:sz="8" w:space="0" w:color="auto"/>
              <w:right w:val="nil"/>
            </w:tcBorders>
            <w:vAlign w:val="bottom"/>
          </w:tcPr>
          <w:p w14:paraId="347E58C7"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17</w:t>
            </w:r>
          </w:p>
        </w:tc>
        <w:tc>
          <w:tcPr>
            <w:tcW w:w="567" w:type="dxa"/>
            <w:tcBorders>
              <w:top w:val="single" w:sz="8" w:space="0" w:color="auto"/>
              <w:left w:val="single" w:sz="8" w:space="0" w:color="auto"/>
              <w:bottom w:val="single" w:sz="8" w:space="0" w:color="auto"/>
              <w:right w:val="single" w:sz="8" w:space="0" w:color="auto"/>
            </w:tcBorders>
          </w:tcPr>
          <w:p w14:paraId="6E20A361" w14:textId="77777777" w:rsidR="00201EF2" w:rsidRPr="007A6B39" w:rsidRDefault="00201EF2" w:rsidP="00103B46">
            <w:pPr>
              <w:spacing w:after="0" w:line="240" w:lineRule="auto"/>
              <w:jc w:val="center"/>
              <w:rPr>
                <w:rFonts w:ascii="Verdana" w:hAnsi="Verdana"/>
                <w:sz w:val="10"/>
                <w:szCs w:val="10"/>
              </w:rPr>
            </w:pPr>
          </w:p>
          <w:p w14:paraId="7528BF50" w14:textId="77777777" w:rsidR="00201EF2" w:rsidRPr="007A6B39" w:rsidRDefault="00201EF2" w:rsidP="00103B46">
            <w:pPr>
              <w:spacing w:after="0" w:line="240" w:lineRule="auto"/>
              <w:jc w:val="center"/>
              <w:rPr>
                <w:rFonts w:ascii="Verdana" w:hAnsi="Verdana"/>
                <w:sz w:val="10"/>
                <w:szCs w:val="10"/>
              </w:rPr>
            </w:pPr>
          </w:p>
          <w:p w14:paraId="374062AA" w14:textId="77777777" w:rsidR="00201EF2" w:rsidRPr="007A6B39" w:rsidRDefault="00201EF2" w:rsidP="00103B46">
            <w:pPr>
              <w:spacing w:after="0" w:line="240" w:lineRule="auto"/>
              <w:jc w:val="center"/>
              <w:rPr>
                <w:rFonts w:ascii="Verdana" w:hAnsi="Verdana"/>
                <w:sz w:val="10"/>
                <w:szCs w:val="10"/>
              </w:rPr>
            </w:pPr>
            <w:r w:rsidRPr="007A6B39">
              <w:rPr>
                <w:rFonts w:ascii="Verdana" w:hAnsi="Verdana"/>
                <w:sz w:val="10"/>
                <w:szCs w:val="10"/>
              </w:rPr>
              <w:t>18</w:t>
            </w:r>
          </w:p>
        </w:tc>
        <w:tc>
          <w:tcPr>
            <w:tcW w:w="567" w:type="dxa"/>
            <w:tcBorders>
              <w:top w:val="single" w:sz="8" w:space="0" w:color="auto"/>
              <w:left w:val="single" w:sz="8" w:space="0" w:color="auto"/>
              <w:bottom w:val="single" w:sz="8" w:space="0" w:color="auto"/>
              <w:right w:val="single" w:sz="8" w:space="0" w:color="auto"/>
            </w:tcBorders>
          </w:tcPr>
          <w:p w14:paraId="3C15DE50" w14:textId="77777777" w:rsidR="00201EF2" w:rsidRPr="007A6B39" w:rsidRDefault="00201EF2" w:rsidP="00103B46">
            <w:pPr>
              <w:spacing w:after="0" w:line="240" w:lineRule="auto"/>
              <w:jc w:val="center"/>
              <w:rPr>
                <w:rFonts w:ascii="Verdana" w:hAnsi="Verdana"/>
                <w:sz w:val="10"/>
                <w:szCs w:val="10"/>
                <w:lang w:val="en-US"/>
              </w:rPr>
            </w:pPr>
          </w:p>
          <w:p w14:paraId="2DFE72A3" w14:textId="77777777" w:rsidR="00201EF2" w:rsidRPr="007A6B39" w:rsidRDefault="00201EF2" w:rsidP="00103B46">
            <w:pPr>
              <w:spacing w:after="0" w:line="240" w:lineRule="auto"/>
              <w:jc w:val="center"/>
              <w:rPr>
                <w:rFonts w:ascii="Verdana" w:hAnsi="Verdana"/>
                <w:sz w:val="10"/>
                <w:szCs w:val="10"/>
                <w:lang w:val="en-US"/>
              </w:rPr>
            </w:pPr>
          </w:p>
          <w:p w14:paraId="1580AD4F" w14:textId="77777777" w:rsidR="00201EF2" w:rsidRPr="007A6B39" w:rsidRDefault="00201EF2" w:rsidP="00103B46">
            <w:pPr>
              <w:spacing w:after="0" w:line="240" w:lineRule="auto"/>
              <w:jc w:val="center"/>
              <w:rPr>
                <w:rFonts w:ascii="Verdana" w:hAnsi="Verdana"/>
                <w:sz w:val="10"/>
                <w:szCs w:val="10"/>
                <w:lang w:val="en-US"/>
              </w:rPr>
            </w:pPr>
            <w:r w:rsidRPr="007A6B39">
              <w:rPr>
                <w:rFonts w:ascii="Verdana" w:hAnsi="Verdana"/>
                <w:sz w:val="10"/>
                <w:szCs w:val="10"/>
                <w:lang w:val="en-US"/>
              </w:rPr>
              <w:t>19</w:t>
            </w:r>
          </w:p>
        </w:tc>
        <w:tc>
          <w:tcPr>
            <w:tcW w:w="567" w:type="dxa"/>
            <w:tcBorders>
              <w:top w:val="single" w:sz="8" w:space="0" w:color="auto"/>
              <w:left w:val="single" w:sz="8" w:space="0" w:color="auto"/>
              <w:bottom w:val="single" w:sz="8" w:space="0" w:color="auto"/>
              <w:right w:val="single" w:sz="8" w:space="0" w:color="auto"/>
            </w:tcBorders>
          </w:tcPr>
          <w:p w14:paraId="04857E3A" w14:textId="77777777" w:rsidR="00201EF2" w:rsidRPr="007A6B39" w:rsidRDefault="00201EF2" w:rsidP="00103B46">
            <w:pPr>
              <w:spacing w:after="0" w:line="240" w:lineRule="auto"/>
              <w:jc w:val="center"/>
              <w:rPr>
                <w:rFonts w:ascii="Verdana" w:hAnsi="Verdana"/>
                <w:sz w:val="10"/>
                <w:szCs w:val="10"/>
              </w:rPr>
            </w:pPr>
          </w:p>
          <w:p w14:paraId="10483856" w14:textId="77777777" w:rsidR="00201EF2" w:rsidRPr="007A6B39" w:rsidRDefault="00201EF2" w:rsidP="00103B46">
            <w:pPr>
              <w:spacing w:after="0" w:line="240" w:lineRule="auto"/>
              <w:jc w:val="center"/>
              <w:rPr>
                <w:rFonts w:ascii="Verdana" w:hAnsi="Verdana"/>
                <w:sz w:val="10"/>
                <w:szCs w:val="10"/>
              </w:rPr>
            </w:pPr>
          </w:p>
          <w:p w14:paraId="3DA5F6BC" w14:textId="77777777" w:rsidR="00201EF2" w:rsidRPr="007A6B39" w:rsidRDefault="00201EF2" w:rsidP="00103B46">
            <w:pPr>
              <w:spacing w:after="0" w:line="240" w:lineRule="auto"/>
              <w:jc w:val="center"/>
              <w:rPr>
                <w:rFonts w:ascii="Verdana" w:hAnsi="Verdana"/>
                <w:sz w:val="10"/>
                <w:szCs w:val="10"/>
              </w:rPr>
            </w:pPr>
            <w:r w:rsidRPr="007A6B39">
              <w:rPr>
                <w:rFonts w:ascii="Verdana" w:hAnsi="Verdana"/>
                <w:sz w:val="10"/>
                <w:szCs w:val="10"/>
              </w:rPr>
              <w:t>20</w:t>
            </w:r>
          </w:p>
        </w:tc>
        <w:tc>
          <w:tcPr>
            <w:tcW w:w="567" w:type="dxa"/>
            <w:tcBorders>
              <w:top w:val="single" w:sz="8" w:space="0" w:color="auto"/>
              <w:left w:val="single" w:sz="8" w:space="0" w:color="auto"/>
              <w:bottom w:val="single" w:sz="8" w:space="0" w:color="auto"/>
              <w:right w:val="single" w:sz="8" w:space="0" w:color="auto"/>
            </w:tcBorders>
            <w:vAlign w:val="bottom"/>
          </w:tcPr>
          <w:p w14:paraId="22F76CAE" w14:textId="77777777" w:rsidR="00201EF2" w:rsidRPr="007A6B39" w:rsidRDefault="00201EF2" w:rsidP="00103B46">
            <w:pPr>
              <w:spacing w:after="0" w:line="240" w:lineRule="auto"/>
              <w:jc w:val="center"/>
              <w:rPr>
                <w:rFonts w:ascii="Verdana" w:hAnsi="Verdana"/>
                <w:sz w:val="10"/>
                <w:szCs w:val="10"/>
              </w:rPr>
            </w:pPr>
            <w:r w:rsidRPr="007A6B39">
              <w:rPr>
                <w:rFonts w:ascii="Verdana" w:hAnsi="Verdana"/>
                <w:sz w:val="10"/>
                <w:szCs w:val="10"/>
                <w:lang w:val="en-US"/>
              </w:rPr>
              <w:t>2</w:t>
            </w:r>
            <w:r w:rsidRPr="007A6B39">
              <w:rPr>
                <w:rFonts w:ascii="Verdana" w:hAnsi="Verdana"/>
                <w:sz w:val="10"/>
                <w:szCs w:val="10"/>
              </w:rPr>
              <w:t>1</w:t>
            </w:r>
          </w:p>
        </w:tc>
      </w:tr>
      <w:tr w:rsidR="00FD5517" w:rsidRPr="007A6B39" w14:paraId="622A8278" w14:textId="77777777" w:rsidTr="00C82742">
        <w:trPr>
          <w:trHeight w:val="1114"/>
        </w:trPr>
        <w:tc>
          <w:tcPr>
            <w:tcW w:w="283" w:type="dxa"/>
            <w:tcBorders>
              <w:top w:val="single" w:sz="8" w:space="0" w:color="auto"/>
              <w:left w:val="single" w:sz="8" w:space="0" w:color="auto"/>
              <w:bottom w:val="single" w:sz="8" w:space="0" w:color="auto"/>
              <w:right w:val="nil"/>
            </w:tcBorders>
            <w:vAlign w:val="bottom"/>
          </w:tcPr>
          <w:p w14:paraId="6F782AE3" w14:textId="77777777" w:rsidR="00201EF2" w:rsidRPr="007A6B39" w:rsidRDefault="00201EF2" w:rsidP="00103B46">
            <w:pPr>
              <w:spacing w:after="0" w:line="240" w:lineRule="auto"/>
              <w:jc w:val="center"/>
              <w:rPr>
                <w:rFonts w:ascii="Verdana" w:hAnsi="Verdana"/>
                <w:sz w:val="10"/>
                <w:szCs w:val="10"/>
              </w:rPr>
            </w:pPr>
            <w:r w:rsidRPr="007A6B39">
              <w:rPr>
                <w:rFonts w:ascii="Verdana" w:hAnsi="Verdana"/>
                <w:sz w:val="10"/>
                <w:szCs w:val="10"/>
              </w:rPr>
              <w:t>№</w:t>
            </w:r>
          </w:p>
        </w:tc>
        <w:tc>
          <w:tcPr>
            <w:tcW w:w="568" w:type="dxa"/>
            <w:tcBorders>
              <w:top w:val="single" w:sz="8" w:space="0" w:color="auto"/>
              <w:left w:val="single" w:sz="8" w:space="0" w:color="auto"/>
              <w:bottom w:val="single" w:sz="8" w:space="0" w:color="auto"/>
              <w:right w:val="single" w:sz="8" w:space="0" w:color="auto"/>
            </w:tcBorders>
          </w:tcPr>
          <w:p w14:paraId="70123F66" w14:textId="77777777" w:rsidR="00201EF2" w:rsidRPr="007A6B39" w:rsidRDefault="00201EF2" w:rsidP="00103B46">
            <w:pPr>
              <w:spacing w:after="0" w:line="240" w:lineRule="auto"/>
              <w:ind w:left="-20"/>
              <w:jc w:val="center"/>
              <w:rPr>
                <w:rFonts w:ascii="Verdana" w:hAnsi="Verdana"/>
                <w:sz w:val="10"/>
                <w:szCs w:val="10"/>
              </w:rPr>
            </w:pPr>
          </w:p>
          <w:p w14:paraId="07170C7E" w14:textId="77777777" w:rsidR="00201EF2" w:rsidRPr="007A6B39" w:rsidRDefault="00201EF2" w:rsidP="00103B46">
            <w:pPr>
              <w:spacing w:after="0" w:line="240" w:lineRule="auto"/>
              <w:ind w:left="-20"/>
              <w:jc w:val="center"/>
              <w:rPr>
                <w:rFonts w:ascii="Verdana" w:hAnsi="Verdana"/>
                <w:sz w:val="10"/>
                <w:szCs w:val="10"/>
              </w:rPr>
            </w:pPr>
          </w:p>
          <w:p w14:paraId="1A46E88F" w14:textId="77777777" w:rsidR="00201EF2" w:rsidRPr="007A6B39" w:rsidRDefault="00201EF2" w:rsidP="00103B46">
            <w:pPr>
              <w:spacing w:after="0" w:line="240" w:lineRule="auto"/>
              <w:ind w:left="-20"/>
              <w:jc w:val="center"/>
              <w:rPr>
                <w:rFonts w:ascii="Verdana" w:hAnsi="Verdana"/>
                <w:sz w:val="10"/>
                <w:szCs w:val="10"/>
              </w:rPr>
            </w:pPr>
          </w:p>
          <w:p w14:paraId="2D5484ED" w14:textId="77777777" w:rsidR="00201EF2" w:rsidRPr="007A6B39" w:rsidRDefault="00201EF2" w:rsidP="00103B46">
            <w:pPr>
              <w:spacing w:after="0" w:line="240" w:lineRule="auto"/>
              <w:ind w:left="-20"/>
              <w:jc w:val="center"/>
              <w:rPr>
                <w:rFonts w:ascii="Verdana" w:hAnsi="Verdana"/>
                <w:sz w:val="10"/>
                <w:szCs w:val="10"/>
              </w:rPr>
            </w:pPr>
          </w:p>
          <w:p w14:paraId="1E7C3CCF" w14:textId="77777777" w:rsidR="00201EF2" w:rsidRPr="007A6B39" w:rsidRDefault="00201EF2" w:rsidP="00103B46">
            <w:pPr>
              <w:spacing w:after="0" w:line="240" w:lineRule="auto"/>
              <w:ind w:left="-104" w:right="-113"/>
              <w:jc w:val="center"/>
              <w:rPr>
                <w:rFonts w:ascii="Verdana" w:hAnsi="Verdana"/>
                <w:sz w:val="10"/>
                <w:szCs w:val="10"/>
              </w:rPr>
            </w:pPr>
            <w:r w:rsidRPr="007A6B39">
              <w:rPr>
                <w:rFonts w:ascii="Verdana" w:hAnsi="Verdana"/>
                <w:sz w:val="10"/>
                <w:szCs w:val="10"/>
              </w:rPr>
              <w:t>Номер заказа (если присвоен)</w:t>
            </w:r>
          </w:p>
        </w:tc>
        <w:tc>
          <w:tcPr>
            <w:tcW w:w="567" w:type="dxa"/>
            <w:tcBorders>
              <w:top w:val="single" w:sz="8" w:space="0" w:color="auto"/>
              <w:left w:val="single" w:sz="8" w:space="0" w:color="auto"/>
              <w:bottom w:val="single" w:sz="8" w:space="0" w:color="auto"/>
              <w:right w:val="single" w:sz="8" w:space="0" w:color="auto"/>
            </w:tcBorders>
            <w:vAlign w:val="bottom"/>
          </w:tcPr>
          <w:p w14:paraId="1F359A55" w14:textId="77777777" w:rsidR="00201EF2" w:rsidRPr="007A6B39" w:rsidRDefault="00201EF2" w:rsidP="00103B46">
            <w:pPr>
              <w:spacing w:after="0" w:line="240" w:lineRule="auto"/>
              <w:ind w:left="-107" w:right="-104"/>
              <w:jc w:val="center"/>
              <w:rPr>
                <w:rFonts w:ascii="Verdana" w:hAnsi="Verdana"/>
                <w:sz w:val="10"/>
                <w:szCs w:val="10"/>
              </w:rPr>
            </w:pPr>
            <w:r w:rsidRPr="007A6B39">
              <w:rPr>
                <w:rFonts w:ascii="Verdana" w:hAnsi="Verdana"/>
                <w:sz w:val="10"/>
                <w:szCs w:val="10"/>
              </w:rPr>
              <w:t>Дата загрузки</w:t>
            </w:r>
          </w:p>
        </w:tc>
        <w:tc>
          <w:tcPr>
            <w:tcW w:w="567" w:type="dxa"/>
            <w:tcBorders>
              <w:top w:val="single" w:sz="8" w:space="0" w:color="auto"/>
              <w:left w:val="nil"/>
              <w:bottom w:val="single" w:sz="8" w:space="0" w:color="auto"/>
              <w:right w:val="nil"/>
            </w:tcBorders>
            <w:vAlign w:val="bottom"/>
          </w:tcPr>
          <w:p w14:paraId="666E6D24" w14:textId="77777777" w:rsidR="00201EF2" w:rsidRPr="007A6B39" w:rsidRDefault="00201EF2" w:rsidP="00103B46">
            <w:pPr>
              <w:spacing w:after="0" w:line="240" w:lineRule="auto"/>
              <w:ind w:left="-106" w:right="-109"/>
              <w:jc w:val="center"/>
              <w:rPr>
                <w:rFonts w:ascii="Verdana" w:hAnsi="Verdana"/>
                <w:sz w:val="10"/>
                <w:szCs w:val="10"/>
              </w:rPr>
            </w:pPr>
            <w:r w:rsidRPr="007A6B39">
              <w:rPr>
                <w:rFonts w:ascii="Verdana" w:hAnsi="Verdana"/>
                <w:sz w:val="10"/>
                <w:szCs w:val="10"/>
              </w:rPr>
              <w:t>Дата доставки</w:t>
            </w:r>
          </w:p>
        </w:tc>
        <w:tc>
          <w:tcPr>
            <w:tcW w:w="709" w:type="dxa"/>
            <w:tcBorders>
              <w:top w:val="single" w:sz="8" w:space="0" w:color="auto"/>
              <w:left w:val="single" w:sz="8" w:space="0" w:color="auto"/>
              <w:bottom w:val="single" w:sz="8" w:space="0" w:color="auto"/>
              <w:right w:val="single" w:sz="8" w:space="0" w:color="auto"/>
            </w:tcBorders>
          </w:tcPr>
          <w:p w14:paraId="355DFC1C" w14:textId="77777777" w:rsidR="00201EF2" w:rsidRPr="007A6B39" w:rsidRDefault="00201EF2" w:rsidP="00103B46">
            <w:pPr>
              <w:spacing w:after="0" w:line="240" w:lineRule="auto"/>
              <w:ind w:left="-107"/>
              <w:jc w:val="center"/>
              <w:rPr>
                <w:rFonts w:ascii="Verdana" w:hAnsi="Verdana"/>
                <w:sz w:val="10"/>
                <w:szCs w:val="10"/>
              </w:rPr>
            </w:pPr>
          </w:p>
          <w:p w14:paraId="719D8593" w14:textId="77777777" w:rsidR="00201EF2" w:rsidRPr="007A6B39" w:rsidRDefault="00201EF2" w:rsidP="00103B46">
            <w:pPr>
              <w:spacing w:after="0" w:line="240" w:lineRule="auto"/>
              <w:ind w:left="-107"/>
              <w:jc w:val="center"/>
              <w:rPr>
                <w:rFonts w:ascii="Verdana" w:hAnsi="Verdana"/>
                <w:sz w:val="10"/>
                <w:szCs w:val="10"/>
              </w:rPr>
            </w:pPr>
          </w:p>
          <w:p w14:paraId="431A5C93" w14:textId="77777777" w:rsidR="00201EF2" w:rsidRPr="007A6B39" w:rsidRDefault="00201EF2" w:rsidP="00103B46">
            <w:pPr>
              <w:spacing w:after="0" w:line="240" w:lineRule="auto"/>
              <w:ind w:left="-107"/>
              <w:jc w:val="center"/>
              <w:rPr>
                <w:rFonts w:ascii="Verdana" w:hAnsi="Verdana"/>
                <w:sz w:val="10"/>
                <w:szCs w:val="10"/>
              </w:rPr>
            </w:pPr>
          </w:p>
          <w:p w14:paraId="655E5D20" w14:textId="77777777" w:rsidR="00201EF2" w:rsidRPr="007A6B39" w:rsidRDefault="00201EF2" w:rsidP="00103B46">
            <w:pPr>
              <w:spacing w:after="0" w:line="240" w:lineRule="auto"/>
              <w:ind w:left="-107"/>
              <w:jc w:val="center"/>
              <w:rPr>
                <w:rFonts w:ascii="Verdana" w:hAnsi="Verdana"/>
                <w:sz w:val="10"/>
                <w:szCs w:val="10"/>
              </w:rPr>
            </w:pPr>
          </w:p>
          <w:p w14:paraId="702779C7" w14:textId="77777777" w:rsidR="00201EF2" w:rsidRPr="007A6B39" w:rsidRDefault="00201EF2" w:rsidP="00103B46">
            <w:pPr>
              <w:spacing w:after="0" w:line="240" w:lineRule="auto"/>
              <w:ind w:left="-107"/>
              <w:jc w:val="center"/>
              <w:rPr>
                <w:rFonts w:ascii="Verdana" w:hAnsi="Verdana"/>
                <w:sz w:val="10"/>
                <w:szCs w:val="10"/>
              </w:rPr>
            </w:pPr>
          </w:p>
          <w:p w14:paraId="3577A960" w14:textId="77777777" w:rsidR="00201EF2" w:rsidRPr="007A6B39" w:rsidRDefault="00201EF2" w:rsidP="00103B46">
            <w:pPr>
              <w:spacing w:after="0" w:line="240" w:lineRule="auto"/>
              <w:ind w:left="-107" w:right="-104"/>
              <w:jc w:val="center"/>
              <w:rPr>
                <w:rFonts w:ascii="Verdana" w:hAnsi="Verdana"/>
                <w:sz w:val="10"/>
                <w:szCs w:val="10"/>
              </w:rPr>
            </w:pPr>
            <w:r w:rsidRPr="007A6B39">
              <w:rPr>
                <w:rFonts w:ascii="Verdana" w:hAnsi="Verdana"/>
                <w:sz w:val="10"/>
                <w:szCs w:val="10"/>
              </w:rPr>
              <w:t>№ автомобиля</w:t>
            </w:r>
          </w:p>
        </w:tc>
        <w:tc>
          <w:tcPr>
            <w:tcW w:w="567" w:type="dxa"/>
            <w:tcBorders>
              <w:top w:val="single" w:sz="8" w:space="0" w:color="auto"/>
              <w:left w:val="single" w:sz="8" w:space="0" w:color="auto"/>
              <w:bottom w:val="single" w:sz="8" w:space="0" w:color="auto"/>
              <w:right w:val="single" w:sz="8" w:space="0" w:color="auto"/>
            </w:tcBorders>
            <w:vAlign w:val="bottom"/>
          </w:tcPr>
          <w:p w14:paraId="4AA998DF" w14:textId="77777777" w:rsidR="00201EF2" w:rsidRPr="007A6B39" w:rsidRDefault="00201EF2" w:rsidP="00103B46">
            <w:pPr>
              <w:keepNext/>
              <w:keepLines/>
              <w:widowControl w:val="0"/>
              <w:suppressAutoHyphens/>
              <w:spacing w:after="0" w:line="240" w:lineRule="auto"/>
              <w:ind w:left="-106" w:right="-103"/>
              <w:jc w:val="center"/>
              <w:rPr>
                <w:rFonts w:ascii="Verdana" w:hAnsi="Verdana"/>
                <w:sz w:val="10"/>
                <w:szCs w:val="10"/>
              </w:rPr>
            </w:pPr>
            <w:r w:rsidRPr="007A6B39">
              <w:rPr>
                <w:rFonts w:ascii="Verdana" w:hAnsi="Verdana"/>
                <w:sz w:val="10"/>
                <w:szCs w:val="10"/>
              </w:rPr>
              <w:t>ФИО водителя</w:t>
            </w:r>
          </w:p>
        </w:tc>
        <w:tc>
          <w:tcPr>
            <w:tcW w:w="567" w:type="dxa"/>
            <w:tcBorders>
              <w:top w:val="single" w:sz="8" w:space="0" w:color="auto"/>
              <w:left w:val="nil"/>
              <w:bottom w:val="single" w:sz="8" w:space="0" w:color="auto"/>
              <w:right w:val="nil"/>
            </w:tcBorders>
            <w:vAlign w:val="bottom"/>
          </w:tcPr>
          <w:p w14:paraId="675A8A69" w14:textId="77777777" w:rsidR="00201EF2" w:rsidRPr="007A6B39" w:rsidRDefault="00201EF2" w:rsidP="00103B46">
            <w:pPr>
              <w:spacing w:after="0" w:line="240" w:lineRule="auto"/>
              <w:ind w:left="-108" w:right="-111"/>
              <w:jc w:val="center"/>
              <w:rPr>
                <w:rFonts w:ascii="Verdana" w:hAnsi="Verdana"/>
                <w:sz w:val="10"/>
                <w:szCs w:val="10"/>
              </w:rPr>
            </w:pPr>
            <w:r w:rsidRPr="007A6B39">
              <w:rPr>
                <w:rFonts w:ascii="Verdana" w:hAnsi="Verdana"/>
                <w:sz w:val="10"/>
                <w:szCs w:val="10"/>
              </w:rPr>
              <w:t>Маршрут перевозки</w:t>
            </w:r>
          </w:p>
        </w:tc>
        <w:tc>
          <w:tcPr>
            <w:tcW w:w="567" w:type="dxa"/>
            <w:tcBorders>
              <w:top w:val="single" w:sz="8" w:space="0" w:color="auto"/>
              <w:left w:val="single" w:sz="8" w:space="0" w:color="auto"/>
              <w:bottom w:val="single" w:sz="8" w:space="0" w:color="auto"/>
              <w:right w:val="single" w:sz="8" w:space="0" w:color="auto"/>
            </w:tcBorders>
            <w:vAlign w:val="bottom"/>
          </w:tcPr>
          <w:p w14:paraId="177CD176" w14:textId="77777777" w:rsidR="00201EF2" w:rsidRPr="007A6B39" w:rsidRDefault="00201EF2" w:rsidP="00103B46">
            <w:pPr>
              <w:spacing w:after="0" w:line="240" w:lineRule="auto"/>
              <w:ind w:left="-109" w:right="-110"/>
              <w:jc w:val="center"/>
              <w:rPr>
                <w:rFonts w:ascii="Verdana" w:hAnsi="Verdana"/>
                <w:sz w:val="10"/>
                <w:szCs w:val="10"/>
              </w:rPr>
            </w:pPr>
            <w:r w:rsidRPr="007A6B39">
              <w:rPr>
                <w:rFonts w:ascii="Verdana" w:hAnsi="Verdana"/>
                <w:sz w:val="10"/>
                <w:szCs w:val="10"/>
              </w:rPr>
              <w:t>Зона перевозки</w:t>
            </w:r>
          </w:p>
        </w:tc>
        <w:tc>
          <w:tcPr>
            <w:tcW w:w="425" w:type="dxa"/>
            <w:tcBorders>
              <w:top w:val="single" w:sz="8" w:space="0" w:color="auto"/>
              <w:left w:val="nil"/>
              <w:bottom w:val="single" w:sz="8" w:space="0" w:color="auto"/>
              <w:right w:val="nil"/>
            </w:tcBorders>
            <w:vAlign w:val="bottom"/>
          </w:tcPr>
          <w:p w14:paraId="2A7C6440" w14:textId="77777777" w:rsidR="00201EF2" w:rsidRPr="007A6B39" w:rsidRDefault="00201EF2" w:rsidP="00103B46">
            <w:pPr>
              <w:spacing w:after="0" w:line="240" w:lineRule="auto"/>
              <w:ind w:left="-110" w:right="-112"/>
              <w:jc w:val="center"/>
              <w:rPr>
                <w:rFonts w:ascii="Verdana" w:hAnsi="Verdana"/>
                <w:sz w:val="10"/>
                <w:szCs w:val="10"/>
              </w:rPr>
            </w:pPr>
            <w:r w:rsidRPr="007A6B39">
              <w:rPr>
                <w:rFonts w:ascii="Verdana" w:hAnsi="Verdana"/>
                <w:sz w:val="10"/>
                <w:szCs w:val="10"/>
              </w:rPr>
              <w:t>Номер ТрН</w:t>
            </w:r>
          </w:p>
        </w:tc>
        <w:tc>
          <w:tcPr>
            <w:tcW w:w="426" w:type="dxa"/>
            <w:tcBorders>
              <w:top w:val="single" w:sz="8" w:space="0" w:color="auto"/>
              <w:left w:val="single" w:sz="8" w:space="0" w:color="auto"/>
              <w:bottom w:val="single" w:sz="8" w:space="0" w:color="auto"/>
              <w:right w:val="single" w:sz="8" w:space="0" w:color="auto"/>
            </w:tcBorders>
            <w:vAlign w:val="bottom"/>
          </w:tcPr>
          <w:p w14:paraId="011EB090" w14:textId="77777777" w:rsidR="00201EF2" w:rsidRPr="007A6B39" w:rsidRDefault="00201EF2" w:rsidP="00103B46">
            <w:pPr>
              <w:spacing w:after="0" w:line="240" w:lineRule="auto"/>
              <w:ind w:left="-113" w:right="-108"/>
              <w:jc w:val="center"/>
              <w:rPr>
                <w:rFonts w:ascii="Verdana" w:hAnsi="Verdana"/>
                <w:sz w:val="10"/>
                <w:szCs w:val="10"/>
              </w:rPr>
            </w:pPr>
            <w:r w:rsidRPr="007A6B39">
              <w:rPr>
                <w:rFonts w:ascii="Verdana" w:hAnsi="Verdana"/>
                <w:sz w:val="10"/>
                <w:szCs w:val="10"/>
              </w:rPr>
              <w:t>Номер ТТН</w:t>
            </w:r>
          </w:p>
        </w:tc>
        <w:tc>
          <w:tcPr>
            <w:tcW w:w="567" w:type="dxa"/>
            <w:tcBorders>
              <w:top w:val="single" w:sz="8" w:space="0" w:color="auto"/>
              <w:left w:val="nil"/>
              <w:bottom w:val="single" w:sz="8" w:space="0" w:color="auto"/>
              <w:right w:val="nil"/>
            </w:tcBorders>
            <w:vAlign w:val="bottom"/>
          </w:tcPr>
          <w:p w14:paraId="11683877" w14:textId="77777777" w:rsidR="00201EF2" w:rsidRPr="007A6B39" w:rsidRDefault="00201EF2" w:rsidP="00103B46">
            <w:pPr>
              <w:spacing w:after="0" w:line="240" w:lineRule="auto"/>
              <w:ind w:left="-106" w:right="-103"/>
              <w:jc w:val="center"/>
              <w:rPr>
                <w:rFonts w:ascii="Verdana" w:hAnsi="Verdana"/>
                <w:sz w:val="10"/>
                <w:szCs w:val="10"/>
              </w:rPr>
            </w:pPr>
            <w:r w:rsidRPr="007A6B39">
              <w:rPr>
                <w:rFonts w:ascii="Verdana" w:hAnsi="Verdana"/>
                <w:sz w:val="10"/>
                <w:szCs w:val="10"/>
              </w:rPr>
              <w:t>Ед-ца измерения</w:t>
            </w:r>
          </w:p>
        </w:tc>
        <w:tc>
          <w:tcPr>
            <w:tcW w:w="425" w:type="dxa"/>
            <w:tcBorders>
              <w:top w:val="single" w:sz="8" w:space="0" w:color="auto"/>
              <w:left w:val="single" w:sz="8" w:space="0" w:color="auto"/>
              <w:bottom w:val="single" w:sz="8" w:space="0" w:color="auto"/>
              <w:right w:val="single" w:sz="8" w:space="0" w:color="auto"/>
            </w:tcBorders>
            <w:vAlign w:val="bottom"/>
          </w:tcPr>
          <w:p w14:paraId="664AF0E4" w14:textId="77777777" w:rsidR="00201EF2" w:rsidRPr="007A6B39" w:rsidRDefault="00201EF2" w:rsidP="00103B46">
            <w:pPr>
              <w:spacing w:after="0" w:line="240" w:lineRule="auto"/>
              <w:ind w:left="-107" w:right="-110"/>
              <w:jc w:val="center"/>
              <w:rPr>
                <w:rFonts w:ascii="Verdana" w:hAnsi="Verdana"/>
                <w:sz w:val="10"/>
                <w:szCs w:val="10"/>
              </w:rPr>
            </w:pPr>
            <w:r w:rsidRPr="007A6B39">
              <w:rPr>
                <w:rFonts w:ascii="Verdana" w:hAnsi="Verdana"/>
                <w:sz w:val="10"/>
                <w:szCs w:val="10"/>
              </w:rPr>
              <w:t>Кол-во ед</w:t>
            </w:r>
            <w:r w:rsidRPr="007A6B39">
              <w:rPr>
                <w:rFonts w:ascii="Verdana" w:hAnsi="Verdana"/>
                <w:sz w:val="10"/>
                <w:szCs w:val="10"/>
                <w:lang w:val="en-US"/>
              </w:rPr>
              <w:t>-</w:t>
            </w:r>
            <w:r w:rsidRPr="007A6B39">
              <w:rPr>
                <w:rFonts w:ascii="Verdana" w:hAnsi="Verdana"/>
                <w:sz w:val="10"/>
                <w:szCs w:val="10"/>
              </w:rPr>
              <w:t>ц</w:t>
            </w:r>
          </w:p>
        </w:tc>
        <w:tc>
          <w:tcPr>
            <w:tcW w:w="709" w:type="dxa"/>
            <w:tcBorders>
              <w:top w:val="single" w:sz="8" w:space="0" w:color="auto"/>
              <w:left w:val="nil"/>
              <w:bottom w:val="single" w:sz="8" w:space="0" w:color="auto"/>
              <w:right w:val="nil"/>
            </w:tcBorders>
            <w:vAlign w:val="bottom"/>
          </w:tcPr>
          <w:p w14:paraId="640840FE" w14:textId="77777777" w:rsidR="00201EF2" w:rsidRPr="007A6B39" w:rsidRDefault="00201EF2" w:rsidP="00103B46">
            <w:pPr>
              <w:spacing w:after="0" w:line="240" w:lineRule="auto"/>
              <w:ind w:left="-110"/>
              <w:jc w:val="center"/>
              <w:rPr>
                <w:rFonts w:ascii="Verdana" w:hAnsi="Verdana"/>
                <w:sz w:val="10"/>
                <w:szCs w:val="10"/>
              </w:rPr>
            </w:pPr>
            <w:r w:rsidRPr="007A6B39">
              <w:rPr>
                <w:rFonts w:ascii="Verdana" w:hAnsi="Verdana"/>
                <w:sz w:val="10"/>
                <w:szCs w:val="10"/>
              </w:rPr>
              <w:t>Базовый тариф за ед-цу измерения в руб. Без НДС</w:t>
            </w:r>
          </w:p>
        </w:tc>
        <w:tc>
          <w:tcPr>
            <w:tcW w:w="567" w:type="dxa"/>
            <w:tcBorders>
              <w:top w:val="single" w:sz="8" w:space="0" w:color="auto"/>
              <w:left w:val="single" w:sz="8" w:space="0" w:color="auto"/>
              <w:bottom w:val="single" w:sz="8" w:space="0" w:color="auto"/>
              <w:right w:val="single" w:sz="8" w:space="0" w:color="auto"/>
            </w:tcBorders>
            <w:vAlign w:val="bottom"/>
          </w:tcPr>
          <w:p w14:paraId="2BB2307C" w14:textId="77777777" w:rsidR="00201EF2" w:rsidRPr="007A6B39" w:rsidRDefault="00201EF2" w:rsidP="00103B46">
            <w:pPr>
              <w:spacing w:after="0" w:line="240" w:lineRule="auto"/>
              <w:ind w:left="-110" w:right="-109"/>
              <w:jc w:val="center"/>
              <w:rPr>
                <w:rFonts w:ascii="Verdana" w:hAnsi="Verdana"/>
                <w:sz w:val="10"/>
                <w:szCs w:val="10"/>
              </w:rPr>
            </w:pPr>
            <w:r w:rsidRPr="007A6B39">
              <w:rPr>
                <w:rFonts w:ascii="Verdana" w:hAnsi="Verdana"/>
                <w:sz w:val="10"/>
                <w:szCs w:val="10"/>
              </w:rPr>
              <w:t>Коэф-т типа грузовика</w:t>
            </w:r>
          </w:p>
        </w:tc>
        <w:tc>
          <w:tcPr>
            <w:tcW w:w="567" w:type="dxa"/>
            <w:tcBorders>
              <w:top w:val="single" w:sz="8" w:space="0" w:color="auto"/>
              <w:left w:val="nil"/>
              <w:bottom w:val="single" w:sz="8" w:space="0" w:color="auto"/>
              <w:right w:val="nil"/>
            </w:tcBorders>
            <w:vAlign w:val="bottom"/>
          </w:tcPr>
          <w:p w14:paraId="6DFAC136" w14:textId="77777777" w:rsidR="00201EF2" w:rsidRPr="007A6B39" w:rsidRDefault="00201EF2" w:rsidP="00103B46">
            <w:pPr>
              <w:spacing w:after="0" w:line="240" w:lineRule="auto"/>
              <w:ind w:left="-111" w:right="-103"/>
              <w:jc w:val="center"/>
              <w:rPr>
                <w:rFonts w:ascii="Verdana" w:hAnsi="Verdana"/>
                <w:sz w:val="10"/>
                <w:szCs w:val="10"/>
              </w:rPr>
            </w:pPr>
            <w:r w:rsidRPr="007A6B39">
              <w:rPr>
                <w:rFonts w:ascii="Verdana" w:hAnsi="Verdana"/>
                <w:sz w:val="10"/>
                <w:szCs w:val="10"/>
              </w:rPr>
              <w:t>Коэф-т зоны доставки</w:t>
            </w:r>
          </w:p>
        </w:tc>
        <w:tc>
          <w:tcPr>
            <w:tcW w:w="425" w:type="dxa"/>
            <w:tcBorders>
              <w:top w:val="single" w:sz="8" w:space="0" w:color="auto"/>
              <w:left w:val="single" w:sz="8" w:space="0" w:color="auto"/>
              <w:bottom w:val="single" w:sz="8" w:space="0" w:color="auto"/>
              <w:right w:val="single" w:sz="8" w:space="0" w:color="auto"/>
            </w:tcBorders>
            <w:vAlign w:val="bottom"/>
          </w:tcPr>
          <w:p w14:paraId="47D32F59" w14:textId="77777777" w:rsidR="00201EF2" w:rsidRPr="007A6B39" w:rsidRDefault="00201EF2" w:rsidP="00103B46">
            <w:pPr>
              <w:spacing w:after="0" w:line="240" w:lineRule="auto"/>
              <w:ind w:left="-107" w:right="-110"/>
              <w:jc w:val="center"/>
              <w:rPr>
                <w:rFonts w:ascii="Verdana" w:hAnsi="Verdana"/>
                <w:sz w:val="10"/>
                <w:szCs w:val="10"/>
              </w:rPr>
            </w:pPr>
            <w:r w:rsidRPr="007A6B39">
              <w:rPr>
                <w:rFonts w:ascii="Verdana" w:hAnsi="Verdana"/>
                <w:sz w:val="10"/>
                <w:szCs w:val="10"/>
              </w:rPr>
              <w:t>Всего руб., без НДС</w:t>
            </w:r>
          </w:p>
        </w:tc>
        <w:tc>
          <w:tcPr>
            <w:tcW w:w="567" w:type="dxa"/>
            <w:tcBorders>
              <w:top w:val="single" w:sz="8" w:space="0" w:color="auto"/>
              <w:left w:val="nil"/>
              <w:bottom w:val="single" w:sz="8" w:space="0" w:color="auto"/>
              <w:right w:val="nil"/>
            </w:tcBorders>
            <w:vAlign w:val="bottom"/>
          </w:tcPr>
          <w:p w14:paraId="0BCC578E" w14:textId="77777777" w:rsidR="00201EF2" w:rsidRPr="007A6B39" w:rsidRDefault="00201EF2" w:rsidP="00103B46">
            <w:pPr>
              <w:spacing w:after="0" w:line="240" w:lineRule="auto"/>
              <w:ind w:left="-105" w:right="-112"/>
              <w:jc w:val="center"/>
              <w:rPr>
                <w:rFonts w:ascii="Verdana" w:hAnsi="Verdana"/>
                <w:sz w:val="10"/>
                <w:szCs w:val="10"/>
              </w:rPr>
            </w:pPr>
            <w:r w:rsidRPr="007A6B39">
              <w:rPr>
                <w:rFonts w:ascii="Verdana" w:hAnsi="Verdana"/>
                <w:sz w:val="10"/>
                <w:szCs w:val="10"/>
              </w:rPr>
              <w:t>Кол-во доп. точек выгрузки</w:t>
            </w:r>
          </w:p>
        </w:tc>
        <w:tc>
          <w:tcPr>
            <w:tcW w:w="567" w:type="dxa"/>
            <w:tcBorders>
              <w:top w:val="single" w:sz="8" w:space="0" w:color="auto"/>
              <w:left w:val="single" w:sz="8" w:space="0" w:color="auto"/>
              <w:bottom w:val="single" w:sz="8" w:space="0" w:color="auto"/>
              <w:right w:val="single" w:sz="8" w:space="0" w:color="auto"/>
            </w:tcBorders>
          </w:tcPr>
          <w:p w14:paraId="39479D7B" w14:textId="77777777" w:rsidR="00201EF2" w:rsidRPr="007A6B39" w:rsidRDefault="00201EF2" w:rsidP="00103B46">
            <w:pPr>
              <w:spacing w:after="0" w:line="240" w:lineRule="auto"/>
              <w:ind w:left="-105"/>
              <w:jc w:val="center"/>
              <w:rPr>
                <w:rFonts w:ascii="Verdana" w:hAnsi="Verdana"/>
                <w:sz w:val="10"/>
                <w:szCs w:val="10"/>
              </w:rPr>
            </w:pPr>
          </w:p>
          <w:p w14:paraId="0B7148AF" w14:textId="77777777" w:rsidR="00201EF2" w:rsidRPr="007A6B39" w:rsidRDefault="00201EF2" w:rsidP="00103B46">
            <w:pPr>
              <w:spacing w:after="0" w:line="240" w:lineRule="auto"/>
              <w:ind w:left="-105" w:right="-112"/>
              <w:jc w:val="center"/>
              <w:rPr>
                <w:rFonts w:ascii="Verdana" w:hAnsi="Verdana"/>
                <w:sz w:val="10"/>
                <w:szCs w:val="10"/>
              </w:rPr>
            </w:pPr>
            <w:r w:rsidRPr="007A6B39">
              <w:rPr>
                <w:rFonts w:ascii="Verdana" w:hAnsi="Verdana"/>
                <w:sz w:val="10"/>
                <w:szCs w:val="10"/>
              </w:rPr>
              <w:t>Доплата за все доп. точки выгрузки, руб., без НДС</w:t>
            </w:r>
          </w:p>
        </w:tc>
        <w:tc>
          <w:tcPr>
            <w:tcW w:w="567" w:type="dxa"/>
            <w:tcBorders>
              <w:top w:val="single" w:sz="8" w:space="0" w:color="auto"/>
              <w:left w:val="single" w:sz="8" w:space="0" w:color="auto"/>
              <w:bottom w:val="single" w:sz="8" w:space="0" w:color="auto"/>
              <w:right w:val="single" w:sz="8" w:space="0" w:color="auto"/>
            </w:tcBorders>
          </w:tcPr>
          <w:p w14:paraId="13FE229D" w14:textId="77777777" w:rsidR="00201EF2" w:rsidRPr="007A6B39" w:rsidRDefault="00201EF2" w:rsidP="00103B46">
            <w:pPr>
              <w:spacing w:after="0" w:line="240" w:lineRule="auto"/>
              <w:ind w:left="-108" w:right="-111"/>
              <w:jc w:val="center"/>
              <w:rPr>
                <w:rFonts w:ascii="Verdana" w:hAnsi="Verdana"/>
                <w:sz w:val="10"/>
                <w:szCs w:val="10"/>
              </w:rPr>
            </w:pPr>
            <w:r w:rsidRPr="007A6B39">
              <w:rPr>
                <w:rFonts w:ascii="Verdana" w:hAnsi="Verdana"/>
                <w:sz w:val="10"/>
                <w:szCs w:val="10"/>
              </w:rPr>
              <w:t>Доплата за доставку до зоны обслуживания, руб., без НДС</w:t>
            </w:r>
          </w:p>
        </w:tc>
        <w:tc>
          <w:tcPr>
            <w:tcW w:w="567" w:type="dxa"/>
            <w:tcBorders>
              <w:top w:val="single" w:sz="8" w:space="0" w:color="auto"/>
              <w:left w:val="single" w:sz="8" w:space="0" w:color="auto"/>
              <w:bottom w:val="single" w:sz="8" w:space="0" w:color="auto"/>
              <w:right w:val="single" w:sz="8" w:space="0" w:color="auto"/>
            </w:tcBorders>
          </w:tcPr>
          <w:p w14:paraId="1782ADFD" w14:textId="77777777" w:rsidR="00201EF2" w:rsidRPr="007A6B39" w:rsidRDefault="00201EF2" w:rsidP="00103B46">
            <w:pPr>
              <w:spacing w:after="0" w:line="240" w:lineRule="auto"/>
              <w:ind w:left="-106" w:right="-103"/>
              <w:jc w:val="center"/>
              <w:rPr>
                <w:rFonts w:ascii="Verdana" w:hAnsi="Verdana"/>
                <w:sz w:val="10"/>
                <w:szCs w:val="10"/>
              </w:rPr>
            </w:pPr>
          </w:p>
          <w:p w14:paraId="0B598B4B" w14:textId="77777777" w:rsidR="00201EF2" w:rsidRPr="007A6B39" w:rsidRDefault="00201EF2" w:rsidP="00103B46">
            <w:pPr>
              <w:spacing w:after="0" w:line="240" w:lineRule="auto"/>
              <w:ind w:left="-106" w:right="-103"/>
              <w:jc w:val="center"/>
              <w:rPr>
                <w:rFonts w:ascii="Verdana" w:hAnsi="Verdana"/>
                <w:sz w:val="10"/>
                <w:szCs w:val="10"/>
              </w:rPr>
            </w:pPr>
          </w:p>
          <w:p w14:paraId="0541818F" w14:textId="77777777" w:rsidR="00201EF2" w:rsidRPr="007A6B39" w:rsidRDefault="00201EF2" w:rsidP="00103B46">
            <w:pPr>
              <w:spacing w:after="0" w:line="240" w:lineRule="auto"/>
              <w:ind w:left="-106" w:right="-103"/>
              <w:jc w:val="center"/>
              <w:rPr>
                <w:rFonts w:ascii="Verdana" w:hAnsi="Verdana"/>
                <w:sz w:val="10"/>
                <w:szCs w:val="10"/>
              </w:rPr>
            </w:pPr>
          </w:p>
          <w:p w14:paraId="3D13FF1A" w14:textId="77777777" w:rsidR="00201EF2" w:rsidRPr="007A6B39" w:rsidRDefault="00201EF2" w:rsidP="00103B46">
            <w:pPr>
              <w:spacing w:after="0" w:line="240" w:lineRule="auto"/>
              <w:ind w:left="-106" w:right="-103"/>
              <w:jc w:val="center"/>
              <w:rPr>
                <w:rFonts w:ascii="Verdana" w:hAnsi="Verdana"/>
                <w:sz w:val="10"/>
                <w:szCs w:val="10"/>
              </w:rPr>
            </w:pPr>
            <w:r w:rsidRPr="007A6B39">
              <w:rPr>
                <w:rFonts w:ascii="Verdana" w:hAnsi="Verdana"/>
                <w:sz w:val="10"/>
                <w:szCs w:val="10"/>
              </w:rPr>
              <w:t>Доплата за погрузку-разгрузку, руб, без НДС</w:t>
            </w:r>
          </w:p>
        </w:tc>
        <w:tc>
          <w:tcPr>
            <w:tcW w:w="567" w:type="dxa"/>
            <w:tcBorders>
              <w:top w:val="single" w:sz="8" w:space="0" w:color="auto"/>
              <w:left w:val="single" w:sz="8" w:space="0" w:color="auto"/>
              <w:bottom w:val="single" w:sz="8" w:space="0" w:color="auto"/>
              <w:right w:val="single" w:sz="8" w:space="0" w:color="auto"/>
            </w:tcBorders>
            <w:vAlign w:val="bottom"/>
          </w:tcPr>
          <w:p w14:paraId="432E4C1B" w14:textId="77777777" w:rsidR="00201EF2" w:rsidRPr="007A6B39" w:rsidRDefault="00201EF2" w:rsidP="00103B46">
            <w:pPr>
              <w:spacing w:after="0" w:line="240" w:lineRule="auto"/>
              <w:jc w:val="center"/>
              <w:rPr>
                <w:rFonts w:ascii="Verdana" w:hAnsi="Verdana"/>
                <w:sz w:val="10"/>
                <w:szCs w:val="10"/>
              </w:rPr>
            </w:pPr>
            <w:r w:rsidRPr="007A6B39">
              <w:rPr>
                <w:rFonts w:ascii="Verdana" w:hAnsi="Verdana"/>
                <w:sz w:val="10"/>
                <w:szCs w:val="10"/>
              </w:rPr>
              <w:t>Всего к оплате, руб., без НДС</w:t>
            </w:r>
          </w:p>
        </w:tc>
      </w:tr>
      <w:tr w:rsidR="00FD5517" w:rsidRPr="007A6B39" w14:paraId="4FDF3E20" w14:textId="77777777" w:rsidTr="00C82742">
        <w:trPr>
          <w:trHeight w:val="255"/>
        </w:trPr>
        <w:tc>
          <w:tcPr>
            <w:tcW w:w="283" w:type="dxa"/>
            <w:tcBorders>
              <w:top w:val="nil"/>
              <w:left w:val="single" w:sz="4" w:space="0" w:color="auto"/>
              <w:bottom w:val="single" w:sz="4" w:space="0" w:color="auto"/>
              <w:right w:val="nil"/>
            </w:tcBorders>
            <w:noWrap/>
            <w:vAlign w:val="bottom"/>
          </w:tcPr>
          <w:p w14:paraId="13DC2D8F"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8" w:type="dxa"/>
            <w:tcBorders>
              <w:top w:val="nil"/>
              <w:left w:val="single" w:sz="8" w:space="0" w:color="auto"/>
              <w:bottom w:val="single" w:sz="4" w:space="0" w:color="auto"/>
              <w:right w:val="single" w:sz="8" w:space="0" w:color="auto"/>
            </w:tcBorders>
          </w:tcPr>
          <w:p w14:paraId="00CC7303" w14:textId="77777777" w:rsidR="00201EF2" w:rsidRPr="007A6B39" w:rsidRDefault="00201EF2" w:rsidP="00103B46">
            <w:pPr>
              <w:spacing w:after="0" w:line="240" w:lineRule="auto"/>
              <w:rPr>
                <w:rFonts w:ascii="Verdana" w:hAnsi="Verdana"/>
                <w:sz w:val="10"/>
                <w:szCs w:val="10"/>
              </w:rPr>
            </w:pPr>
          </w:p>
        </w:tc>
        <w:tc>
          <w:tcPr>
            <w:tcW w:w="567" w:type="dxa"/>
            <w:tcBorders>
              <w:top w:val="nil"/>
              <w:left w:val="single" w:sz="8" w:space="0" w:color="auto"/>
              <w:bottom w:val="single" w:sz="4" w:space="0" w:color="auto"/>
              <w:right w:val="single" w:sz="8" w:space="0" w:color="auto"/>
            </w:tcBorders>
            <w:noWrap/>
            <w:vAlign w:val="bottom"/>
          </w:tcPr>
          <w:p w14:paraId="3E64E613"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nil"/>
              <w:bottom w:val="single" w:sz="4" w:space="0" w:color="auto"/>
              <w:right w:val="nil"/>
            </w:tcBorders>
            <w:noWrap/>
            <w:vAlign w:val="bottom"/>
          </w:tcPr>
          <w:p w14:paraId="3FDB3248"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709" w:type="dxa"/>
            <w:tcBorders>
              <w:top w:val="nil"/>
              <w:left w:val="single" w:sz="8" w:space="0" w:color="auto"/>
              <w:bottom w:val="single" w:sz="4" w:space="0" w:color="auto"/>
              <w:right w:val="single" w:sz="8" w:space="0" w:color="auto"/>
            </w:tcBorders>
          </w:tcPr>
          <w:p w14:paraId="5724CF1E" w14:textId="77777777" w:rsidR="00201EF2" w:rsidRPr="007A6B39" w:rsidRDefault="00201EF2" w:rsidP="00103B46">
            <w:pPr>
              <w:spacing w:after="0" w:line="240" w:lineRule="auto"/>
              <w:rPr>
                <w:rFonts w:ascii="Verdana" w:hAnsi="Verdana"/>
                <w:sz w:val="10"/>
                <w:szCs w:val="10"/>
              </w:rPr>
            </w:pPr>
          </w:p>
        </w:tc>
        <w:tc>
          <w:tcPr>
            <w:tcW w:w="567" w:type="dxa"/>
            <w:tcBorders>
              <w:top w:val="nil"/>
              <w:left w:val="single" w:sz="8" w:space="0" w:color="auto"/>
              <w:bottom w:val="single" w:sz="4" w:space="0" w:color="auto"/>
              <w:right w:val="single" w:sz="8" w:space="0" w:color="auto"/>
            </w:tcBorders>
            <w:noWrap/>
            <w:vAlign w:val="bottom"/>
          </w:tcPr>
          <w:p w14:paraId="3A2A9F5F"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nil"/>
              <w:bottom w:val="single" w:sz="4" w:space="0" w:color="auto"/>
              <w:right w:val="nil"/>
            </w:tcBorders>
            <w:noWrap/>
            <w:vAlign w:val="bottom"/>
          </w:tcPr>
          <w:p w14:paraId="1030C174"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single" w:sz="8" w:space="0" w:color="auto"/>
              <w:bottom w:val="single" w:sz="4" w:space="0" w:color="auto"/>
              <w:right w:val="single" w:sz="8" w:space="0" w:color="auto"/>
            </w:tcBorders>
            <w:noWrap/>
            <w:vAlign w:val="bottom"/>
          </w:tcPr>
          <w:p w14:paraId="397A2C9F"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425" w:type="dxa"/>
            <w:tcBorders>
              <w:top w:val="nil"/>
              <w:left w:val="nil"/>
              <w:bottom w:val="single" w:sz="4" w:space="0" w:color="auto"/>
              <w:right w:val="nil"/>
            </w:tcBorders>
            <w:noWrap/>
            <w:vAlign w:val="bottom"/>
          </w:tcPr>
          <w:p w14:paraId="1F0EB36B"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426" w:type="dxa"/>
            <w:tcBorders>
              <w:top w:val="nil"/>
              <w:left w:val="single" w:sz="8" w:space="0" w:color="auto"/>
              <w:bottom w:val="single" w:sz="4" w:space="0" w:color="auto"/>
              <w:right w:val="single" w:sz="8" w:space="0" w:color="auto"/>
            </w:tcBorders>
            <w:noWrap/>
            <w:vAlign w:val="bottom"/>
          </w:tcPr>
          <w:p w14:paraId="1205D9AE"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nil"/>
              <w:bottom w:val="single" w:sz="4" w:space="0" w:color="auto"/>
              <w:right w:val="nil"/>
            </w:tcBorders>
            <w:noWrap/>
            <w:vAlign w:val="bottom"/>
          </w:tcPr>
          <w:p w14:paraId="057C9878"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425" w:type="dxa"/>
            <w:tcBorders>
              <w:top w:val="nil"/>
              <w:left w:val="single" w:sz="8" w:space="0" w:color="auto"/>
              <w:bottom w:val="single" w:sz="4" w:space="0" w:color="auto"/>
              <w:right w:val="single" w:sz="8" w:space="0" w:color="auto"/>
            </w:tcBorders>
            <w:noWrap/>
            <w:vAlign w:val="bottom"/>
          </w:tcPr>
          <w:p w14:paraId="17F1E62C"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709" w:type="dxa"/>
            <w:tcBorders>
              <w:top w:val="nil"/>
              <w:left w:val="nil"/>
              <w:bottom w:val="single" w:sz="4" w:space="0" w:color="auto"/>
              <w:right w:val="nil"/>
            </w:tcBorders>
            <w:noWrap/>
            <w:vAlign w:val="bottom"/>
          </w:tcPr>
          <w:p w14:paraId="3617F0C4"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single" w:sz="8" w:space="0" w:color="auto"/>
              <w:bottom w:val="single" w:sz="4" w:space="0" w:color="auto"/>
              <w:right w:val="single" w:sz="8" w:space="0" w:color="auto"/>
            </w:tcBorders>
            <w:noWrap/>
            <w:vAlign w:val="bottom"/>
          </w:tcPr>
          <w:p w14:paraId="4F7C4D51"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nil"/>
              <w:bottom w:val="single" w:sz="4" w:space="0" w:color="auto"/>
              <w:right w:val="nil"/>
            </w:tcBorders>
            <w:noWrap/>
            <w:vAlign w:val="bottom"/>
          </w:tcPr>
          <w:p w14:paraId="6EAF0C84"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425" w:type="dxa"/>
            <w:tcBorders>
              <w:top w:val="nil"/>
              <w:left w:val="single" w:sz="8" w:space="0" w:color="auto"/>
              <w:bottom w:val="single" w:sz="4" w:space="0" w:color="auto"/>
              <w:right w:val="single" w:sz="8" w:space="0" w:color="auto"/>
            </w:tcBorders>
            <w:noWrap/>
            <w:vAlign w:val="bottom"/>
          </w:tcPr>
          <w:p w14:paraId="4C8019F7"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nil"/>
              <w:bottom w:val="single" w:sz="4" w:space="0" w:color="auto"/>
              <w:right w:val="nil"/>
            </w:tcBorders>
            <w:noWrap/>
            <w:vAlign w:val="bottom"/>
          </w:tcPr>
          <w:p w14:paraId="6970F5DD"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567" w:type="dxa"/>
            <w:tcBorders>
              <w:top w:val="nil"/>
              <w:left w:val="single" w:sz="8" w:space="0" w:color="auto"/>
              <w:bottom w:val="single" w:sz="4" w:space="0" w:color="auto"/>
              <w:right w:val="single" w:sz="8" w:space="0" w:color="auto"/>
            </w:tcBorders>
          </w:tcPr>
          <w:p w14:paraId="2D951706" w14:textId="77777777" w:rsidR="00201EF2" w:rsidRPr="007A6B39" w:rsidRDefault="00201EF2" w:rsidP="00103B46">
            <w:pPr>
              <w:spacing w:after="0" w:line="240" w:lineRule="auto"/>
              <w:rPr>
                <w:rFonts w:ascii="Verdana" w:hAnsi="Verdana"/>
                <w:sz w:val="10"/>
                <w:szCs w:val="10"/>
              </w:rPr>
            </w:pPr>
          </w:p>
        </w:tc>
        <w:tc>
          <w:tcPr>
            <w:tcW w:w="567" w:type="dxa"/>
            <w:tcBorders>
              <w:top w:val="nil"/>
              <w:left w:val="single" w:sz="8" w:space="0" w:color="auto"/>
              <w:bottom w:val="single" w:sz="4" w:space="0" w:color="auto"/>
              <w:right w:val="single" w:sz="8" w:space="0" w:color="auto"/>
            </w:tcBorders>
          </w:tcPr>
          <w:p w14:paraId="4BA0FEB2" w14:textId="77777777" w:rsidR="00201EF2" w:rsidRPr="007A6B39" w:rsidRDefault="00201EF2" w:rsidP="00103B46">
            <w:pPr>
              <w:spacing w:after="0" w:line="240" w:lineRule="auto"/>
              <w:rPr>
                <w:rFonts w:ascii="Verdana" w:hAnsi="Verdana"/>
                <w:sz w:val="10"/>
                <w:szCs w:val="10"/>
              </w:rPr>
            </w:pPr>
          </w:p>
        </w:tc>
        <w:tc>
          <w:tcPr>
            <w:tcW w:w="567" w:type="dxa"/>
            <w:tcBorders>
              <w:top w:val="nil"/>
              <w:left w:val="single" w:sz="8" w:space="0" w:color="auto"/>
              <w:bottom w:val="single" w:sz="4" w:space="0" w:color="auto"/>
              <w:right w:val="single" w:sz="8" w:space="0" w:color="auto"/>
            </w:tcBorders>
          </w:tcPr>
          <w:p w14:paraId="7A57D15F" w14:textId="77777777" w:rsidR="00201EF2" w:rsidRPr="007A6B39" w:rsidRDefault="00201EF2" w:rsidP="00103B46">
            <w:pPr>
              <w:spacing w:after="0" w:line="240" w:lineRule="auto"/>
              <w:rPr>
                <w:rFonts w:ascii="Verdana" w:hAnsi="Verdana"/>
                <w:sz w:val="10"/>
                <w:szCs w:val="10"/>
              </w:rPr>
            </w:pPr>
          </w:p>
        </w:tc>
        <w:tc>
          <w:tcPr>
            <w:tcW w:w="567" w:type="dxa"/>
            <w:tcBorders>
              <w:top w:val="nil"/>
              <w:left w:val="single" w:sz="8" w:space="0" w:color="auto"/>
              <w:bottom w:val="single" w:sz="4" w:space="0" w:color="auto"/>
              <w:right w:val="single" w:sz="8" w:space="0" w:color="auto"/>
            </w:tcBorders>
            <w:noWrap/>
            <w:vAlign w:val="bottom"/>
          </w:tcPr>
          <w:p w14:paraId="16081A22"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r>
      <w:tr w:rsidR="00201EF2" w:rsidRPr="007A6B39" w14:paraId="46797240" w14:textId="77777777" w:rsidTr="00C82742">
        <w:trPr>
          <w:trHeight w:val="255"/>
        </w:trPr>
        <w:tc>
          <w:tcPr>
            <w:tcW w:w="283" w:type="dxa"/>
            <w:tcBorders>
              <w:top w:val="nil"/>
              <w:left w:val="single" w:sz="4" w:space="0" w:color="auto"/>
              <w:bottom w:val="single" w:sz="4" w:space="0" w:color="auto"/>
              <w:right w:val="nil"/>
            </w:tcBorders>
            <w:noWrap/>
            <w:vAlign w:val="bottom"/>
          </w:tcPr>
          <w:p w14:paraId="425F3F2C"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c>
          <w:tcPr>
            <w:tcW w:w="10491" w:type="dxa"/>
            <w:gridSpan w:val="19"/>
            <w:tcBorders>
              <w:top w:val="nil"/>
              <w:left w:val="single" w:sz="8" w:space="0" w:color="auto"/>
              <w:bottom w:val="single" w:sz="4" w:space="0" w:color="auto"/>
              <w:right w:val="single" w:sz="8" w:space="0" w:color="auto"/>
            </w:tcBorders>
          </w:tcPr>
          <w:p w14:paraId="5B0743E3" w14:textId="77777777" w:rsidR="00201EF2" w:rsidRPr="007A6B39" w:rsidRDefault="00201EF2" w:rsidP="00103B46">
            <w:pPr>
              <w:spacing w:after="0" w:line="240" w:lineRule="auto"/>
              <w:ind w:left="-31"/>
              <w:rPr>
                <w:rFonts w:ascii="Verdana" w:hAnsi="Verdana"/>
                <w:b/>
                <w:sz w:val="10"/>
                <w:szCs w:val="10"/>
              </w:rPr>
            </w:pPr>
            <w:r w:rsidRPr="007A6B39">
              <w:rPr>
                <w:rFonts w:ascii="Verdana" w:hAnsi="Verdana"/>
                <w:b/>
                <w:sz w:val="10"/>
                <w:szCs w:val="10"/>
              </w:rPr>
              <w:t>Итого, руб, без НДС</w:t>
            </w:r>
          </w:p>
        </w:tc>
        <w:tc>
          <w:tcPr>
            <w:tcW w:w="567" w:type="dxa"/>
            <w:tcBorders>
              <w:top w:val="nil"/>
              <w:left w:val="single" w:sz="8" w:space="0" w:color="auto"/>
              <w:bottom w:val="single" w:sz="4" w:space="0" w:color="auto"/>
              <w:right w:val="single" w:sz="8" w:space="0" w:color="auto"/>
            </w:tcBorders>
            <w:noWrap/>
            <w:vAlign w:val="bottom"/>
          </w:tcPr>
          <w:p w14:paraId="40C4518D" w14:textId="77777777" w:rsidR="00201EF2" w:rsidRPr="007A6B39" w:rsidRDefault="00201EF2" w:rsidP="00103B46">
            <w:pPr>
              <w:spacing w:after="0" w:line="240" w:lineRule="auto"/>
              <w:rPr>
                <w:rFonts w:ascii="Verdana" w:hAnsi="Verdana"/>
                <w:sz w:val="10"/>
                <w:szCs w:val="10"/>
              </w:rPr>
            </w:pPr>
            <w:r w:rsidRPr="007A6B39">
              <w:rPr>
                <w:rFonts w:ascii="Verdana" w:hAnsi="Verdana"/>
                <w:sz w:val="10"/>
                <w:szCs w:val="10"/>
              </w:rPr>
              <w:t> </w:t>
            </w:r>
          </w:p>
        </w:tc>
      </w:tr>
      <w:tr w:rsidR="00201EF2" w:rsidRPr="007A6B39" w14:paraId="11C31DF2" w14:textId="77777777" w:rsidTr="00C82742">
        <w:trPr>
          <w:trHeight w:val="415"/>
        </w:trPr>
        <w:tc>
          <w:tcPr>
            <w:tcW w:w="283" w:type="dxa"/>
            <w:tcBorders>
              <w:top w:val="nil"/>
              <w:left w:val="single" w:sz="4" w:space="0" w:color="auto"/>
              <w:bottom w:val="single" w:sz="4" w:space="0" w:color="auto"/>
              <w:right w:val="nil"/>
            </w:tcBorders>
            <w:noWrap/>
            <w:vAlign w:val="bottom"/>
          </w:tcPr>
          <w:p w14:paraId="3C20EDE6" w14:textId="77777777" w:rsidR="00201EF2" w:rsidRPr="007A6B39" w:rsidRDefault="00201EF2" w:rsidP="00103B46">
            <w:pPr>
              <w:spacing w:after="0" w:line="240" w:lineRule="auto"/>
              <w:rPr>
                <w:rFonts w:ascii="Verdana" w:hAnsi="Verdana"/>
                <w:sz w:val="10"/>
                <w:szCs w:val="10"/>
              </w:rPr>
            </w:pPr>
          </w:p>
        </w:tc>
        <w:tc>
          <w:tcPr>
            <w:tcW w:w="10491" w:type="dxa"/>
            <w:gridSpan w:val="19"/>
            <w:tcBorders>
              <w:top w:val="nil"/>
              <w:left w:val="single" w:sz="8" w:space="0" w:color="auto"/>
              <w:bottom w:val="single" w:sz="4" w:space="0" w:color="auto"/>
              <w:right w:val="single" w:sz="8" w:space="0" w:color="auto"/>
            </w:tcBorders>
          </w:tcPr>
          <w:p w14:paraId="56535291" w14:textId="77777777" w:rsidR="00201EF2" w:rsidRPr="007A6B39" w:rsidRDefault="00201EF2" w:rsidP="00103B46">
            <w:pPr>
              <w:spacing w:after="0" w:line="240" w:lineRule="auto"/>
              <w:rPr>
                <w:rFonts w:ascii="Verdana" w:hAnsi="Verdana"/>
                <w:sz w:val="10"/>
                <w:szCs w:val="10"/>
              </w:rPr>
            </w:pPr>
            <w:r w:rsidRPr="007A6B39">
              <w:rPr>
                <w:rFonts w:ascii="Verdana" w:hAnsi="Verdana"/>
                <w:b/>
                <w:sz w:val="10"/>
                <w:szCs w:val="10"/>
              </w:rPr>
              <w:t>Итого, руб, с НДС</w:t>
            </w:r>
          </w:p>
        </w:tc>
        <w:tc>
          <w:tcPr>
            <w:tcW w:w="567" w:type="dxa"/>
            <w:tcBorders>
              <w:top w:val="nil"/>
              <w:left w:val="single" w:sz="8" w:space="0" w:color="auto"/>
              <w:bottom w:val="single" w:sz="4" w:space="0" w:color="auto"/>
              <w:right w:val="single" w:sz="8" w:space="0" w:color="auto"/>
            </w:tcBorders>
            <w:noWrap/>
            <w:vAlign w:val="bottom"/>
          </w:tcPr>
          <w:p w14:paraId="55935F7D" w14:textId="77777777" w:rsidR="00201EF2" w:rsidRPr="007A6B39" w:rsidRDefault="00201EF2" w:rsidP="00103B46">
            <w:pPr>
              <w:spacing w:after="0" w:line="240" w:lineRule="auto"/>
              <w:rPr>
                <w:rFonts w:ascii="Verdana" w:hAnsi="Verdana"/>
                <w:sz w:val="10"/>
                <w:szCs w:val="10"/>
              </w:rPr>
            </w:pPr>
          </w:p>
        </w:tc>
      </w:tr>
      <w:bookmarkEnd w:id="20"/>
    </w:tbl>
    <w:p w14:paraId="05609719" w14:textId="77777777" w:rsidR="00201EF2" w:rsidRPr="007A6B39" w:rsidRDefault="00201EF2" w:rsidP="00103B46">
      <w:pPr>
        <w:spacing w:after="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01EF2" w:rsidRPr="007A6B39" w14:paraId="50C7E00E" w14:textId="77777777" w:rsidTr="00C82742">
        <w:tc>
          <w:tcPr>
            <w:tcW w:w="4672" w:type="dxa"/>
          </w:tcPr>
          <w:p w14:paraId="659146D0" w14:textId="77777777" w:rsidR="00201EF2" w:rsidRPr="007A6B39" w:rsidRDefault="00201EF2" w:rsidP="00103B46">
            <w:pPr>
              <w:pStyle w:val="ListParagraph"/>
              <w:ind w:left="0"/>
              <w:rPr>
                <w:rFonts w:ascii="Verdana" w:hAnsi="Verdana"/>
                <w:sz w:val="14"/>
                <w:szCs w:val="14"/>
              </w:rPr>
            </w:pPr>
            <w:r w:rsidRPr="007A6B39">
              <w:rPr>
                <w:rFonts w:ascii="Verdana" w:hAnsi="Verdana"/>
                <w:sz w:val="14"/>
                <w:szCs w:val="14"/>
              </w:rPr>
              <w:t>КЛИЕНТ</w:t>
            </w:r>
            <w:r w:rsidRPr="007A6B39">
              <w:rPr>
                <w:rFonts w:ascii="Verdana" w:hAnsi="Verdana"/>
                <w:sz w:val="14"/>
                <w:szCs w:val="14"/>
              </w:rPr>
              <w:tab/>
            </w:r>
          </w:p>
          <w:p w14:paraId="11568443" w14:textId="77777777" w:rsidR="00201EF2" w:rsidRPr="007A6B39" w:rsidRDefault="00201EF2" w:rsidP="00103B46">
            <w:pPr>
              <w:rPr>
                <w:rFonts w:ascii="Verdana" w:hAnsi="Verdana"/>
                <w:sz w:val="14"/>
                <w:szCs w:val="14"/>
              </w:rPr>
            </w:pPr>
            <w:r w:rsidRPr="007A6B39">
              <w:rPr>
                <w:rFonts w:ascii="Verdana" w:hAnsi="Verdana"/>
                <w:sz w:val="14"/>
                <w:szCs w:val="14"/>
                <w:u w:val="single"/>
              </w:rPr>
              <w:tab/>
              <w:t xml:space="preserve">                         </w:t>
            </w:r>
            <w:r w:rsidRPr="007A6B39">
              <w:rPr>
                <w:rFonts w:ascii="Verdana" w:hAnsi="Verdana"/>
                <w:sz w:val="14"/>
                <w:szCs w:val="14"/>
              </w:rPr>
              <w:t>/ФИО/</w:t>
            </w:r>
            <w:r w:rsidRPr="007A6B39">
              <w:rPr>
                <w:rFonts w:ascii="Verdana" w:hAnsi="Verdana"/>
                <w:sz w:val="14"/>
                <w:szCs w:val="14"/>
              </w:rPr>
              <w:tab/>
            </w:r>
          </w:p>
          <w:p w14:paraId="3F1CCAFE" w14:textId="77777777" w:rsidR="00201EF2" w:rsidRPr="007A6B39" w:rsidRDefault="00201EF2" w:rsidP="00103B46">
            <w:pPr>
              <w:pStyle w:val="ListParagraph"/>
              <w:ind w:left="0"/>
              <w:rPr>
                <w:rFonts w:ascii="Verdana" w:hAnsi="Verdana"/>
                <w:b/>
                <w:bCs/>
                <w:sz w:val="14"/>
                <w:szCs w:val="14"/>
              </w:rPr>
            </w:pPr>
            <w:r w:rsidRPr="007A6B39">
              <w:rPr>
                <w:rFonts w:ascii="Verdana" w:hAnsi="Verdana"/>
                <w:sz w:val="14"/>
                <w:szCs w:val="14"/>
              </w:rPr>
              <w:t>МП</w:t>
            </w:r>
          </w:p>
        </w:tc>
        <w:tc>
          <w:tcPr>
            <w:tcW w:w="4673" w:type="dxa"/>
          </w:tcPr>
          <w:p w14:paraId="4EA44525" w14:textId="77777777" w:rsidR="00201EF2" w:rsidRPr="007A6B39" w:rsidRDefault="00201EF2" w:rsidP="00103B46">
            <w:pPr>
              <w:pStyle w:val="ListParagraph"/>
              <w:ind w:left="0"/>
              <w:rPr>
                <w:rFonts w:ascii="Verdana" w:hAnsi="Verdana"/>
                <w:sz w:val="14"/>
                <w:szCs w:val="14"/>
              </w:rPr>
            </w:pPr>
            <w:r w:rsidRPr="007A6B39">
              <w:rPr>
                <w:rFonts w:ascii="Verdana" w:hAnsi="Verdana"/>
                <w:sz w:val="14"/>
                <w:szCs w:val="14"/>
              </w:rPr>
              <w:t>ЭКСПЕДИТОР</w:t>
            </w:r>
          </w:p>
          <w:p w14:paraId="0EFD723D" w14:textId="77777777" w:rsidR="00201EF2" w:rsidRPr="007A6B39" w:rsidRDefault="00201EF2" w:rsidP="00103B46">
            <w:pPr>
              <w:rPr>
                <w:rFonts w:ascii="Verdana" w:hAnsi="Verdana"/>
                <w:sz w:val="14"/>
                <w:szCs w:val="14"/>
              </w:rPr>
            </w:pPr>
            <w:r w:rsidRPr="007A6B39">
              <w:rPr>
                <w:rFonts w:ascii="Verdana" w:hAnsi="Verdana"/>
                <w:sz w:val="14"/>
                <w:szCs w:val="14"/>
                <w:u w:val="single"/>
              </w:rPr>
              <w:t xml:space="preserve">                                                 </w:t>
            </w:r>
            <w:r w:rsidRPr="007A6B39">
              <w:rPr>
                <w:rFonts w:ascii="Verdana" w:hAnsi="Verdana"/>
                <w:sz w:val="14"/>
                <w:szCs w:val="14"/>
              </w:rPr>
              <w:t xml:space="preserve">/ФИО/ по доверенности </w:t>
            </w:r>
          </w:p>
          <w:p w14:paraId="2C1440D0" w14:textId="77777777" w:rsidR="00201EF2" w:rsidRPr="007A6B39" w:rsidRDefault="00201EF2" w:rsidP="00103B46">
            <w:pPr>
              <w:rPr>
                <w:rFonts w:ascii="Verdana" w:hAnsi="Verdana"/>
                <w:sz w:val="14"/>
                <w:szCs w:val="14"/>
              </w:rPr>
            </w:pPr>
            <w:r w:rsidRPr="007A6B39">
              <w:rPr>
                <w:rFonts w:ascii="Verdana" w:hAnsi="Verdana"/>
                <w:sz w:val="14"/>
                <w:szCs w:val="14"/>
                <w:u w:val="single"/>
              </w:rPr>
              <w:t>№</w:t>
            </w:r>
            <w:r w:rsidRPr="007A6B39">
              <w:rPr>
                <w:rFonts w:ascii="Verdana" w:hAnsi="Verdana"/>
                <w:sz w:val="14"/>
                <w:szCs w:val="14"/>
                <w:u w:val="single"/>
              </w:rPr>
              <w:tab/>
            </w:r>
            <w:r w:rsidRPr="007A6B39">
              <w:rPr>
                <w:rFonts w:ascii="Verdana" w:hAnsi="Verdana"/>
                <w:sz w:val="14"/>
                <w:szCs w:val="14"/>
              </w:rPr>
              <w:t>от</w:t>
            </w:r>
            <w:r w:rsidRPr="007A6B39">
              <w:rPr>
                <w:rFonts w:ascii="Verdana" w:hAnsi="Verdana"/>
                <w:sz w:val="14"/>
                <w:szCs w:val="14"/>
                <w:u w:val="single"/>
              </w:rPr>
              <w:tab/>
              <w:t>г</w:t>
            </w:r>
            <w:r w:rsidRPr="007A6B39">
              <w:rPr>
                <w:rFonts w:ascii="Verdana" w:hAnsi="Verdana"/>
                <w:sz w:val="14"/>
                <w:szCs w:val="14"/>
              </w:rPr>
              <w:t>.</w:t>
            </w:r>
          </w:p>
          <w:p w14:paraId="20073D50" w14:textId="77777777" w:rsidR="00201EF2" w:rsidRPr="007A6B39" w:rsidRDefault="00201EF2" w:rsidP="00103B46">
            <w:pPr>
              <w:pStyle w:val="ListParagraph"/>
              <w:ind w:left="0"/>
              <w:rPr>
                <w:rFonts w:ascii="Verdana" w:hAnsi="Verdana"/>
                <w:sz w:val="14"/>
                <w:szCs w:val="14"/>
              </w:rPr>
            </w:pPr>
            <w:r w:rsidRPr="007A6B39">
              <w:rPr>
                <w:rFonts w:ascii="Verdana" w:hAnsi="Verdana"/>
                <w:sz w:val="14"/>
                <w:szCs w:val="14"/>
              </w:rPr>
              <w:t>МП</w:t>
            </w:r>
          </w:p>
        </w:tc>
      </w:tr>
    </w:tbl>
    <w:p w14:paraId="3595070E" w14:textId="77777777" w:rsidR="00201EF2" w:rsidRPr="007A6B39" w:rsidRDefault="00201EF2" w:rsidP="00103B46">
      <w:pPr>
        <w:widowControl w:val="0"/>
        <w:spacing w:after="0" w:line="240" w:lineRule="auto"/>
        <w:ind w:right="-20"/>
        <w:rPr>
          <w:b/>
          <w:bCs/>
          <w:color w:val="000000"/>
        </w:rPr>
      </w:pPr>
    </w:p>
    <w:p w14:paraId="313C6F04" w14:textId="77777777" w:rsidR="00201EF2" w:rsidRPr="007A6B39" w:rsidRDefault="00201EF2" w:rsidP="00103B46">
      <w:pPr>
        <w:widowControl w:val="0"/>
        <w:spacing w:after="0" w:line="240" w:lineRule="auto"/>
        <w:ind w:right="-20"/>
        <w:rPr>
          <w:b/>
          <w:bCs/>
          <w:color w:val="000000"/>
        </w:rPr>
      </w:pPr>
    </w:p>
    <w:p w14:paraId="767BB881" w14:textId="77777777" w:rsidR="00201EF2" w:rsidRPr="007A6B39" w:rsidRDefault="00201EF2" w:rsidP="00103B46">
      <w:pPr>
        <w:widowControl w:val="0"/>
        <w:spacing w:after="0" w:line="240" w:lineRule="auto"/>
        <w:ind w:right="-20"/>
        <w:rPr>
          <w:b/>
          <w:bCs/>
          <w:color w:val="000000"/>
        </w:rPr>
      </w:pPr>
    </w:p>
    <w:p w14:paraId="036214B8" w14:textId="77777777" w:rsidR="00201EF2" w:rsidRPr="007A6B39" w:rsidRDefault="00201EF2" w:rsidP="00103B46">
      <w:pPr>
        <w:widowControl w:val="0"/>
        <w:spacing w:after="0" w:line="240" w:lineRule="auto"/>
        <w:ind w:right="-20"/>
        <w:rPr>
          <w:b/>
          <w:bCs/>
          <w:color w:val="000000"/>
        </w:rPr>
      </w:pPr>
    </w:p>
    <w:p w14:paraId="64C18107" w14:textId="77777777" w:rsidR="00201EF2" w:rsidRPr="007A6B39" w:rsidRDefault="00201EF2" w:rsidP="00103B46">
      <w:pPr>
        <w:widowControl w:val="0"/>
        <w:spacing w:after="0" w:line="240" w:lineRule="auto"/>
        <w:ind w:right="-20"/>
        <w:rPr>
          <w:b/>
          <w:bCs/>
          <w:color w:val="000000"/>
        </w:rPr>
      </w:pPr>
    </w:p>
    <w:p w14:paraId="6E7FCD7F" w14:textId="77777777" w:rsidR="00201EF2" w:rsidRPr="007A6B39" w:rsidRDefault="00201EF2" w:rsidP="00103B46">
      <w:pPr>
        <w:widowControl w:val="0"/>
        <w:spacing w:after="0" w:line="240" w:lineRule="auto"/>
        <w:ind w:right="-20"/>
        <w:rPr>
          <w:b/>
          <w:bCs/>
          <w:color w:val="000000"/>
        </w:rPr>
      </w:pPr>
    </w:p>
    <w:p w14:paraId="37FB66D1" w14:textId="77777777" w:rsidR="00201EF2" w:rsidRPr="007A6B39" w:rsidRDefault="00201EF2" w:rsidP="00103B46">
      <w:pPr>
        <w:widowControl w:val="0"/>
        <w:spacing w:after="0" w:line="240" w:lineRule="auto"/>
        <w:ind w:right="-20"/>
        <w:rPr>
          <w:b/>
          <w:bCs/>
          <w:color w:val="000000"/>
        </w:rPr>
      </w:pPr>
    </w:p>
    <w:bookmarkEnd w:id="19"/>
    <w:p w14:paraId="42A42622" w14:textId="77777777" w:rsidR="00201EF2" w:rsidRPr="007A6B39" w:rsidRDefault="00201EF2" w:rsidP="00103B46">
      <w:pPr>
        <w:widowControl w:val="0"/>
        <w:spacing w:after="0" w:line="240" w:lineRule="auto"/>
        <w:ind w:right="-20"/>
        <w:jc w:val="right"/>
        <w:rPr>
          <w:b/>
          <w:bCs/>
          <w:color w:val="000000"/>
        </w:rPr>
        <w:sectPr w:rsidR="00201EF2" w:rsidRPr="007A6B39" w:rsidSect="005839D3">
          <w:type w:val="continuous"/>
          <w:pgSz w:w="11911" w:h="16831"/>
          <w:pgMar w:top="559" w:right="500" w:bottom="0" w:left="851" w:header="0" w:footer="0" w:gutter="0"/>
          <w:cols w:space="708"/>
        </w:sectPr>
      </w:pPr>
    </w:p>
    <w:p w14:paraId="0229E55E" w14:textId="421DB120" w:rsidR="00E211D5" w:rsidRPr="007A6B39" w:rsidRDefault="00E211D5" w:rsidP="00103B46">
      <w:pPr>
        <w:widowControl w:val="0"/>
        <w:spacing w:after="0" w:line="240" w:lineRule="auto"/>
        <w:ind w:right="-37"/>
        <w:jc w:val="right"/>
        <w:rPr>
          <w:rFonts w:ascii="Verdana" w:eastAsia="Verdana" w:hAnsi="Verdana" w:cs="Verdana"/>
          <w:color w:val="000000"/>
          <w:w w:val="94"/>
          <w:sz w:val="20"/>
          <w:szCs w:val="20"/>
        </w:rPr>
      </w:pPr>
      <w:bookmarkStart w:id="21" w:name="_page_111_0"/>
      <w:r w:rsidRPr="007A6B39">
        <w:rPr>
          <w:rFonts w:ascii="Verdana" w:eastAsia="Verdana" w:hAnsi="Verdana" w:cs="Verdana"/>
          <w:color w:val="000000"/>
          <w:spacing w:val="-1"/>
          <w:w w:val="94"/>
          <w:sz w:val="20"/>
          <w:szCs w:val="20"/>
        </w:rPr>
        <w:lastRenderedPageBreak/>
        <w:t>П</w:t>
      </w:r>
      <w:r w:rsidR="00201EF2" w:rsidRPr="007A6B39">
        <w:rPr>
          <w:rFonts w:ascii="Verdana" w:eastAsia="Verdana" w:hAnsi="Verdana" w:cs="Verdana"/>
          <w:color w:val="000000"/>
          <w:spacing w:val="-1"/>
          <w:w w:val="94"/>
          <w:sz w:val="20"/>
          <w:szCs w:val="20"/>
        </w:rPr>
        <w:t>р</w:t>
      </w:r>
      <w:r w:rsidR="00201EF2" w:rsidRPr="007A6B39">
        <w:rPr>
          <w:rFonts w:ascii="Verdana" w:eastAsia="Verdana" w:hAnsi="Verdana" w:cs="Verdana"/>
          <w:color w:val="000000"/>
          <w:w w:val="94"/>
          <w:sz w:val="20"/>
          <w:szCs w:val="20"/>
        </w:rPr>
        <w:t>иложен</w:t>
      </w:r>
      <w:r w:rsidR="00201EF2" w:rsidRPr="007A6B39">
        <w:rPr>
          <w:rFonts w:ascii="Verdana" w:eastAsia="Verdana" w:hAnsi="Verdana" w:cs="Verdana"/>
          <w:color w:val="000000"/>
          <w:spacing w:val="-1"/>
          <w:w w:val="94"/>
          <w:sz w:val="20"/>
          <w:szCs w:val="20"/>
        </w:rPr>
        <w:t>и</w:t>
      </w:r>
      <w:r w:rsidR="00201EF2" w:rsidRPr="007A6B39">
        <w:rPr>
          <w:rFonts w:ascii="Verdana" w:eastAsia="Verdana" w:hAnsi="Verdana" w:cs="Verdana"/>
          <w:color w:val="000000"/>
          <w:w w:val="94"/>
          <w:sz w:val="20"/>
          <w:szCs w:val="20"/>
        </w:rPr>
        <w:t>е</w:t>
      </w:r>
      <w:r w:rsidRPr="007A6B39">
        <w:rPr>
          <w:rFonts w:ascii="Verdana" w:eastAsia="Verdana" w:hAnsi="Verdana" w:cs="Verdana"/>
          <w:color w:val="000000"/>
          <w:w w:val="94"/>
          <w:sz w:val="20"/>
          <w:szCs w:val="20"/>
        </w:rPr>
        <w:t xml:space="preserve"> </w:t>
      </w:r>
      <w:r w:rsidR="00201EF2" w:rsidRPr="007A6B39">
        <w:rPr>
          <w:rFonts w:ascii="Verdana" w:eastAsia="Verdana" w:hAnsi="Verdana" w:cs="Verdana"/>
          <w:color w:val="000000"/>
          <w:w w:val="94"/>
          <w:sz w:val="20"/>
          <w:szCs w:val="20"/>
        </w:rPr>
        <w:t>№3</w:t>
      </w:r>
    </w:p>
    <w:p w14:paraId="1E37A813" w14:textId="67F37705" w:rsidR="00E211D5" w:rsidRPr="007A6B39" w:rsidRDefault="00201EF2" w:rsidP="00103B46">
      <w:pPr>
        <w:widowControl w:val="0"/>
        <w:spacing w:after="0" w:line="240" w:lineRule="auto"/>
        <w:ind w:right="-37"/>
        <w:jc w:val="right"/>
        <w:rPr>
          <w:rFonts w:ascii="Verdana" w:eastAsia="Verdana" w:hAnsi="Verdana" w:cs="Verdana"/>
          <w:color w:val="000000"/>
          <w:w w:val="94"/>
          <w:sz w:val="20"/>
          <w:szCs w:val="20"/>
        </w:rPr>
      </w:pPr>
      <w:r w:rsidRPr="007A6B39">
        <w:rPr>
          <w:rFonts w:ascii="Verdana" w:eastAsia="Verdana" w:hAnsi="Verdana" w:cs="Verdana"/>
          <w:color w:val="000000"/>
          <w:w w:val="94"/>
          <w:sz w:val="20"/>
          <w:szCs w:val="20"/>
        </w:rPr>
        <w:t>к</w:t>
      </w:r>
      <w:r w:rsidRPr="007A6B39">
        <w:rPr>
          <w:rFonts w:ascii="Verdana" w:eastAsia="Verdana" w:hAnsi="Verdana" w:cs="Verdana"/>
          <w:color w:val="000000"/>
          <w:spacing w:val="7"/>
          <w:sz w:val="20"/>
          <w:szCs w:val="20"/>
        </w:rPr>
        <w:t xml:space="preserve"> </w:t>
      </w:r>
      <w:r w:rsidRPr="007A6B39">
        <w:rPr>
          <w:rFonts w:ascii="Verdana" w:eastAsia="Verdana" w:hAnsi="Verdana" w:cs="Verdana"/>
          <w:color w:val="000000"/>
          <w:w w:val="94"/>
          <w:sz w:val="20"/>
          <w:szCs w:val="20"/>
        </w:rPr>
        <w:t>§4</w:t>
      </w:r>
      <w:r w:rsidRPr="007A6B39">
        <w:rPr>
          <w:rFonts w:ascii="Verdana" w:eastAsia="Verdana" w:hAnsi="Verdana" w:cs="Verdana"/>
          <w:color w:val="000000"/>
          <w:spacing w:val="8"/>
          <w:sz w:val="20"/>
          <w:szCs w:val="20"/>
        </w:rPr>
        <w:t xml:space="preserve"> </w:t>
      </w:r>
      <w:r w:rsidRPr="007A6B39">
        <w:rPr>
          <w:rFonts w:ascii="Verdana" w:eastAsia="Verdana" w:hAnsi="Verdana" w:cs="Verdana"/>
          <w:color w:val="000000"/>
          <w:w w:val="94"/>
          <w:sz w:val="20"/>
          <w:szCs w:val="20"/>
        </w:rPr>
        <w:t>«</w:t>
      </w:r>
      <w:r w:rsidRPr="007A6B39">
        <w:rPr>
          <w:rFonts w:ascii="Verdana" w:eastAsia="Verdana" w:hAnsi="Verdana" w:cs="Verdana"/>
          <w:color w:val="000000"/>
          <w:spacing w:val="1"/>
          <w:w w:val="94"/>
          <w:sz w:val="20"/>
          <w:szCs w:val="20"/>
        </w:rPr>
        <w:t>Д</w:t>
      </w:r>
      <w:r w:rsidRPr="007A6B39">
        <w:rPr>
          <w:rFonts w:ascii="Verdana" w:eastAsia="Verdana" w:hAnsi="Verdana" w:cs="Verdana"/>
          <w:color w:val="000000"/>
          <w:w w:val="94"/>
          <w:sz w:val="20"/>
          <w:szCs w:val="20"/>
        </w:rPr>
        <w:t>ого</w:t>
      </w:r>
      <w:r w:rsidRPr="007A6B39">
        <w:rPr>
          <w:rFonts w:ascii="Verdana" w:eastAsia="Verdana" w:hAnsi="Verdana" w:cs="Verdana"/>
          <w:color w:val="000000"/>
          <w:spacing w:val="1"/>
          <w:w w:val="94"/>
          <w:sz w:val="20"/>
          <w:szCs w:val="20"/>
        </w:rPr>
        <w:t>в</w:t>
      </w:r>
      <w:r w:rsidRPr="007A6B39">
        <w:rPr>
          <w:rFonts w:ascii="Verdana" w:eastAsia="Verdana" w:hAnsi="Verdana" w:cs="Verdana"/>
          <w:color w:val="000000"/>
          <w:w w:val="94"/>
          <w:sz w:val="20"/>
          <w:szCs w:val="20"/>
        </w:rPr>
        <w:t>ор</w:t>
      </w:r>
      <w:r w:rsidRPr="007A6B39">
        <w:rPr>
          <w:rFonts w:ascii="Verdana" w:eastAsia="Verdana" w:hAnsi="Verdana" w:cs="Verdana"/>
          <w:color w:val="000000"/>
          <w:spacing w:val="34"/>
          <w:sz w:val="20"/>
          <w:szCs w:val="20"/>
        </w:rPr>
        <w:t xml:space="preserve"> </w:t>
      </w:r>
      <w:r w:rsidRPr="007A6B39">
        <w:rPr>
          <w:rFonts w:ascii="Verdana" w:eastAsia="Verdana" w:hAnsi="Verdana" w:cs="Verdana"/>
          <w:color w:val="000000"/>
          <w:w w:val="94"/>
          <w:sz w:val="20"/>
          <w:szCs w:val="20"/>
        </w:rPr>
        <w:t>транс</w:t>
      </w:r>
      <w:r w:rsidRPr="007A6B39">
        <w:rPr>
          <w:rFonts w:ascii="Verdana" w:eastAsia="Verdana" w:hAnsi="Verdana" w:cs="Verdana"/>
          <w:color w:val="000000"/>
          <w:spacing w:val="1"/>
          <w:w w:val="94"/>
          <w:sz w:val="20"/>
          <w:szCs w:val="20"/>
        </w:rPr>
        <w:t>п</w:t>
      </w:r>
      <w:r w:rsidRPr="007A6B39">
        <w:rPr>
          <w:rFonts w:ascii="Verdana" w:eastAsia="Verdana" w:hAnsi="Verdana" w:cs="Verdana"/>
          <w:color w:val="000000"/>
          <w:w w:val="94"/>
          <w:sz w:val="20"/>
          <w:szCs w:val="20"/>
        </w:rPr>
        <w:t>ортно</w:t>
      </w:r>
      <w:r w:rsidRPr="007A6B39">
        <w:rPr>
          <w:rFonts w:ascii="Verdana" w:eastAsia="Verdana" w:hAnsi="Verdana" w:cs="Verdana"/>
          <w:color w:val="000000"/>
          <w:spacing w:val="30"/>
          <w:w w:val="94"/>
          <w:sz w:val="20"/>
          <w:szCs w:val="20"/>
        </w:rPr>
        <w:t>й</w:t>
      </w:r>
      <w:r w:rsidRPr="007A6B39">
        <w:rPr>
          <w:rFonts w:ascii="Verdana" w:eastAsia="Verdana" w:hAnsi="Verdana" w:cs="Verdana"/>
          <w:color w:val="000000"/>
          <w:w w:val="94"/>
          <w:sz w:val="20"/>
          <w:szCs w:val="20"/>
        </w:rPr>
        <w:t xml:space="preserve"> экспед</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ции»</w:t>
      </w:r>
    </w:p>
    <w:p w14:paraId="5CF5674D" w14:textId="38B54C2A" w:rsidR="00201EF2" w:rsidRPr="007A6B39" w:rsidRDefault="00201EF2" w:rsidP="00103B46">
      <w:pPr>
        <w:widowControl w:val="0"/>
        <w:spacing w:after="0" w:line="240" w:lineRule="auto"/>
        <w:ind w:right="-37"/>
        <w:jc w:val="right"/>
        <w:rPr>
          <w:rFonts w:ascii="Verdana" w:eastAsia="Verdana" w:hAnsi="Verdana" w:cs="Verdana"/>
          <w:color w:val="000000"/>
          <w:w w:val="94"/>
          <w:sz w:val="20"/>
          <w:szCs w:val="20"/>
        </w:rPr>
      </w:pPr>
      <w:r w:rsidRPr="007A6B39">
        <w:rPr>
          <w:rFonts w:ascii="Verdana" w:eastAsia="Verdana" w:hAnsi="Verdana" w:cs="Verdana"/>
          <w:color w:val="000000"/>
          <w:w w:val="94"/>
          <w:sz w:val="20"/>
          <w:szCs w:val="20"/>
        </w:rPr>
        <w:t>Спец</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альных</w:t>
      </w:r>
      <w:r w:rsidRPr="007A6B39">
        <w:rPr>
          <w:rFonts w:ascii="Verdana" w:eastAsia="Verdana" w:hAnsi="Verdana" w:cs="Verdana"/>
          <w:color w:val="000000"/>
          <w:spacing w:val="47"/>
          <w:sz w:val="20"/>
          <w:szCs w:val="20"/>
        </w:rPr>
        <w:t xml:space="preserve"> </w:t>
      </w:r>
      <w:r w:rsidRPr="007A6B39">
        <w:rPr>
          <w:rFonts w:ascii="Verdana" w:eastAsia="Verdana" w:hAnsi="Verdana" w:cs="Verdana"/>
          <w:color w:val="000000"/>
          <w:w w:val="94"/>
          <w:sz w:val="20"/>
          <w:szCs w:val="20"/>
        </w:rPr>
        <w:t>усло</w:t>
      </w:r>
      <w:r w:rsidRPr="007A6B39">
        <w:rPr>
          <w:rFonts w:ascii="Verdana" w:eastAsia="Verdana" w:hAnsi="Verdana" w:cs="Verdana"/>
          <w:color w:val="000000"/>
          <w:spacing w:val="-1"/>
          <w:w w:val="94"/>
          <w:sz w:val="20"/>
          <w:szCs w:val="20"/>
        </w:rPr>
        <w:t>в</w:t>
      </w:r>
      <w:r w:rsidRPr="007A6B39">
        <w:rPr>
          <w:rFonts w:ascii="Verdana" w:eastAsia="Verdana" w:hAnsi="Verdana" w:cs="Verdana"/>
          <w:color w:val="000000"/>
          <w:w w:val="94"/>
          <w:sz w:val="20"/>
          <w:szCs w:val="20"/>
        </w:rPr>
        <w:t>ий</w:t>
      </w:r>
    </w:p>
    <w:p w14:paraId="44116CC0" w14:textId="77777777" w:rsidR="0041422D" w:rsidRPr="007A6B39" w:rsidRDefault="0041422D" w:rsidP="00103B46">
      <w:pPr>
        <w:widowControl w:val="0"/>
        <w:spacing w:after="0" w:line="240" w:lineRule="auto"/>
        <w:ind w:right="-20"/>
        <w:jc w:val="right"/>
        <w:rPr>
          <w:rFonts w:ascii="Verdana" w:eastAsia="Verdana" w:hAnsi="Verdana" w:cs="Verdana"/>
          <w:color w:val="000000"/>
          <w:sz w:val="20"/>
          <w:szCs w:val="20"/>
        </w:rPr>
      </w:pPr>
    </w:p>
    <w:p w14:paraId="4D88E930" w14:textId="77777777" w:rsidR="00201EF2" w:rsidRPr="007A6B39" w:rsidRDefault="00201EF2" w:rsidP="00103B46">
      <w:pPr>
        <w:widowControl w:val="0"/>
        <w:spacing w:after="0" w:line="240" w:lineRule="auto"/>
        <w:ind w:left="3" w:right="-20"/>
        <w:jc w:val="center"/>
        <w:rPr>
          <w:rFonts w:ascii="Verdana" w:eastAsia="Tahoma" w:hAnsi="Verdana" w:cs="Tahoma"/>
          <w:b/>
          <w:bCs/>
          <w:color w:val="000000"/>
          <w:sz w:val="24"/>
          <w:szCs w:val="20"/>
        </w:rPr>
      </w:pPr>
      <w:r w:rsidRPr="007A6B39">
        <w:rPr>
          <w:rFonts w:ascii="Verdana" w:eastAsia="Tahoma" w:hAnsi="Verdana" w:cs="Tahoma"/>
          <w:b/>
          <w:bCs/>
          <w:color w:val="000000"/>
          <w:w w:val="94"/>
          <w:sz w:val="24"/>
          <w:szCs w:val="20"/>
        </w:rPr>
        <w:t>Стандарт</w:t>
      </w:r>
      <w:r w:rsidRPr="007A6B39">
        <w:rPr>
          <w:rFonts w:ascii="Verdana" w:eastAsia="Tahoma" w:hAnsi="Verdana" w:cs="Tahoma"/>
          <w:b/>
          <w:bCs/>
          <w:color w:val="000000"/>
          <w:spacing w:val="34"/>
          <w:w w:val="94"/>
          <w:sz w:val="24"/>
          <w:szCs w:val="20"/>
        </w:rPr>
        <w:t>ы</w:t>
      </w:r>
      <w:r w:rsidRPr="007A6B39">
        <w:rPr>
          <w:rFonts w:ascii="Verdana" w:eastAsia="Tahoma" w:hAnsi="Verdana" w:cs="Tahoma"/>
          <w:b/>
          <w:bCs/>
          <w:color w:val="000000"/>
          <w:w w:val="94"/>
          <w:sz w:val="24"/>
          <w:szCs w:val="20"/>
        </w:rPr>
        <w:t xml:space="preserve"> упак</w:t>
      </w:r>
      <w:r w:rsidRPr="007A6B39">
        <w:rPr>
          <w:rFonts w:ascii="Verdana" w:eastAsia="Tahoma" w:hAnsi="Verdana" w:cs="Tahoma"/>
          <w:b/>
          <w:bCs/>
          <w:color w:val="000000"/>
          <w:spacing w:val="1"/>
          <w:w w:val="94"/>
          <w:sz w:val="24"/>
          <w:szCs w:val="20"/>
        </w:rPr>
        <w:t>о</w:t>
      </w:r>
      <w:r w:rsidRPr="007A6B39">
        <w:rPr>
          <w:rFonts w:ascii="Verdana" w:eastAsia="Tahoma" w:hAnsi="Verdana" w:cs="Tahoma"/>
          <w:b/>
          <w:bCs/>
          <w:color w:val="000000"/>
          <w:w w:val="94"/>
          <w:sz w:val="24"/>
          <w:szCs w:val="20"/>
        </w:rPr>
        <w:t>вки,</w:t>
      </w:r>
      <w:r w:rsidRPr="007A6B39">
        <w:rPr>
          <w:rFonts w:ascii="Verdana" w:eastAsia="Tahoma" w:hAnsi="Verdana" w:cs="Tahoma"/>
          <w:b/>
          <w:bCs/>
          <w:color w:val="000000"/>
          <w:sz w:val="24"/>
          <w:szCs w:val="20"/>
        </w:rPr>
        <w:t xml:space="preserve"> </w:t>
      </w:r>
      <w:r w:rsidRPr="007A6B39">
        <w:rPr>
          <w:rFonts w:ascii="Verdana" w:eastAsia="Tahoma" w:hAnsi="Verdana" w:cs="Tahoma"/>
          <w:b/>
          <w:bCs/>
          <w:color w:val="000000"/>
          <w:spacing w:val="-1"/>
          <w:w w:val="94"/>
          <w:sz w:val="24"/>
          <w:szCs w:val="20"/>
        </w:rPr>
        <w:t>у</w:t>
      </w:r>
      <w:r w:rsidRPr="007A6B39">
        <w:rPr>
          <w:rFonts w:ascii="Verdana" w:eastAsia="Tahoma" w:hAnsi="Verdana" w:cs="Tahoma"/>
          <w:b/>
          <w:bCs/>
          <w:color w:val="000000"/>
          <w:w w:val="94"/>
          <w:sz w:val="24"/>
          <w:szCs w:val="20"/>
        </w:rPr>
        <w:t>кладки</w:t>
      </w:r>
      <w:r w:rsidRPr="007A6B39">
        <w:rPr>
          <w:rFonts w:ascii="Verdana" w:eastAsia="Tahoma" w:hAnsi="Verdana" w:cs="Tahoma"/>
          <w:b/>
          <w:bCs/>
          <w:color w:val="000000"/>
          <w:spacing w:val="8"/>
          <w:sz w:val="24"/>
          <w:szCs w:val="20"/>
        </w:rPr>
        <w:t xml:space="preserve"> </w:t>
      </w:r>
      <w:r w:rsidRPr="007A6B39">
        <w:rPr>
          <w:rFonts w:ascii="Verdana" w:eastAsia="Tahoma" w:hAnsi="Verdana" w:cs="Tahoma"/>
          <w:b/>
          <w:bCs/>
          <w:color w:val="000000"/>
          <w:w w:val="94"/>
          <w:sz w:val="24"/>
          <w:szCs w:val="20"/>
        </w:rPr>
        <w:t>Груза</w:t>
      </w:r>
      <w:r w:rsidRPr="007A6B39">
        <w:rPr>
          <w:rFonts w:ascii="Verdana" w:eastAsia="Tahoma" w:hAnsi="Verdana" w:cs="Tahoma"/>
          <w:b/>
          <w:bCs/>
          <w:color w:val="000000"/>
          <w:spacing w:val="-8"/>
          <w:sz w:val="24"/>
          <w:szCs w:val="20"/>
        </w:rPr>
        <w:t xml:space="preserve"> </w:t>
      </w:r>
      <w:r w:rsidRPr="007A6B39">
        <w:rPr>
          <w:rFonts w:ascii="Verdana" w:eastAsia="Tahoma" w:hAnsi="Verdana" w:cs="Tahoma"/>
          <w:b/>
          <w:bCs/>
          <w:color w:val="000000"/>
          <w:w w:val="94"/>
          <w:sz w:val="24"/>
          <w:szCs w:val="20"/>
        </w:rPr>
        <w:t>и</w:t>
      </w:r>
      <w:r w:rsidRPr="007A6B39">
        <w:rPr>
          <w:rFonts w:ascii="Verdana" w:eastAsia="Tahoma" w:hAnsi="Verdana" w:cs="Tahoma"/>
          <w:b/>
          <w:bCs/>
          <w:color w:val="000000"/>
          <w:spacing w:val="29"/>
          <w:sz w:val="24"/>
          <w:szCs w:val="20"/>
        </w:rPr>
        <w:t xml:space="preserve"> </w:t>
      </w:r>
      <w:r w:rsidRPr="007A6B39">
        <w:rPr>
          <w:rFonts w:ascii="Verdana" w:eastAsia="Tahoma" w:hAnsi="Verdana" w:cs="Tahoma"/>
          <w:b/>
          <w:bCs/>
          <w:color w:val="000000"/>
          <w:w w:val="94"/>
          <w:sz w:val="24"/>
          <w:szCs w:val="20"/>
        </w:rPr>
        <w:t>в</w:t>
      </w:r>
      <w:r w:rsidRPr="007A6B39">
        <w:rPr>
          <w:rFonts w:ascii="Verdana" w:eastAsia="Tahoma" w:hAnsi="Verdana" w:cs="Tahoma"/>
          <w:b/>
          <w:bCs/>
          <w:color w:val="000000"/>
          <w:spacing w:val="-1"/>
          <w:w w:val="94"/>
          <w:sz w:val="24"/>
          <w:szCs w:val="20"/>
        </w:rPr>
        <w:t>ы</w:t>
      </w:r>
      <w:r w:rsidRPr="007A6B39">
        <w:rPr>
          <w:rFonts w:ascii="Verdana" w:eastAsia="Tahoma" w:hAnsi="Verdana" w:cs="Tahoma"/>
          <w:b/>
          <w:bCs/>
          <w:color w:val="000000"/>
          <w:w w:val="94"/>
          <w:sz w:val="24"/>
          <w:szCs w:val="20"/>
        </w:rPr>
        <w:t>явления</w:t>
      </w:r>
      <w:r w:rsidRPr="007A6B39">
        <w:rPr>
          <w:rFonts w:ascii="Verdana" w:eastAsia="Tahoma" w:hAnsi="Verdana" w:cs="Tahoma"/>
          <w:b/>
          <w:bCs/>
          <w:color w:val="000000"/>
          <w:spacing w:val="7"/>
          <w:sz w:val="24"/>
          <w:szCs w:val="20"/>
        </w:rPr>
        <w:t xml:space="preserve"> </w:t>
      </w:r>
      <w:r w:rsidRPr="007A6B39">
        <w:rPr>
          <w:rFonts w:ascii="Verdana" w:eastAsia="Tahoma" w:hAnsi="Verdana" w:cs="Tahoma"/>
          <w:b/>
          <w:bCs/>
          <w:color w:val="000000"/>
          <w:w w:val="94"/>
          <w:sz w:val="24"/>
          <w:szCs w:val="20"/>
        </w:rPr>
        <w:t>повреждений.</w:t>
      </w:r>
    </w:p>
    <w:p w14:paraId="1866A5B7" w14:textId="77777777" w:rsidR="00201EF2" w:rsidRPr="007A6B39" w:rsidRDefault="00201EF2" w:rsidP="00103B46">
      <w:pPr>
        <w:spacing w:after="0" w:line="240" w:lineRule="auto"/>
        <w:rPr>
          <w:rFonts w:ascii="Verdana" w:eastAsia="Tahoma" w:hAnsi="Verdana" w:cs="Tahoma"/>
          <w:sz w:val="20"/>
          <w:szCs w:val="20"/>
        </w:rPr>
      </w:pPr>
    </w:p>
    <w:p w14:paraId="34F017B3" w14:textId="77777777" w:rsidR="00201EF2" w:rsidRPr="007A6B39" w:rsidRDefault="00201EF2" w:rsidP="00103B46">
      <w:pPr>
        <w:spacing w:after="0" w:line="240" w:lineRule="auto"/>
        <w:rPr>
          <w:rFonts w:ascii="Verdana" w:eastAsia="Tahoma" w:hAnsi="Verdana" w:cs="Tahoma"/>
          <w:sz w:val="20"/>
          <w:szCs w:val="20"/>
        </w:rPr>
      </w:pPr>
    </w:p>
    <w:p w14:paraId="79CA0D09" w14:textId="56BADD2A"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2"/>
          <w:w w:val="82"/>
          <w:sz w:val="20"/>
          <w:szCs w:val="20"/>
        </w:rPr>
        <w:t>1</w:t>
      </w:r>
      <w:r w:rsidRPr="007A6B39">
        <w:rPr>
          <w:rFonts w:ascii="Verdana" w:eastAsia="Verdana" w:hAnsi="Verdana" w:cs="Verdana"/>
          <w:color w:val="000000"/>
          <w:w w:val="82"/>
          <w:sz w:val="20"/>
          <w:szCs w:val="20"/>
        </w:rPr>
        <w:t>.</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pacing w:val="-1"/>
          <w:sz w:val="20"/>
          <w:szCs w:val="20"/>
        </w:rPr>
        <w:t xml:space="preserve">При принятии Груза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 должен осмотреть его и убедиться в сохранности складской упаковки. Паллета должна быть обтянута целлофаном и не иметь следов вскрытия. Короба должны быть запечатаны заводским способом и не должны иметь следов повреждений, а также смещенного центра тяжести. Алкогольная продукция проверяется поштучно.</w:t>
      </w:r>
    </w:p>
    <w:p w14:paraId="5762F865"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0AE02AB6" w14:textId="3B96ED68"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Представитель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а </w:t>
      </w:r>
      <w:r w:rsidRPr="007A6B39">
        <w:rPr>
          <w:rFonts w:ascii="Verdana" w:eastAsia="Verdana" w:hAnsi="Verdana" w:cs="Verdana"/>
          <w:color w:val="000000"/>
          <w:spacing w:val="-1"/>
          <w:sz w:val="20"/>
          <w:szCs w:val="20"/>
        </w:rPr>
        <w:t>обязан присутствовать при погрузке.</w:t>
      </w:r>
    </w:p>
    <w:p w14:paraId="54D350CC" w14:textId="77777777" w:rsidR="00201EF2" w:rsidRPr="007A6B39" w:rsidRDefault="00201EF2" w:rsidP="00103B46">
      <w:pPr>
        <w:spacing w:after="0" w:line="240" w:lineRule="auto"/>
        <w:rPr>
          <w:rFonts w:ascii="Verdana" w:eastAsia="Verdana" w:hAnsi="Verdana" w:cs="Verdana"/>
          <w:sz w:val="20"/>
          <w:szCs w:val="20"/>
        </w:rPr>
      </w:pPr>
    </w:p>
    <w:p w14:paraId="49CF834B" w14:textId="6975F7E9"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2. Укладка груза на подвижном составе должна соответствовать требованиям безопасности движения и обеспечения</w:t>
      </w:r>
      <w:r w:rsidR="00AA7FD5" w:rsidRPr="007A6B39">
        <w:rPr>
          <w:rFonts w:ascii="Verdana" w:eastAsia="Verdana" w:hAnsi="Verdana" w:cs="Verdana"/>
          <w:color w:val="000000"/>
          <w:spacing w:val="-1"/>
          <w:sz w:val="20"/>
          <w:szCs w:val="20"/>
        </w:rPr>
        <w:t xml:space="preserve"> с</w:t>
      </w:r>
      <w:r w:rsidRPr="007A6B39">
        <w:rPr>
          <w:rFonts w:ascii="Verdana" w:eastAsia="Verdana" w:hAnsi="Verdana" w:cs="Verdana"/>
          <w:color w:val="000000"/>
          <w:spacing w:val="-1"/>
          <w:sz w:val="20"/>
          <w:szCs w:val="20"/>
        </w:rPr>
        <w:t>охранност</w:t>
      </w:r>
      <w:r w:rsidR="00AA7FD5" w:rsidRPr="007A6B39">
        <w:rPr>
          <w:rFonts w:ascii="Verdana" w:eastAsia="Verdana" w:hAnsi="Verdana" w:cs="Verdana"/>
          <w:color w:val="000000"/>
          <w:spacing w:val="-1"/>
          <w:sz w:val="20"/>
          <w:szCs w:val="20"/>
        </w:rPr>
        <w:t xml:space="preserve">и </w:t>
      </w:r>
      <w:r w:rsidRPr="007A6B39">
        <w:rPr>
          <w:rFonts w:ascii="Verdana" w:eastAsia="Verdana" w:hAnsi="Verdana" w:cs="Verdana"/>
          <w:color w:val="000000"/>
          <w:spacing w:val="-1"/>
          <w:sz w:val="20"/>
          <w:szCs w:val="20"/>
        </w:rPr>
        <w:t>подвижног</w:t>
      </w:r>
      <w:r w:rsidR="00AA7FD5" w:rsidRPr="007A6B39">
        <w:rPr>
          <w:rFonts w:ascii="Verdana" w:eastAsia="Verdana" w:hAnsi="Verdana" w:cs="Verdana"/>
          <w:color w:val="000000"/>
          <w:spacing w:val="-1"/>
          <w:sz w:val="20"/>
          <w:szCs w:val="20"/>
        </w:rPr>
        <w:t xml:space="preserve">о </w:t>
      </w:r>
      <w:r w:rsidRPr="007A6B39">
        <w:rPr>
          <w:rFonts w:ascii="Verdana" w:eastAsia="Verdana" w:hAnsi="Verdana" w:cs="Verdana"/>
          <w:color w:val="000000"/>
          <w:spacing w:val="-1"/>
          <w:sz w:val="20"/>
          <w:szCs w:val="20"/>
        </w:rPr>
        <w:t>состава</w:t>
      </w:r>
      <w:r w:rsidR="00AA7FD5" w:rsidRPr="007A6B39">
        <w:rPr>
          <w:rFonts w:ascii="Verdana" w:eastAsia="Verdana" w:hAnsi="Verdana" w:cs="Verdana"/>
          <w:color w:val="000000"/>
          <w:spacing w:val="-1"/>
          <w:sz w:val="20"/>
          <w:szCs w:val="20"/>
        </w:rPr>
        <w:t xml:space="preserve">, с </w:t>
      </w:r>
      <w:r w:rsidRPr="007A6B39">
        <w:rPr>
          <w:rFonts w:ascii="Verdana" w:eastAsia="Verdana" w:hAnsi="Verdana" w:cs="Verdana"/>
          <w:color w:val="000000"/>
          <w:spacing w:val="-1"/>
          <w:sz w:val="20"/>
          <w:szCs w:val="20"/>
        </w:rPr>
        <w:t>учетом</w:t>
      </w:r>
      <w:r w:rsidR="00AA7FD5"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особенностей</w:t>
      </w:r>
      <w:r w:rsidR="00AA7FD5"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груза,</w:t>
      </w:r>
      <w:r w:rsidR="00AA7FD5"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в</w:t>
      </w:r>
      <w:r w:rsidR="00AA7FD5"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т.ч.</w:t>
      </w:r>
      <w:r w:rsidR="00AA7FD5"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но</w:t>
      </w:r>
      <w:r w:rsidR="00AA7FD5"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w:t>
      </w:r>
      <w:r w:rsidR="00AA7FD5" w:rsidRPr="007A6B39">
        <w:rPr>
          <w:rFonts w:ascii="Verdana" w:eastAsia="Verdana" w:hAnsi="Verdana" w:cs="Verdana"/>
          <w:color w:val="000000"/>
          <w:spacing w:val="-1"/>
          <w:sz w:val="20"/>
          <w:szCs w:val="20"/>
        </w:rPr>
        <w:t xml:space="preserve">е </w:t>
      </w:r>
      <w:r w:rsidRPr="007A6B39">
        <w:rPr>
          <w:rFonts w:ascii="Verdana" w:eastAsia="Verdana" w:hAnsi="Verdana" w:cs="Verdana"/>
          <w:color w:val="000000"/>
          <w:spacing w:val="-1"/>
          <w:sz w:val="20"/>
          <w:szCs w:val="20"/>
        </w:rPr>
        <w:t>ограничиваясь:</w:t>
      </w:r>
    </w:p>
    <w:p w14:paraId="6880CEF3" w14:textId="4BAAD02C" w:rsidR="00201EF2" w:rsidRPr="007A6B39" w:rsidRDefault="00201EF2" w:rsidP="00103B46">
      <w:pPr>
        <w:widowControl w:val="0"/>
        <w:spacing w:after="0" w:line="240" w:lineRule="auto"/>
        <w:ind w:left="284"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w:t>
      </w:r>
      <w:r w:rsidRPr="007A6B39">
        <w:rPr>
          <w:rFonts w:ascii="Verdana" w:eastAsia="Verdana" w:hAnsi="Verdana" w:cs="Verdana"/>
          <w:color w:val="000000"/>
          <w:spacing w:val="-1"/>
          <w:sz w:val="20"/>
          <w:szCs w:val="20"/>
        </w:rPr>
        <w:tab/>
        <w:t>короба, уложенные на паллете, не выступают за пределы</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паллеты;</w:t>
      </w:r>
    </w:p>
    <w:p w14:paraId="30903338" w14:textId="59D2DD91" w:rsidR="00201EF2" w:rsidRPr="007A6B39" w:rsidRDefault="00201EF2" w:rsidP="00103B46">
      <w:pPr>
        <w:widowControl w:val="0"/>
        <w:spacing w:after="0" w:line="240" w:lineRule="auto"/>
        <w:ind w:left="284"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w:t>
      </w:r>
      <w:r w:rsidRPr="007A6B39">
        <w:rPr>
          <w:rFonts w:ascii="Verdana" w:eastAsia="Verdana" w:hAnsi="Verdana" w:cs="Verdana"/>
          <w:color w:val="000000"/>
          <w:spacing w:val="-1"/>
          <w:sz w:val="20"/>
          <w:szCs w:val="20"/>
        </w:rPr>
        <w:tab/>
        <w:t>высота паллеты - предельно допустимого размера с точки зрения максимальной</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нагрузки на нижний</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короб; -</w:t>
      </w:r>
      <w:r w:rsidRPr="007A6B39">
        <w:rPr>
          <w:rFonts w:ascii="Verdana" w:eastAsia="Verdana" w:hAnsi="Verdana" w:cs="Verdana"/>
          <w:color w:val="000000"/>
          <w:spacing w:val="-1"/>
          <w:sz w:val="20"/>
          <w:szCs w:val="20"/>
        </w:rPr>
        <w:tab/>
        <w:t>центр тяжести уложенных коробов</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на паллете</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не</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смещен;</w:t>
      </w:r>
    </w:p>
    <w:p w14:paraId="74C8C582" w14:textId="77777777" w:rsidR="00210D21" w:rsidRPr="007A6B39" w:rsidRDefault="00201EF2" w:rsidP="00103B46">
      <w:pPr>
        <w:widowControl w:val="0"/>
        <w:spacing w:after="0" w:line="240" w:lineRule="auto"/>
        <w:ind w:left="284"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w:t>
      </w:r>
      <w:r w:rsidRPr="007A6B39">
        <w:rPr>
          <w:rFonts w:ascii="Verdana" w:eastAsia="Verdana" w:hAnsi="Verdana" w:cs="Verdana"/>
          <w:color w:val="000000"/>
          <w:spacing w:val="-1"/>
          <w:sz w:val="20"/>
          <w:szCs w:val="20"/>
        </w:rPr>
        <w:tab/>
        <w:t>паллета тщательно обмотана упаковочной пленкой (2 витка по всему периметру паллеты);</w:t>
      </w:r>
    </w:p>
    <w:p w14:paraId="2709B73F" w14:textId="554E0A54" w:rsidR="00201EF2" w:rsidRPr="007A6B39" w:rsidRDefault="00201EF2" w:rsidP="00103B46">
      <w:pPr>
        <w:widowControl w:val="0"/>
        <w:spacing w:after="0" w:line="240" w:lineRule="auto"/>
        <w:ind w:left="284"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w:t>
      </w:r>
      <w:r w:rsidRPr="007A6B39">
        <w:rPr>
          <w:rFonts w:ascii="Verdana" w:eastAsia="Verdana" w:hAnsi="Verdana" w:cs="Verdana"/>
          <w:color w:val="000000"/>
          <w:spacing w:val="-1"/>
          <w:sz w:val="20"/>
          <w:szCs w:val="20"/>
        </w:rPr>
        <w:tab/>
        <w:t>паллеты</w:t>
      </w:r>
      <w:r w:rsidR="00210D21"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не устанавливаются друг на друга.</w:t>
      </w:r>
    </w:p>
    <w:p w14:paraId="7689DBDC" w14:textId="77777777" w:rsidR="00AA7FD5" w:rsidRPr="007A6B39" w:rsidRDefault="00AA7FD5" w:rsidP="00103B46">
      <w:pPr>
        <w:widowControl w:val="0"/>
        <w:spacing w:after="0" w:line="240" w:lineRule="auto"/>
        <w:ind w:left="284" w:right="11"/>
        <w:jc w:val="both"/>
        <w:rPr>
          <w:rFonts w:ascii="Verdana" w:eastAsia="Verdana" w:hAnsi="Verdana" w:cs="Verdana"/>
          <w:color w:val="000000"/>
          <w:spacing w:val="-1"/>
          <w:sz w:val="20"/>
          <w:szCs w:val="20"/>
        </w:rPr>
      </w:pPr>
    </w:p>
    <w:p w14:paraId="3AC7C5CD" w14:textId="5197F354"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3. До принятия Груза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 xml:space="preserve">информирует Грузоотправителя и </w:t>
      </w:r>
      <w:r w:rsidR="00A35247" w:rsidRPr="007A6B39">
        <w:rPr>
          <w:rFonts w:ascii="Verdana" w:eastAsia="Verdana" w:hAnsi="Verdana" w:cs="Verdana"/>
          <w:color w:val="000000"/>
          <w:spacing w:val="-1"/>
          <w:sz w:val="20"/>
          <w:szCs w:val="20"/>
        </w:rPr>
        <w:t>Компанию</w:t>
      </w:r>
      <w:r w:rsidRPr="007A6B39">
        <w:rPr>
          <w:rFonts w:ascii="Verdana" w:eastAsia="Verdana" w:hAnsi="Verdana" w:cs="Verdana"/>
          <w:color w:val="000000"/>
          <w:spacing w:val="-1"/>
          <w:sz w:val="20"/>
          <w:szCs w:val="20"/>
        </w:rPr>
        <w:t xml:space="preserve"> о любых замеченных дефектах упаковки, могущих свидетельствовать или привести к повреждению Груза. </w:t>
      </w:r>
      <w:r w:rsidR="008E1126" w:rsidRPr="007A6B39">
        <w:rPr>
          <w:rFonts w:ascii="Verdana" w:eastAsia="Verdana" w:hAnsi="Verdana" w:cs="Verdana"/>
          <w:color w:val="000000"/>
          <w:spacing w:val="-1"/>
          <w:sz w:val="20"/>
          <w:szCs w:val="20"/>
        </w:rPr>
        <w:t>В случае отказа Грузоотправителя от замены Груза/устранения дефектов</w:t>
      </w:r>
      <w:r w:rsidRPr="007A6B39">
        <w:rPr>
          <w:rFonts w:ascii="Verdana" w:eastAsia="Verdana" w:hAnsi="Verdana" w:cs="Verdana"/>
          <w:color w:val="000000"/>
          <w:spacing w:val="-1"/>
          <w:sz w:val="20"/>
          <w:szCs w:val="20"/>
        </w:rPr>
        <w:t xml:space="preserve">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обеспечивает проставление соответствующей отметки об этом во всех товаросопроводительных</w:t>
      </w:r>
      <w:r w:rsidR="002C020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документах,</w:t>
      </w:r>
      <w:r w:rsidR="002C020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и в</w:t>
      </w:r>
      <w:r w:rsidR="002C020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обязательном</w:t>
      </w:r>
      <w:r w:rsidR="002C020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порядке – в</w:t>
      </w:r>
      <w:r w:rsidR="002C020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их экземплярах, остающихся у Грузоотправителя.</w:t>
      </w:r>
    </w:p>
    <w:p w14:paraId="1CFC221E"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0FB587CF" w14:textId="5F057C10" w:rsidR="00201EF2" w:rsidRPr="007A6B39" w:rsidRDefault="008E1FF5"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 xml:space="preserve">контролирует правильность укладки и крепления Груза в транспортном средстве и должен обеспечить устранение любых нарушений и отклонений от стандартов, согласованных с </w:t>
      </w:r>
      <w:r w:rsidR="00144770" w:rsidRPr="007A6B39">
        <w:rPr>
          <w:rFonts w:ascii="Verdana" w:eastAsia="Verdana" w:hAnsi="Verdana" w:cs="Verdana"/>
          <w:color w:val="000000"/>
          <w:spacing w:val="-1"/>
          <w:sz w:val="20"/>
          <w:szCs w:val="20"/>
        </w:rPr>
        <w:t>Компанией</w:t>
      </w:r>
      <w:r w:rsidR="00201EF2" w:rsidRPr="007A6B39">
        <w:rPr>
          <w:rFonts w:ascii="Verdana" w:eastAsia="Verdana" w:hAnsi="Verdana" w:cs="Verdana"/>
          <w:color w:val="000000"/>
          <w:spacing w:val="-1"/>
          <w:sz w:val="20"/>
          <w:szCs w:val="20"/>
        </w:rPr>
        <w:t xml:space="preserve">. В случае, если такое устранение невозможно по вине Грузоотправителя, </w:t>
      </w:r>
      <w:r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 xml:space="preserve">до отправки Груза должен проинформировать об этом </w:t>
      </w:r>
      <w:r w:rsidR="00144770" w:rsidRPr="007A6B39">
        <w:rPr>
          <w:rFonts w:ascii="Verdana" w:eastAsia="Verdana" w:hAnsi="Verdana" w:cs="Verdana"/>
          <w:color w:val="000000"/>
          <w:spacing w:val="-1"/>
          <w:sz w:val="20"/>
          <w:szCs w:val="20"/>
        </w:rPr>
        <w:t xml:space="preserve">Компании </w:t>
      </w:r>
      <w:r w:rsidR="00201EF2" w:rsidRPr="007A6B39">
        <w:rPr>
          <w:rFonts w:ascii="Verdana" w:eastAsia="Verdana" w:hAnsi="Verdana" w:cs="Verdana"/>
          <w:color w:val="000000"/>
          <w:spacing w:val="-1"/>
          <w:sz w:val="20"/>
          <w:szCs w:val="20"/>
        </w:rPr>
        <w:t>и сделать соответствующие отметки в товаросопроводительных документах, и в обязательном порядке -</w:t>
      </w:r>
      <w:r w:rsidR="00086978"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в</w:t>
      </w:r>
      <w:r w:rsidR="00086978"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их</w:t>
      </w:r>
      <w:r w:rsidR="00086978"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экземплярах, остающихся</w:t>
      </w:r>
      <w:r w:rsidR="00086978"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у</w:t>
      </w:r>
      <w:r w:rsidR="00086978" w:rsidRPr="007A6B39">
        <w:rPr>
          <w:rFonts w:ascii="Verdana" w:eastAsia="Verdana" w:hAnsi="Verdana" w:cs="Verdana"/>
          <w:color w:val="000000"/>
          <w:spacing w:val="-1"/>
          <w:sz w:val="20"/>
          <w:szCs w:val="20"/>
        </w:rPr>
        <w:t xml:space="preserve"> </w:t>
      </w:r>
      <w:r w:rsidR="00201EF2" w:rsidRPr="007A6B39">
        <w:rPr>
          <w:rFonts w:ascii="Verdana" w:eastAsia="Verdana" w:hAnsi="Verdana" w:cs="Verdana"/>
          <w:color w:val="000000"/>
          <w:spacing w:val="-1"/>
          <w:sz w:val="20"/>
          <w:szCs w:val="20"/>
        </w:rPr>
        <w:t>Грузоотправителя.</w:t>
      </w:r>
    </w:p>
    <w:p w14:paraId="4227B870"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08DB68EC" w14:textId="60094A26"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В отсутствие иных указаний </w:t>
      </w:r>
      <w:r w:rsidR="00144770" w:rsidRPr="007A6B39">
        <w:rPr>
          <w:rFonts w:ascii="Verdana" w:eastAsia="Verdana" w:hAnsi="Verdana" w:cs="Verdana"/>
          <w:color w:val="000000"/>
          <w:spacing w:val="-1"/>
          <w:sz w:val="20"/>
          <w:szCs w:val="20"/>
        </w:rPr>
        <w:t>Компании</w:t>
      </w:r>
      <w:r w:rsidRPr="007A6B39">
        <w:rPr>
          <w:rFonts w:ascii="Verdana" w:eastAsia="Verdana" w:hAnsi="Verdana" w:cs="Verdana"/>
          <w:color w:val="000000"/>
          <w:spacing w:val="-1"/>
          <w:sz w:val="20"/>
          <w:szCs w:val="20"/>
        </w:rPr>
        <w:t xml:space="preserve">, независимо от отметок в документации,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не вправе принимать от Грузоотправителя Груз, с дефектами упаковки, либо отправлять Груз с нарушениями правил укладки/крепления (в т. ч. смещение, заваливание, кривые паллеты, пр.), которые угрожают сохранности Груза и приведут к его повреждению в пути</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следования.</w:t>
      </w:r>
    </w:p>
    <w:p w14:paraId="6454DD1B"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26B33791"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Отметки в сопроводительной документации должны быть сделаны с полным описанием дефекта, нарушения, указанием фамилии представителя Грузоотправителя, предоставившего Груз, информации о водителе, обнаружившем эти несоответствия и его доверенности, в 4-х экземплярах товарно-транспортных накладных (ТТН) и экспедиторской расписке, что должно быть подтверждено подписью водителя, а также подписью и печатью Грузоотправителя.</w:t>
      </w:r>
    </w:p>
    <w:p w14:paraId="44677896"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5089F433" w14:textId="2A9F228C"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В случае нарушения указанного выше порядка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считается виновным в повреждении Груза, последствиях его неправильной</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укладки/</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крепления</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и не</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имеет</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права</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ссылаться</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на ответственность</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за это</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Грузоотправителя.</w:t>
      </w:r>
    </w:p>
    <w:p w14:paraId="576A1CF8"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1CE64B22" w14:textId="48C24B11"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4. При обнаружении в процессе разгрузки у Грузополучателя следов вскрытия, брака, </w:t>
      </w:r>
      <w:r w:rsidRPr="007A6B39">
        <w:rPr>
          <w:rFonts w:ascii="Verdana" w:eastAsia="Verdana" w:hAnsi="Verdana" w:cs="Verdana"/>
          <w:color w:val="000000"/>
          <w:spacing w:val="-1"/>
          <w:sz w:val="20"/>
          <w:szCs w:val="20"/>
        </w:rPr>
        <w:lastRenderedPageBreak/>
        <w:t xml:space="preserve">недостачи, повреждения складской упаковки или иных нарушений, приведших к возникновению данных факторов в процессе перевозки, представитель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а </w:t>
      </w:r>
      <w:r w:rsidRPr="007A6B39">
        <w:rPr>
          <w:rFonts w:ascii="Verdana" w:eastAsia="Verdana" w:hAnsi="Verdana" w:cs="Verdana"/>
          <w:color w:val="000000"/>
          <w:spacing w:val="-1"/>
          <w:sz w:val="20"/>
          <w:szCs w:val="20"/>
        </w:rPr>
        <w:t xml:space="preserve">должен участвовать в процедуре фиксации дефектов/недостачи и установлении её причин, обеспечить составление и подписание всеми участвующими лицами документации, фиксирующей недостачу/повреждение, и её передачу </w:t>
      </w:r>
      <w:r w:rsidR="00144770" w:rsidRPr="007A6B39">
        <w:rPr>
          <w:rFonts w:ascii="Verdana" w:eastAsia="Verdana" w:hAnsi="Verdana" w:cs="Verdana"/>
          <w:color w:val="000000"/>
          <w:spacing w:val="-1"/>
          <w:sz w:val="20"/>
          <w:szCs w:val="20"/>
        </w:rPr>
        <w:t>Компании</w:t>
      </w:r>
      <w:r w:rsidRPr="007A6B39">
        <w:rPr>
          <w:rFonts w:ascii="Verdana" w:eastAsia="Verdana" w:hAnsi="Verdana" w:cs="Verdana"/>
          <w:color w:val="000000"/>
          <w:spacing w:val="-1"/>
          <w:sz w:val="20"/>
          <w:szCs w:val="20"/>
        </w:rPr>
        <w:t xml:space="preserve">, а также предоставить </w:t>
      </w:r>
      <w:r w:rsidR="00144770" w:rsidRPr="007A6B39">
        <w:rPr>
          <w:rFonts w:ascii="Verdana" w:eastAsia="Verdana" w:hAnsi="Verdana" w:cs="Verdana"/>
          <w:color w:val="000000"/>
          <w:spacing w:val="-1"/>
          <w:sz w:val="20"/>
          <w:szCs w:val="20"/>
        </w:rPr>
        <w:t xml:space="preserve">Компании </w:t>
      </w:r>
      <w:r w:rsidRPr="007A6B39">
        <w:rPr>
          <w:rFonts w:ascii="Verdana" w:eastAsia="Verdana" w:hAnsi="Verdana" w:cs="Verdana"/>
          <w:color w:val="000000"/>
          <w:spacing w:val="-1"/>
          <w:sz w:val="20"/>
          <w:szCs w:val="20"/>
        </w:rPr>
        <w:t>дополнительные документы о причинах недостачи/повреждения Груза, если на момент разгрузки у Грузоотправителя таковые не были/ не могли быть установлены.</w:t>
      </w:r>
    </w:p>
    <w:p w14:paraId="49DD268D"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441CC8D6" w14:textId="44B79DD9"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При оформлении Акта об установленном расхождении по количеству и качеству при приемке товарно-материальных ценностей, он должен быть составлен в 4 экземплярах, отметка о его наличии делается во всех полученных экземплярах товарно-транспортной накладной (ТТН) и товарной накладной. Акт подписывается представителем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а</w:t>
      </w:r>
      <w:r w:rsidRPr="007A6B39">
        <w:rPr>
          <w:rFonts w:ascii="Verdana" w:eastAsia="Verdana" w:hAnsi="Verdana" w:cs="Verdana"/>
          <w:color w:val="000000"/>
          <w:spacing w:val="-1"/>
          <w:sz w:val="20"/>
          <w:szCs w:val="20"/>
        </w:rPr>
        <w:t xml:space="preserve">, двумя представителями Грузополучателя. Первый и второй экземпляры Акта передаются представителю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а</w:t>
      </w:r>
      <w:r w:rsidRPr="007A6B39">
        <w:rPr>
          <w:rFonts w:ascii="Verdana" w:eastAsia="Verdana" w:hAnsi="Verdana" w:cs="Verdana"/>
          <w:color w:val="000000"/>
          <w:spacing w:val="-1"/>
          <w:sz w:val="20"/>
          <w:szCs w:val="20"/>
        </w:rPr>
        <w:t>, третий и четвертый экземпляры отправляются ответственным людям принимающей стороны</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для дальнейшей работы</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по перевыставлению затрат и претензионной работы. Бракованная продукция</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не</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может</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быть выдана</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представителю</w:t>
      </w:r>
      <w:r w:rsidR="00040F66" w:rsidRPr="007A6B39">
        <w:rPr>
          <w:rFonts w:ascii="Verdana" w:eastAsia="Verdana" w:hAnsi="Verdana" w:cs="Verdana"/>
          <w:color w:val="000000"/>
          <w:spacing w:val="-1"/>
          <w:sz w:val="20"/>
          <w:szCs w:val="20"/>
        </w:rPr>
        <w:t xml:space="preserve">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а </w:t>
      </w:r>
      <w:r w:rsidRPr="007A6B39">
        <w:rPr>
          <w:rFonts w:ascii="Verdana" w:eastAsia="Verdana" w:hAnsi="Verdana" w:cs="Verdana"/>
          <w:color w:val="000000"/>
          <w:spacing w:val="-1"/>
          <w:sz w:val="20"/>
          <w:szCs w:val="20"/>
        </w:rPr>
        <w:t>или</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третьим</w:t>
      </w:r>
      <w:r w:rsidR="00040F66"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лицам.</w:t>
      </w:r>
    </w:p>
    <w:p w14:paraId="1F519CE0"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18FBFCC4" w14:textId="3AD1C2E9"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Форма акта определяется </w:t>
      </w:r>
      <w:r w:rsidR="00144770" w:rsidRPr="007A6B39">
        <w:rPr>
          <w:rFonts w:ascii="Verdana" w:eastAsia="Verdana" w:hAnsi="Verdana" w:cs="Verdana"/>
          <w:color w:val="000000"/>
          <w:spacing w:val="-1"/>
          <w:sz w:val="20"/>
          <w:szCs w:val="20"/>
        </w:rPr>
        <w:t xml:space="preserve">Компанией </w:t>
      </w:r>
      <w:r w:rsidRPr="007A6B39">
        <w:rPr>
          <w:rFonts w:ascii="Verdana" w:eastAsia="Verdana" w:hAnsi="Verdana" w:cs="Verdana"/>
          <w:color w:val="000000"/>
          <w:spacing w:val="-1"/>
          <w:sz w:val="20"/>
          <w:szCs w:val="20"/>
        </w:rPr>
        <w:t>(Грузополучателем).</w:t>
      </w:r>
    </w:p>
    <w:p w14:paraId="1A67EE6D" w14:textId="77777777" w:rsidR="00BE07CC" w:rsidRPr="007A6B39" w:rsidRDefault="00BE07CC" w:rsidP="00103B46">
      <w:pPr>
        <w:widowControl w:val="0"/>
        <w:spacing w:after="0" w:line="240" w:lineRule="auto"/>
        <w:ind w:left="3" w:right="11"/>
        <w:jc w:val="both"/>
        <w:rPr>
          <w:rFonts w:ascii="Verdana" w:eastAsia="Verdana" w:hAnsi="Verdana" w:cs="Verdana"/>
          <w:color w:val="000000"/>
          <w:spacing w:val="-1"/>
          <w:sz w:val="20"/>
          <w:szCs w:val="20"/>
        </w:rPr>
      </w:pPr>
    </w:p>
    <w:p w14:paraId="66D75EA7" w14:textId="529197EA"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5. При отказе представителя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а </w:t>
      </w:r>
      <w:r w:rsidRPr="007A6B39">
        <w:rPr>
          <w:rFonts w:ascii="Verdana" w:eastAsia="Verdana" w:hAnsi="Verdana" w:cs="Verdana"/>
          <w:color w:val="000000"/>
          <w:spacing w:val="-1"/>
          <w:sz w:val="20"/>
          <w:szCs w:val="20"/>
        </w:rPr>
        <w:t xml:space="preserve">от проставления личной подписи в Акте он может быть составлен Грузополучателем в одностороннем порядке. Одновременно представитель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а </w:t>
      </w:r>
      <w:r w:rsidRPr="007A6B39">
        <w:rPr>
          <w:rFonts w:ascii="Verdana" w:eastAsia="Verdana" w:hAnsi="Verdana" w:cs="Verdana"/>
          <w:color w:val="000000"/>
          <w:spacing w:val="-1"/>
          <w:sz w:val="20"/>
          <w:szCs w:val="20"/>
        </w:rPr>
        <w:t>обязан подписать Акт об отказе от подписания Акта об установленном расхождении по количеству и качеству. Акт об установленном</w:t>
      </w:r>
      <w:bookmarkStart w:id="22" w:name="_page_112_0"/>
      <w:bookmarkEnd w:id="21"/>
      <w:r w:rsidR="002E1668">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расхождении по</w:t>
      </w:r>
      <w:r w:rsidR="00BE07CC"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количеству и качеству заверяется</w:t>
      </w:r>
      <w:r w:rsidR="00BE07CC"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подписями членов комиссии и</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 xml:space="preserve">оформляется в трех экземплярах, два из которых передаются представителю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а</w:t>
      </w:r>
      <w:r w:rsidRPr="007A6B39">
        <w:rPr>
          <w:rFonts w:ascii="Verdana" w:eastAsia="Verdana" w:hAnsi="Verdana" w:cs="Verdana"/>
          <w:color w:val="000000"/>
          <w:spacing w:val="-1"/>
          <w:sz w:val="20"/>
          <w:szCs w:val="20"/>
        </w:rPr>
        <w:t>, третий экземпляр остается у Грузополучателя, с обязательным</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указанием</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на</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составление акта накладной.</w:t>
      </w:r>
    </w:p>
    <w:p w14:paraId="6F571018"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7A116A57" w14:textId="7EC26149"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6. Водитель (представитель </w:t>
      </w:r>
      <w:r w:rsidR="008E1FF5"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а</w:t>
      </w:r>
      <w:r w:rsidRPr="007A6B39">
        <w:rPr>
          <w:rFonts w:ascii="Verdana" w:eastAsia="Verdana" w:hAnsi="Verdana" w:cs="Verdana"/>
          <w:color w:val="000000"/>
          <w:spacing w:val="-1"/>
          <w:sz w:val="20"/>
          <w:szCs w:val="20"/>
        </w:rPr>
        <w:t xml:space="preserve">) должен немедленно (в течение часа с момента обнаружения) проинформировать ответственное лицо </w:t>
      </w:r>
      <w:r w:rsidR="00144770" w:rsidRPr="007A6B39">
        <w:rPr>
          <w:rFonts w:ascii="Verdana" w:eastAsia="Verdana" w:hAnsi="Verdana" w:cs="Verdana"/>
          <w:color w:val="000000"/>
          <w:spacing w:val="-1"/>
          <w:sz w:val="20"/>
          <w:szCs w:val="20"/>
        </w:rPr>
        <w:t xml:space="preserve">Компании </w:t>
      </w:r>
      <w:r w:rsidRPr="007A6B39">
        <w:rPr>
          <w:rFonts w:ascii="Verdana" w:eastAsia="Verdana" w:hAnsi="Verdana" w:cs="Verdana"/>
          <w:color w:val="000000"/>
          <w:spacing w:val="-1"/>
          <w:sz w:val="20"/>
          <w:szCs w:val="20"/>
        </w:rPr>
        <w:t>о любых обнаруженных при приёмке или передаче Груза недостатках.</w:t>
      </w:r>
    </w:p>
    <w:p w14:paraId="0929951A"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1B49C5EA" w14:textId="17E3DE89"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7. Торговой единицей является упаковка. При обнаружении в процессе разгрузки любых дефектов/недостачи </w:t>
      </w:r>
      <w:r w:rsidR="009F6852" w:rsidRPr="007A6B39">
        <w:rPr>
          <w:rFonts w:ascii="Verdana" w:eastAsia="Verdana" w:hAnsi="Verdana" w:cs="Verdana"/>
          <w:color w:val="000000"/>
          <w:spacing w:val="-1"/>
          <w:sz w:val="20"/>
          <w:szCs w:val="20"/>
        </w:rPr>
        <w:t>товар</w:t>
      </w:r>
      <w:r w:rsidR="003D3A13" w:rsidRPr="007A6B39">
        <w:rPr>
          <w:rFonts w:ascii="Verdana" w:eastAsia="Verdana" w:hAnsi="Verdana" w:cs="Verdana"/>
          <w:color w:val="000000"/>
          <w:spacing w:val="-1"/>
          <w:sz w:val="20"/>
          <w:szCs w:val="20"/>
        </w:rPr>
        <w:t xml:space="preserve">а </w:t>
      </w:r>
      <w:r w:rsidRPr="007A6B39">
        <w:rPr>
          <w:rFonts w:ascii="Verdana" w:eastAsia="Verdana" w:hAnsi="Verdana" w:cs="Verdana"/>
          <w:color w:val="000000"/>
          <w:spacing w:val="-1"/>
          <w:sz w:val="20"/>
          <w:szCs w:val="20"/>
        </w:rPr>
        <w:t>внутри</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упаковки,</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поврежденной</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считается</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вся</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упаковка</w:t>
      </w:r>
      <w:r w:rsidR="009F6852"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целиком.</w:t>
      </w:r>
    </w:p>
    <w:p w14:paraId="783A4FB6" w14:textId="77777777" w:rsidR="00201EF2" w:rsidRPr="007A6B39" w:rsidRDefault="00201EF2" w:rsidP="00103B46">
      <w:pPr>
        <w:spacing w:after="0" w:line="240" w:lineRule="auto"/>
        <w:rPr>
          <w:rFonts w:ascii="Verdana" w:eastAsia="Verdana" w:hAnsi="Verdana" w:cs="Verdana"/>
          <w:sz w:val="20"/>
          <w:szCs w:val="20"/>
        </w:rPr>
      </w:pPr>
    </w:p>
    <w:p w14:paraId="7010F1AD" w14:textId="77777777" w:rsidR="00201EF2" w:rsidRPr="007A6B39" w:rsidRDefault="00201EF2" w:rsidP="00103B46">
      <w:pPr>
        <w:spacing w:after="0" w:line="240" w:lineRule="auto"/>
        <w:rPr>
          <w:rFonts w:ascii="Verdana" w:eastAsia="Verdana" w:hAnsi="Verdana" w:cs="Verdana"/>
          <w:sz w:val="20"/>
          <w:szCs w:val="20"/>
        </w:rPr>
      </w:pPr>
    </w:p>
    <w:p w14:paraId="55145DBA" w14:textId="5D3B01EB" w:rsidR="00201EF2" w:rsidRPr="007A6B39" w:rsidRDefault="00201EF2" w:rsidP="00103B46">
      <w:pPr>
        <w:widowControl w:val="0"/>
        <w:spacing w:after="0" w:line="240" w:lineRule="auto"/>
        <w:ind w:left="3" w:right="11"/>
        <w:jc w:val="both"/>
        <w:rPr>
          <w:rFonts w:ascii="Verdana" w:eastAsia="Verdana" w:hAnsi="Verdana" w:cs="Verdana"/>
          <w:b/>
          <w:color w:val="000000"/>
          <w:spacing w:val="-1"/>
          <w:sz w:val="24"/>
          <w:szCs w:val="20"/>
        </w:rPr>
      </w:pPr>
      <w:r w:rsidRPr="007A6B39">
        <w:rPr>
          <w:rFonts w:ascii="Verdana" w:eastAsia="Verdana" w:hAnsi="Verdana" w:cs="Verdana"/>
          <w:b/>
          <w:color w:val="000000"/>
          <w:spacing w:val="-1"/>
          <w:sz w:val="24"/>
          <w:szCs w:val="20"/>
        </w:rPr>
        <w:t xml:space="preserve">Определение груза, повреждённого в процессе транспортировки, применительно к готовой продукции, реализуемой </w:t>
      </w:r>
      <w:r w:rsidR="00144770" w:rsidRPr="007A6B39">
        <w:rPr>
          <w:rFonts w:ascii="Verdana" w:eastAsia="Verdana" w:hAnsi="Verdana" w:cs="Verdana"/>
          <w:b/>
          <w:color w:val="000000"/>
          <w:spacing w:val="-1"/>
          <w:sz w:val="24"/>
          <w:szCs w:val="20"/>
        </w:rPr>
        <w:t xml:space="preserve">Компанией </w:t>
      </w:r>
      <w:r w:rsidRPr="007A6B39">
        <w:rPr>
          <w:rFonts w:ascii="Verdana" w:eastAsia="Verdana" w:hAnsi="Verdana" w:cs="Verdana"/>
          <w:b/>
          <w:color w:val="000000"/>
          <w:spacing w:val="-1"/>
          <w:sz w:val="24"/>
          <w:szCs w:val="20"/>
        </w:rPr>
        <w:t>(напитки).</w:t>
      </w:r>
    </w:p>
    <w:p w14:paraId="095C875C" w14:textId="77CBAF8C"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Это готовая продукция и тара с явными дефектами, возникшими в процессе перевозки (не отражёнными документально</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при</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принятии груза</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от</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Грузоотправителя),</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в</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т.ч. имеющая любой</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из перечисленных</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ниже</w:t>
      </w:r>
      <w:r w:rsidR="003D3A13"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sz w:val="20"/>
          <w:szCs w:val="20"/>
        </w:rPr>
        <w:t>признаков:</w:t>
      </w:r>
    </w:p>
    <w:p w14:paraId="3DC17F48" w14:textId="77777777" w:rsidR="00201EF2" w:rsidRPr="007A6B39" w:rsidRDefault="00201EF2" w:rsidP="00103B46">
      <w:pPr>
        <w:widowControl w:val="0"/>
        <w:spacing w:after="0" w:line="240" w:lineRule="auto"/>
        <w:ind w:left="3" w:right="11"/>
        <w:jc w:val="both"/>
        <w:rPr>
          <w:rFonts w:ascii="Verdana" w:eastAsia="Verdana" w:hAnsi="Verdana" w:cs="Verdana"/>
          <w:color w:val="000000"/>
          <w:spacing w:val="-1"/>
          <w:sz w:val="20"/>
          <w:szCs w:val="20"/>
        </w:rPr>
      </w:pPr>
    </w:p>
    <w:p w14:paraId="433CC319" w14:textId="595C59F7" w:rsidR="00201EF2" w:rsidRPr="00FE6AB3" w:rsidRDefault="00201EF2" w:rsidP="00103B46">
      <w:pPr>
        <w:pStyle w:val="ListParagraph"/>
        <w:widowControl w:val="0"/>
        <w:numPr>
          <w:ilvl w:val="0"/>
          <w:numId w:val="12"/>
        </w:numPr>
        <w:tabs>
          <w:tab w:val="left" w:pos="426"/>
        </w:tabs>
        <w:spacing w:after="0" w:line="240" w:lineRule="auto"/>
        <w:ind w:left="284" w:right="-20" w:firstLine="0"/>
        <w:jc w:val="both"/>
        <w:rPr>
          <w:rFonts w:ascii="Verdana" w:eastAsia="Verdana" w:hAnsi="Verdana" w:cs="Verdana"/>
          <w:color w:val="000000"/>
          <w:sz w:val="20"/>
          <w:szCs w:val="20"/>
        </w:rPr>
      </w:pPr>
      <w:r w:rsidRPr="00FE6AB3">
        <w:rPr>
          <w:rFonts w:ascii="Verdana" w:eastAsia="Verdana" w:hAnsi="Verdana" w:cs="Verdana"/>
          <w:color w:val="000000"/>
          <w:w w:val="94"/>
          <w:sz w:val="20"/>
          <w:szCs w:val="20"/>
        </w:rPr>
        <w:t>разб</w:t>
      </w:r>
      <w:r w:rsidRPr="00FE6AB3">
        <w:rPr>
          <w:rFonts w:ascii="Verdana" w:eastAsia="Verdana" w:hAnsi="Verdana" w:cs="Verdana"/>
          <w:color w:val="000000"/>
          <w:spacing w:val="-1"/>
          <w:w w:val="94"/>
          <w:sz w:val="20"/>
          <w:szCs w:val="20"/>
        </w:rPr>
        <w:t>ит</w:t>
      </w:r>
      <w:r w:rsidRPr="00FE6AB3">
        <w:rPr>
          <w:rFonts w:ascii="Verdana" w:eastAsia="Verdana" w:hAnsi="Verdana" w:cs="Verdana"/>
          <w:color w:val="000000"/>
          <w:w w:val="94"/>
          <w:sz w:val="20"/>
          <w:szCs w:val="20"/>
        </w:rPr>
        <w:t>ая,</w:t>
      </w:r>
      <w:r w:rsidRPr="00FE6AB3">
        <w:rPr>
          <w:rFonts w:ascii="Verdana" w:eastAsia="Verdana" w:hAnsi="Verdana" w:cs="Verdana"/>
          <w:color w:val="000000"/>
          <w:spacing w:val="-2"/>
          <w:sz w:val="20"/>
          <w:szCs w:val="20"/>
        </w:rPr>
        <w:t xml:space="preserve"> </w:t>
      </w:r>
      <w:r w:rsidRPr="00FE6AB3">
        <w:rPr>
          <w:rFonts w:ascii="Verdana" w:eastAsia="Verdana" w:hAnsi="Verdana" w:cs="Verdana"/>
          <w:color w:val="000000"/>
          <w:w w:val="94"/>
          <w:sz w:val="20"/>
          <w:szCs w:val="20"/>
        </w:rPr>
        <w:t>поврежден</w:t>
      </w:r>
      <w:r w:rsidRPr="00FE6AB3">
        <w:rPr>
          <w:rFonts w:ascii="Verdana" w:eastAsia="Verdana" w:hAnsi="Verdana" w:cs="Verdana"/>
          <w:color w:val="000000"/>
          <w:spacing w:val="-1"/>
          <w:w w:val="94"/>
          <w:sz w:val="20"/>
          <w:szCs w:val="20"/>
        </w:rPr>
        <w:t>н</w:t>
      </w:r>
      <w:r w:rsidRPr="00FE6AB3">
        <w:rPr>
          <w:rFonts w:ascii="Verdana" w:eastAsia="Verdana" w:hAnsi="Verdana" w:cs="Verdana"/>
          <w:color w:val="000000"/>
          <w:w w:val="94"/>
          <w:sz w:val="20"/>
          <w:szCs w:val="20"/>
        </w:rPr>
        <w:t>ая</w:t>
      </w:r>
      <w:r w:rsidRPr="00FE6AB3">
        <w:rPr>
          <w:rFonts w:ascii="Verdana" w:eastAsia="Verdana" w:hAnsi="Verdana" w:cs="Verdana"/>
          <w:color w:val="000000"/>
          <w:spacing w:val="2"/>
          <w:sz w:val="20"/>
          <w:szCs w:val="20"/>
        </w:rPr>
        <w:t xml:space="preserve"> </w:t>
      </w:r>
      <w:r w:rsidRPr="00FE6AB3">
        <w:rPr>
          <w:rFonts w:ascii="Verdana" w:eastAsia="Verdana" w:hAnsi="Verdana" w:cs="Verdana"/>
          <w:color w:val="000000"/>
          <w:spacing w:val="2"/>
          <w:w w:val="94"/>
          <w:sz w:val="20"/>
          <w:szCs w:val="20"/>
        </w:rPr>
        <w:t>у</w:t>
      </w:r>
      <w:r w:rsidRPr="00FE6AB3">
        <w:rPr>
          <w:rFonts w:ascii="Verdana" w:eastAsia="Verdana" w:hAnsi="Verdana" w:cs="Verdana"/>
          <w:color w:val="000000"/>
          <w:w w:val="94"/>
          <w:sz w:val="20"/>
          <w:szCs w:val="20"/>
        </w:rPr>
        <w:t>пако</w:t>
      </w:r>
      <w:r w:rsidRPr="00FE6AB3">
        <w:rPr>
          <w:rFonts w:ascii="Verdana" w:eastAsia="Verdana" w:hAnsi="Verdana" w:cs="Verdana"/>
          <w:color w:val="000000"/>
          <w:spacing w:val="-1"/>
          <w:w w:val="94"/>
          <w:sz w:val="20"/>
          <w:szCs w:val="20"/>
        </w:rPr>
        <w:t>вк</w:t>
      </w:r>
      <w:r w:rsidRPr="00FE6AB3">
        <w:rPr>
          <w:rFonts w:ascii="Verdana" w:eastAsia="Verdana" w:hAnsi="Verdana" w:cs="Verdana"/>
          <w:color w:val="000000"/>
          <w:w w:val="94"/>
          <w:sz w:val="20"/>
          <w:szCs w:val="20"/>
        </w:rPr>
        <w:t>а</w:t>
      </w:r>
      <w:r w:rsidRPr="00FE6AB3">
        <w:rPr>
          <w:rFonts w:ascii="Verdana" w:eastAsia="Verdana" w:hAnsi="Verdana" w:cs="Verdana"/>
          <w:color w:val="000000"/>
          <w:spacing w:val="-1"/>
          <w:sz w:val="20"/>
          <w:szCs w:val="20"/>
        </w:rPr>
        <w:t xml:space="preserve"> </w:t>
      </w:r>
      <w:r w:rsidRPr="00FE6AB3">
        <w:rPr>
          <w:rFonts w:ascii="Verdana" w:eastAsia="Verdana" w:hAnsi="Verdana" w:cs="Verdana"/>
          <w:color w:val="000000"/>
          <w:spacing w:val="-1"/>
          <w:w w:val="94"/>
          <w:sz w:val="20"/>
          <w:szCs w:val="20"/>
        </w:rPr>
        <w:t>и</w:t>
      </w:r>
      <w:r w:rsidRPr="00FE6AB3">
        <w:rPr>
          <w:rFonts w:ascii="Verdana" w:eastAsia="Verdana" w:hAnsi="Verdana" w:cs="Verdana"/>
          <w:color w:val="000000"/>
          <w:w w:val="94"/>
          <w:sz w:val="20"/>
          <w:szCs w:val="20"/>
        </w:rPr>
        <w:t>/ил</w:t>
      </w:r>
      <w:r w:rsidR="003D3A13" w:rsidRPr="00FE6AB3">
        <w:rPr>
          <w:rFonts w:ascii="Verdana" w:eastAsia="Verdana" w:hAnsi="Verdana" w:cs="Verdana"/>
          <w:color w:val="000000"/>
          <w:spacing w:val="31"/>
          <w:w w:val="94"/>
          <w:sz w:val="20"/>
          <w:szCs w:val="20"/>
        </w:rPr>
        <w:t xml:space="preserve">и </w:t>
      </w:r>
      <w:r w:rsidRPr="00FE6AB3">
        <w:rPr>
          <w:rFonts w:ascii="Verdana" w:eastAsia="Verdana" w:hAnsi="Verdana" w:cs="Verdana"/>
          <w:color w:val="000000"/>
          <w:w w:val="94"/>
          <w:sz w:val="20"/>
          <w:szCs w:val="20"/>
        </w:rPr>
        <w:t>этике</w:t>
      </w:r>
      <w:r w:rsidRPr="00FE6AB3">
        <w:rPr>
          <w:rFonts w:ascii="Verdana" w:eastAsia="Verdana" w:hAnsi="Verdana" w:cs="Verdana"/>
          <w:color w:val="000000"/>
          <w:spacing w:val="2"/>
          <w:w w:val="94"/>
          <w:sz w:val="20"/>
          <w:szCs w:val="20"/>
        </w:rPr>
        <w:t>т</w:t>
      </w:r>
      <w:r w:rsidRPr="00FE6AB3">
        <w:rPr>
          <w:rFonts w:ascii="Verdana" w:eastAsia="Verdana" w:hAnsi="Verdana" w:cs="Verdana"/>
          <w:color w:val="000000"/>
          <w:w w:val="94"/>
          <w:sz w:val="20"/>
          <w:szCs w:val="20"/>
        </w:rPr>
        <w:t>к</w:t>
      </w:r>
      <w:r w:rsidR="003D3A13" w:rsidRPr="00FE6AB3">
        <w:rPr>
          <w:rFonts w:ascii="Verdana" w:eastAsia="Verdana" w:hAnsi="Verdana" w:cs="Verdana"/>
          <w:color w:val="000000"/>
          <w:w w:val="94"/>
          <w:sz w:val="20"/>
          <w:szCs w:val="20"/>
        </w:rPr>
        <w:t xml:space="preserve">а </w:t>
      </w:r>
      <w:r w:rsidRPr="00FE6AB3">
        <w:rPr>
          <w:rFonts w:ascii="Verdana" w:eastAsia="Verdana" w:hAnsi="Verdana" w:cs="Verdana"/>
          <w:color w:val="000000"/>
          <w:w w:val="94"/>
          <w:sz w:val="20"/>
          <w:szCs w:val="20"/>
        </w:rPr>
        <w:t>продук</w:t>
      </w:r>
      <w:r w:rsidRPr="00FE6AB3">
        <w:rPr>
          <w:rFonts w:ascii="Verdana" w:eastAsia="Verdana" w:hAnsi="Verdana" w:cs="Verdana"/>
          <w:color w:val="000000"/>
          <w:spacing w:val="-1"/>
          <w:w w:val="94"/>
          <w:sz w:val="20"/>
          <w:szCs w:val="20"/>
        </w:rPr>
        <w:t>ции;</w:t>
      </w:r>
    </w:p>
    <w:p w14:paraId="0D157D09" w14:textId="49F06D34" w:rsidR="00201EF2" w:rsidRPr="00FE6AB3" w:rsidRDefault="00201EF2" w:rsidP="00103B46">
      <w:pPr>
        <w:pStyle w:val="ListParagraph"/>
        <w:widowControl w:val="0"/>
        <w:numPr>
          <w:ilvl w:val="0"/>
          <w:numId w:val="12"/>
        </w:numPr>
        <w:tabs>
          <w:tab w:val="left" w:pos="426"/>
        </w:tabs>
        <w:spacing w:after="0" w:line="240" w:lineRule="auto"/>
        <w:ind w:left="284" w:right="21" w:firstLine="0"/>
        <w:jc w:val="both"/>
        <w:rPr>
          <w:rFonts w:ascii="Verdana" w:eastAsia="Verdana" w:hAnsi="Verdana" w:cs="Verdana"/>
          <w:color w:val="000000"/>
          <w:sz w:val="20"/>
          <w:szCs w:val="20"/>
        </w:rPr>
      </w:pPr>
      <w:r w:rsidRPr="00FE6AB3">
        <w:rPr>
          <w:rFonts w:ascii="Verdana" w:eastAsia="Verdana" w:hAnsi="Verdana" w:cs="Verdana"/>
          <w:color w:val="000000"/>
          <w:spacing w:val="-1"/>
          <w:w w:val="94"/>
          <w:sz w:val="20"/>
          <w:szCs w:val="20"/>
        </w:rPr>
        <w:t>ви</w:t>
      </w:r>
      <w:r w:rsidRPr="00FE6AB3">
        <w:rPr>
          <w:rFonts w:ascii="Verdana" w:eastAsia="Verdana" w:hAnsi="Verdana" w:cs="Verdana"/>
          <w:color w:val="000000"/>
          <w:w w:val="94"/>
          <w:sz w:val="20"/>
          <w:szCs w:val="20"/>
        </w:rPr>
        <w:t>зуально</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spacing w:val="1"/>
          <w:w w:val="94"/>
          <w:sz w:val="20"/>
          <w:szCs w:val="20"/>
        </w:rPr>
        <w:t>п</w:t>
      </w:r>
      <w:r w:rsidRPr="00FE6AB3">
        <w:rPr>
          <w:rFonts w:ascii="Verdana" w:eastAsia="Verdana" w:hAnsi="Verdana" w:cs="Verdana"/>
          <w:color w:val="000000"/>
          <w:w w:val="94"/>
          <w:sz w:val="20"/>
          <w:szCs w:val="20"/>
        </w:rPr>
        <w:t>одтверждаемая</w:t>
      </w:r>
      <w:r w:rsidRPr="00FE6AB3">
        <w:rPr>
          <w:rFonts w:ascii="Verdana" w:eastAsia="Verdana" w:hAnsi="Verdana" w:cs="Verdana"/>
          <w:color w:val="000000"/>
          <w:spacing w:val="18"/>
          <w:sz w:val="20"/>
          <w:szCs w:val="20"/>
        </w:rPr>
        <w:t xml:space="preserve"> </w:t>
      </w:r>
      <w:r w:rsidRPr="00FE6AB3">
        <w:rPr>
          <w:rFonts w:ascii="Verdana" w:eastAsia="Verdana" w:hAnsi="Verdana" w:cs="Verdana"/>
          <w:color w:val="000000"/>
          <w:w w:val="94"/>
          <w:sz w:val="20"/>
          <w:szCs w:val="20"/>
        </w:rPr>
        <w:t>(</w:t>
      </w:r>
      <w:r w:rsidRPr="00FE6AB3">
        <w:rPr>
          <w:rFonts w:ascii="Verdana" w:eastAsia="Verdana" w:hAnsi="Verdana" w:cs="Verdana"/>
          <w:color w:val="000000"/>
          <w:spacing w:val="2"/>
          <w:w w:val="94"/>
          <w:sz w:val="20"/>
          <w:szCs w:val="20"/>
        </w:rPr>
        <w:t>т</w:t>
      </w:r>
      <w:r w:rsidRPr="00FE6AB3">
        <w:rPr>
          <w:rFonts w:ascii="Verdana" w:eastAsia="Verdana" w:hAnsi="Verdana" w:cs="Verdana"/>
          <w:color w:val="000000"/>
          <w:w w:val="94"/>
          <w:sz w:val="20"/>
          <w:szCs w:val="20"/>
        </w:rPr>
        <w:t>.е.</w:t>
      </w:r>
      <w:r w:rsidRPr="00FE6AB3">
        <w:rPr>
          <w:rFonts w:ascii="Verdana" w:eastAsia="Verdana" w:hAnsi="Verdana" w:cs="Verdana"/>
          <w:color w:val="000000"/>
          <w:spacing w:val="21"/>
          <w:sz w:val="20"/>
          <w:szCs w:val="20"/>
        </w:rPr>
        <w:t xml:space="preserve"> </w:t>
      </w:r>
      <w:r w:rsidRPr="00FE6AB3">
        <w:rPr>
          <w:rFonts w:ascii="Verdana" w:eastAsia="Verdana" w:hAnsi="Verdana" w:cs="Verdana"/>
          <w:color w:val="000000"/>
          <w:w w:val="94"/>
          <w:sz w:val="20"/>
          <w:szCs w:val="20"/>
        </w:rPr>
        <w:t>б</w:t>
      </w:r>
      <w:r w:rsidRPr="00FE6AB3">
        <w:rPr>
          <w:rFonts w:ascii="Verdana" w:eastAsia="Verdana" w:hAnsi="Verdana" w:cs="Verdana"/>
          <w:color w:val="000000"/>
          <w:spacing w:val="1"/>
          <w:w w:val="94"/>
          <w:sz w:val="20"/>
          <w:szCs w:val="20"/>
        </w:rPr>
        <w:t>е</w:t>
      </w:r>
      <w:r w:rsidRPr="00FE6AB3">
        <w:rPr>
          <w:rFonts w:ascii="Verdana" w:eastAsia="Verdana" w:hAnsi="Verdana" w:cs="Verdana"/>
          <w:color w:val="000000"/>
          <w:w w:val="94"/>
          <w:sz w:val="20"/>
          <w:szCs w:val="20"/>
        </w:rPr>
        <w:t>з</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w w:val="94"/>
          <w:sz w:val="20"/>
          <w:szCs w:val="20"/>
        </w:rPr>
        <w:t>перебо</w:t>
      </w:r>
      <w:r w:rsidRPr="00FE6AB3">
        <w:rPr>
          <w:rFonts w:ascii="Verdana" w:eastAsia="Verdana" w:hAnsi="Verdana" w:cs="Verdana"/>
          <w:color w:val="000000"/>
          <w:spacing w:val="-1"/>
          <w:w w:val="94"/>
          <w:sz w:val="20"/>
          <w:szCs w:val="20"/>
        </w:rPr>
        <w:t>рк</w:t>
      </w:r>
      <w:r w:rsidRPr="00FE6AB3">
        <w:rPr>
          <w:rFonts w:ascii="Verdana" w:eastAsia="Verdana" w:hAnsi="Verdana" w:cs="Verdana"/>
          <w:color w:val="000000"/>
          <w:w w:val="94"/>
          <w:sz w:val="20"/>
          <w:szCs w:val="20"/>
        </w:rPr>
        <w:t>и</w:t>
      </w:r>
      <w:r w:rsidRPr="00FE6AB3">
        <w:rPr>
          <w:rFonts w:ascii="Verdana" w:eastAsia="Verdana" w:hAnsi="Verdana" w:cs="Verdana"/>
          <w:color w:val="000000"/>
          <w:spacing w:val="19"/>
          <w:sz w:val="20"/>
          <w:szCs w:val="20"/>
        </w:rPr>
        <w:t xml:space="preserve"> </w:t>
      </w:r>
      <w:r w:rsidRPr="00FE6AB3">
        <w:rPr>
          <w:rFonts w:ascii="Verdana" w:eastAsia="Verdana" w:hAnsi="Verdana" w:cs="Verdana"/>
          <w:color w:val="000000"/>
          <w:w w:val="94"/>
          <w:sz w:val="20"/>
          <w:szCs w:val="20"/>
        </w:rPr>
        <w:t>п</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w w:val="94"/>
          <w:sz w:val="20"/>
          <w:szCs w:val="20"/>
        </w:rPr>
        <w:t>ддонов</w:t>
      </w:r>
      <w:r w:rsidRPr="00FE6AB3">
        <w:rPr>
          <w:rFonts w:ascii="Verdana" w:eastAsia="Verdana" w:hAnsi="Verdana" w:cs="Verdana"/>
          <w:color w:val="000000"/>
          <w:spacing w:val="-1"/>
          <w:w w:val="94"/>
          <w:sz w:val="20"/>
          <w:szCs w:val="20"/>
        </w:rPr>
        <w:t>)</w:t>
      </w:r>
      <w:r w:rsidRPr="00FE6AB3">
        <w:rPr>
          <w:rFonts w:ascii="Verdana" w:eastAsia="Verdana" w:hAnsi="Verdana" w:cs="Verdana"/>
          <w:color w:val="000000"/>
          <w:spacing w:val="20"/>
          <w:sz w:val="20"/>
          <w:szCs w:val="20"/>
        </w:rPr>
        <w:t xml:space="preserve"> </w:t>
      </w:r>
      <w:r w:rsidRPr="00FE6AB3">
        <w:rPr>
          <w:rFonts w:ascii="Verdana" w:eastAsia="Verdana" w:hAnsi="Verdana" w:cs="Verdana"/>
          <w:color w:val="000000"/>
          <w:w w:val="94"/>
          <w:sz w:val="20"/>
          <w:szCs w:val="20"/>
        </w:rPr>
        <w:t>нек</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w w:val="94"/>
          <w:sz w:val="20"/>
          <w:szCs w:val="20"/>
        </w:rPr>
        <w:t>нд</w:t>
      </w:r>
      <w:r w:rsidRPr="00FE6AB3">
        <w:rPr>
          <w:rFonts w:ascii="Verdana" w:eastAsia="Verdana" w:hAnsi="Verdana" w:cs="Verdana"/>
          <w:color w:val="000000"/>
          <w:spacing w:val="-1"/>
          <w:w w:val="94"/>
          <w:sz w:val="20"/>
          <w:szCs w:val="20"/>
        </w:rPr>
        <w:t>и</w:t>
      </w:r>
      <w:r w:rsidRPr="00FE6AB3">
        <w:rPr>
          <w:rFonts w:ascii="Verdana" w:eastAsia="Verdana" w:hAnsi="Verdana" w:cs="Verdana"/>
          <w:color w:val="000000"/>
          <w:w w:val="94"/>
          <w:sz w:val="20"/>
          <w:szCs w:val="20"/>
        </w:rPr>
        <w:t>цион</w:t>
      </w:r>
      <w:r w:rsidRPr="00FE6AB3">
        <w:rPr>
          <w:rFonts w:ascii="Verdana" w:eastAsia="Verdana" w:hAnsi="Verdana" w:cs="Verdana"/>
          <w:color w:val="000000"/>
          <w:spacing w:val="-1"/>
          <w:w w:val="94"/>
          <w:sz w:val="20"/>
          <w:szCs w:val="20"/>
        </w:rPr>
        <w:t>н</w:t>
      </w:r>
      <w:r w:rsidRPr="00FE6AB3">
        <w:rPr>
          <w:rFonts w:ascii="Verdana" w:eastAsia="Verdana" w:hAnsi="Verdana" w:cs="Verdana"/>
          <w:color w:val="000000"/>
          <w:w w:val="94"/>
          <w:sz w:val="20"/>
          <w:szCs w:val="20"/>
        </w:rPr>
        <w:t>ая</w:t>
      </w:r>
      <w:r w:rsidRPr="00FE6AB3">
        <w:rPr>
          <w:rFonts w:ascii="Verdana" w:eastAsia="Verdana" w:hAnsi="Verdana" w:cs="Verdana"/>
          <w:color w:val="000000"/>
          <w:spacing w:val="20"/>
          <w:sz w:val="20"/>
          <w:szCs w:val="20"/>
        </w:rPr>
        <w:t xml:space="preserve"> </w:t>
      </w:r>
      <w:r w:rsidRPr="00FE6AB3">
        <w:rPr>
          <w:rFonts w:ascii="Verdana" w:eastAsia="Verdana" w:hAnsi="Verdana" w:cs="Verdana"/>
          <w:color w:val="000000"/>
          <w:w w:val="94"/>
          <w:sz w:val="20"/>
          <w:szCs w:val="20"/>
        </w:rPr>
        <w:t>упаковка</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spacing w:val="2"/>
          <w:w w:val="94"/>
          <w:sz w:val="20"/>
          <w:szCs w:val="20"/>
        </w:rPr>
        <w:t>п</w:t>
      </w:r>
      <w:r w:rsidRPr="00FE6AB3">
        <w:rPr>
          <w:rFonts w:ascii="Verdana" w:eastAsia="Verdana" w:hAnsi="Verdana" w:cs="Verdana"/>
          <w:color w:val="000000"/>
          <w:spacing w:val="1"/>
          <w:w w:val="94"/>
          <w:sz w:val="20"/>
          <w:szCs w:val="20"/>
        </w:rPr>
        <w:t>р</w:t>
      </w:r>
      <w:r w:rsidRPr="00FE6AB3">
        <w:rPr>
          <w:rFonts w:ascii="Verdana" w:eastAsia="Verdana" w:hAnsi="Verdana" w:cs="Verdana"/>
          <w:color w:val="000000"/>
          <w:w w:val="94"/>
          <w:sz w:val="20"/>
          <w:szCs w:val="20"/>
        </w:rPr>
        <w:t>и</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w w:val="94"/>
          <w:sz w:val="20"/>
          <w:szCs w:val="20"/>
        </w:rPr>
        <w:t>о</w:t>
      </w:r>
      <w:r w:rsidRPr="00FE6AB3">
        <w:rPr>
          <w:rFonts w:ascii="Verdana" w:eastAsia="Verdana" w:hAnsi="Verdana" w:cs="Verdana"/>
          <w:color w:val="000000"/>
          <w:spacing w:val="-1"/>
          <w:w w:val="94"/>
          <w:sz w:val="20"/>
          <w:szCs w:val="20"/>
        </w:rPr>
        <w:t>т</w:t>
      </w:r>
      <w:r w:rsidRPr="00FE6AB3">
        <w:rPr>
          <w:rFonts w:ascii="Verdana" w:eastAsia="Verdana" w:hAnsi="Verdana" w:cs="Verdana"/>
          <w:color w:val="000000"/>
          <w:spacing w:val="2"/>
          <w:w w:val="94"/>
          <w:sz w:val="20"/>
          <w:szCs w:val="20"/>
        </w:rPr>
        <w:t>с</w:t>
      </w:r>
      <w:r w:rsidRPr="00FE6AB3">
        <w:rPr>
          <w:rFonts w:ascii="Verdana" w:eastAsia="Verdana" w:hAnsi="Verdana" w:cs="Verdana"/>
          <w:color w:val="000000"/>
          <w:w w:val="94"/>
          <w:sz w:val="20"/>
          <w:szCs w:val="20"/>
        </w:rPr>
        <w:t>у</w:t>
      </w:r>
      <w:r w:rsidRPr="00FE6AB3">
        <w:rPr>
          <w:rFonts w:ascii="Verdana" w:eastAsia="Verdana" w:hAnsi="Verdana" w:cs="Verdana"/>
          <w:color w:val="000000"/>
          <w:spacing w:val="-1"/>
          <w:w w:val="94"/>
          <w:sz w:val="20"/>
          <w:szCs w:val="20"/>
        </w:rPr>
        <w:t>т</w:t>
      </w:r>
      <w:r w:rsidRPr="00FE6AB3">
        <w:rPr>
          <w:rFonts w:ascii="Verdana" w:eastAsia="Verdana" w:hAnsi="Verdana" w:cs="Verdana"/>
          <w:color w:val="000000"/>
          <w:w w:val="94"/>
          <w:sz w:val="20"/>
          <w:szCs w:val="20"/>
        </w:rPr>
        <w:t>ствии</w:t>
      </w:r>
      <w:r w:rsidRPr="00FE6AB3">
        <w:rPr>
          <w:rFonts w:ascii="Verdana" w:eastAsia="Verdana" w:hAnsi="Verdana" w:cs="Verdana"/>
          <w:color w:val="000000"/>
          <w:spacing w:val="16"/>
          <w:sz w:val="20"/>
          <w:szCs w:val="20"/>
        </w:rPr>
        <w:t xml:space="preserve"> </w:t>
      </w:r>
      <w:r w:rsidRPr="00FE6AB3">
        <w:rPr>
          <w:rFonts w:ascii="Verdana" w:eastAsia="Verdana" w:hAnsi="Verdana" w:cs="Verdana"/>
          <w:color w:val="000000"/>
          <w:w w:val="94"/>
          <w:sz w:val="20"/>
          <w:szCs w:val="20"/>
        </w:rPr>
        <w:t>зав</w:t>
      </w:r>
      <w:r w:rsidRPr="00FE6AB3">
        <w:rPr>
          <w:rFonts w:ascii="Verdana" w:eastAsia="Verdana" w:hAnsi="Verdana" w:cs="Verdana"/>
          <w:color w:val="000000"/>
          <w:spacing w:val="1"/>
          <w:w w:val="94"/>
          <w:sz w:val="20"/>
          <w:szCs w:val="20"/>
        </w:rPr>
        <w:t>а</w:t>
      </w:r>
      <w:r w:rsidRPr="00FE6AB3">
        <w:rPr>
          <w:rFonts w:ascii="Verdana" w:eastAsia="Verdana" w:hAnsi="Verdana" w:cs="Verdana"/>
          <w:color w:val="000000"/>
          <w:w w:val="94"/>
          <w:sz w:val="20"/>
          <w:szCs w:val="20"/>
        </w:rPr>
        <w:t>ла</w:t>
      </w:r>
      <w:r w:rsidRPr="00FE6AB3">
        <w:rPr>
          <w:rFonts w:ascii="Verdana" w:eastAsia="Verdana" w:hAnsi="Verdana" w:cs="Verdana"/>
          <w:color w:val="000000"/>
          <w:sz w:val="20"/>
          <w:szCs w:val="20"/>
        </w:rPr>
        <w:t xml:space="preserve"> </w:t>
      </w:r>
      <w:r w:rsidRPr="00FE6AB3">
        <w:rPr>
          <w:rFonts w:ascii="Verdana" w:eastAsia="Verdana" w:hAnsi="Verdana" w:cs="Verdana"/>
          <w:color w:val="000000"/>
          <w:w w:val="94"/>
          <w:sz w:val="20"/>
          <w:szCs w:val="20"/>
        </w:rPr>
        <w:t>п</w:t>
      </w:r>
      <w:r w:rsidRPr="00FE6AB3">
        <w:rPr>
          <w:rFonts w:ascii="Verdana" w:eastAsia="Verdana" w:hAnsi="Verdana" w:cs="Verdana"/>
          <w:color w:val="000000"/>
          <w:spacing w:val="-1"/>
          <w:w w:val="112"/>
          <w:sz w:val="20"/>
          <w:szCs w:val="20"/>
        </w:rPr>
        <w:t>ро</w:t>
      </w:r>
      <w:r w:rsidRPr="00FE6AB3">
        <w:rPr>
          <w:rFonts w:ascii="Verdana" w:eastAsia="Verdana" w:hAnsi="Verdana" w:cs="Verdana"/>
          <w:color w:val="000000"/>
          <w:spacing w:val="1"/>
          <w:sz w:val="20"/>
          <w:szCs w:val="20"/>
        </w:rPr>
        <w:t>д</w:t>
      </w:r>
      <w:r w:rsidRPr="00FE6AB3">
        <w:rPr>
          <w:rFonts w:ascii="Verdana" w:eastAsia="Verdana" w:hAnsi="Verdana" w:cs="Verdana"/>
          <w:color w:val="000000"/>
          <w:spacing w:val="1"/>
          <w:w w:val="91"/>
          <w:sz w:val="20"/>
          <w:szCs w:val="20"/>
        </w:rPr>
        <w:t>у</w:t>
      </w:r>
      <w:r w:rsidRPr="00FE6AB3">
        <w:rPr>
          <w:rFonts w:ascii="Verdana" w:eastAsia="Verdana" w:hAnsi="Verdana" w:cs="Verdana"/>
          <w:color w:val="000000"/>
          <w:w w:val="97"/>
          <w:sz w:val="20"/>
          <w:szCs w:val="20"/>
        </w:rPr>
        <w:t>кци</w:t>
      </w:r>
      <w:r w:rsidRPr="00FE6AB3">
        <w:rPr>
          <w:rFonts w:ascii="Verdana" w:eastAsia="Verdana" w:hAnsi="Verdana" w:cs="Verdana"/>
          <w:color w:val="000000"/>
          <w:spacing w:val="18"/>
          <w:sz w:val="20"/>
          <w:szCs w:val="20"/>
        </w:rPr>
        <w:t>и</w:t>
      </w:r>
      <w:r w:rsidR="003D3A13" w:rsidRPr="00FE6AB3">
        <w:rPr>
          <w:rFonts w:ascii="Verdana" w:eastAsia="Verdana" w:hAnsi="Verdana" w:cs="Verdana"/>
          <w:color w:val="000000"/>
          <w:spacing w:val="18"/>
          <w:sz w:val="20"/>
          <w:szCs w:val="20"/>
        </w:rPr>
        <w:t xml:space="preserve"> </w:t>
      </w:r>
      <w:r w:rsidRPr="00FE6AB3">
        <w:rPr>
          <w:rFonts w:ascii="Verdana" w:eastAsia="Verdana" w:hAnsi="Verdana" w:cs="Verdana"/>
          <w:color w:val="000000"/>
          <w:spacing w:val="29"/>
          <w:sz w:val="20"/>
          <w:szCs w:val="20"/>
        </w:rPr>
        <w:t>в</w:t>
      </w:r>
      <w:r w:rsidR="003D3A13" w:rsidRPr="00FE6AB3">
        <w:rPr>
          <w:rFonts w:ascii="Verdana" w:eastAsia="Verdana" w:hAnsi="Verdana" w:cs="Verdana"/>
          <w:color w:val="000000"/>
          <w:spacing w:val="29"/>
          <w:sz w:val="20"/>
          <w:szCs w:val="20"/>
        </w:rPr>
        <w:t xml:space="preserve"> </w:t>
      </w:r>
      <w:r w:rsidRPr="00FE6AB3">
        <w:rPr>
          <w:rFonts w:ascii="Verdana" w:eastAsia="Verdana" w:hAnsi="Verdana" w:cs="Verdana"/>
          <w:color w:val="000000"/>
          <w:spacing w:val="1"/>
          <w:w w:val="88"/>
          <w:sz w:val="20"/>
          <w:szCs w:val="20"/>
        </w:rPr>
        <w:t>к</w:t>
      </w:r>
      <w:r w:rsidRPr="00FE6AB3">
        <w:rPr>
          <w:rFonts w:ascii="Verdana" w:eastAsia="Verdana" w:hAnsi="Verdana" w:cs="Verdana"/>
          <w:color w:val="000000"/>
          <w:w w:val="88"/>
          <w:sz w:val="20"/>
          <w:szCs w:val="20"/>
        </w:rPr>
        <w:t>у</w:t>
      </w:r>
      <w:r w:rsidRPr="00FE6AB3">
        <w:rPr>
          <w:rFonts w:ascii="Verdana" w:eastAsia="Verdana" w:hAnsi="Verdana" w:cs="Verdana"/>
          <w:color w:val="000000"/>
          <w:spacing w:val="1"/>
          <w:w w:val="97"/>
          <w:sz w:val="20"/>
          <w:szCs w:val="20"/>
        </w:rPr>
        <w:t>зо</w:t>
      </w:r>
      <w:r w:rsidRPr="00FE6AB3">
        <w:rPr>
          <w:rFonts w:ascii="Verdana" w:eastAsia="Verdana" w:hAnsi="Verdana" w:cs="Verdana"/>
          <w:color w:val="000000"/>
          <w:w w:val="94"/>
          <w:sz w:val="20"/>
          <w:szCs w:val="20"/>
        </w:rPr>
        <w:t>в</w:t>
      </w:r>
      <w:r w:rsidRPr="00FE6AB3">
        <w:rPr>
          <w:rFonts w:ascii="Verdana" w:eastAsia="Verdana" w:hAnsi="Verdana" w:cs="Verdana"/>
          <w:color w:val="000000"/>
          <w:spacing w:val="32"/>
          <w:w w:val="94"/>
          <w:sz w:val="20"/>
          <w:szCs w:val="20"/>
        </w:rPr>
        <w:t>е</w:t>
      </w:r>
      <w:r w:rsidR="003D3A13" w:rsidRPr="00FE6AB3">
        <w:rPr>
          <w:rFonts w:ascii="Verdana" w:eastAsia="Verdana" w:hAnsi="Verdana" w:cs="Verdana"/>
          <w:color w:val="000000"/>
          <w:spacing w:val="32"/>
          <w:w w:val="94"/>
          <w:sz w:val="20"/>
          <w:szCs w:val="20"/>
        </w:rPr>
        <w:t xml:space="preserve"> </w:t>
      </w:r>
      <w:r w:rsidRPr="00FE6AB3">
        <w:rPr>
          <w:rFonts w:ascii="Verdana" w:eastAsia="Verdana" w:hAnsi="Verdana" w:cs="Verdana"/>
          <w:color w:val="000000"/>
          <w:sz w:val="20"/>
          <w:szCs w:val="20"/>
        </w:rPr>
        <w:t>м</w:t>
      </w:r>
      <w:r w:rsidRPr="00FE6AB3">
        <w:rPr>
          <w:rFonts w:ascii="Verdana" w:eastAsia="Verdana" w:hAnsi="Verdana" w:cs="Verdana"/>
          <w:color w:val="000000"/>
          <w:w w:val="118"/>
          <w:sz w:val="20"/>
          <w:szCs w:val="20"/>
        </w:rPr>
        <w:t>а</w:t>
      </w:r>
      <w:r w:rsidRPr="00FE6AB3">
        <w:rPr>
          <w:rFonts w:ascii="Verdana" w:eastAsia="Verdana" w:hAnsi="Verdana" w:cs="Verdana"/>
          <w:color w:val="000000"/>
          <w:w w:val="106"/>
          <w:sz w:val="20"/>
          <w:szCs w:val="20"/>
        </w:rPr>
        <w:t>ши</w:t>
      </w:r>
      <w:r w:rsidRPr="00FE6AB3">
        <w:rPr>
          <w:rFonts w:ascii="Verdana" w:eastAsia="Verdana" w:hAnsi="Verdana" w:cs="Verdana"/>
          <w:color w:val="000000"/>
          <w:spacing w:val="2"/>
          <w:w w:val="94"/>
          <w:sz w:val="20"/>
          <w:szCs w:val="20"/>
        </w:rPr>
        <w:t>н</w:t>
      </w:r>
      <w:r w:rsidRPr="00FE6AB3">
        <w:rPr>
          <w:rFonts w:ascii="Verdana" w:eastAsia="Verdana" w:hAnsi="Verdana" w:cs="Verdana"/>
          <w:color w:val="000000"/>
          <w:spacing w:val="1"/>
          <w:w w:val="85"/>
          <w:sz w:val="20"/>
          <w:szCs w:val="20"/>
        </w:rPr>
        <w:t>ы</w:t>
      </w:r>
      <w:r w:rsidRPr="00FE6AB3">
        <w:rPr>
          <w:rFonts w:ascii="Verdana" w:eastAsia="Verdana" w:hAnsi="Verdana" w:cs="Verdana"/>
          <w:color w:val="000000"/>
          <w:sz w:val="20"/>
          <w:szCs w:val="20"/>
        </w:rPr>
        <w:t>;</w:t>
      </w:r>
    </w:p>
    <w:p w14:paraId="0C6A8BC7" w14:textId="3C92B84E" w:rsidR="00201EF2" w:rsidRPr="00FE6AB3" w:rsidRDefault="00201EF2" w:rsidP="00103B46">
      <w:pPr>
        <w:pStyle w:val="ListParagraph"/>
        <w:widowControl w:val="0"/>
        <w:numPr>
          <w:ilvl w:val="0"/>
          <w:numId w:val="12"/>
        </w:numPr>
        <w:tabs>
          <w:tab w:val="left" w:pos="426"/>
        </w:tabs>
        <w:spacing w:after="0" w:line="240" w:lineRule="auto"/>
        <w:ind w:left="284" w:right="15" w:firstLine="0"/>
        <w:jc w:val="both"/>
        <w:rPr>
          <w:rFonts w:ascii="Verdana" w:eastAsia="Verdana" w:hAnsi="Verdana" w:cs="Verdana"/>
          <w:color w:val="000000"/>
          <w:sz w:val="20"/>
          <w:szCs w:val="20"/>
        </w:rPr>
      </w:pPr>
      <w:r w:rsidRPr="00FE6AB3">
        <w:rPr>
          <w:rFonts w:ascii="Verdana" w:eastAsia="Verdana" w:hAnsi="Verdana" w:cs="Verdana"/>
          <w:color w:val="000000"/>
          <w:sz w:val="20"/>
          <w:szCs w:val="20"/>
        </w:rPr>
        <w:t>деф</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р</w:t>
      </w:r>
      <w:r w:rsidRPr="00FE6AB3">
        <w:rPr>
          <w:rFonts w:ascii="Verdana" w:eastAsia="Verdana" w:hAnsi="Verdana" w:cs="Verdana"/>
          <w:color w:val="000000"/>
          <w:spacing w:val="-2"/>
          <w:sz w:val="20"/>
          <w:szCs w:val="20"/>
        </w:rPr>
        <w:t>м</w:t>
      </w:r>
      <w:r w:rsidRPr="00FE6AB3">
        <w:rPr>
          <w:rFonts w:ascii="Verdana" w:eastAsia="Verdana" w:hAnsi="Verdana" w:cs="Verdana"/>
          <w:color w:val="000000"/>
          <w:sz w:val="20"/>
          <w:szCs w:val="20"/>
        </w:rPr>
        <w:t>и</w:t>
      </w:r>
      <w:r w:rsidRPr="00FE6AB3">
        <w:rPr>
          <w:rFonts w:ascii="Verdana" w:eastAsia="Verdana" w:hAnsi="Verdana" w:cs="Verdana"/>
          <w:color w:val="000000"/>
          <w:spacing w:val="-1"/>
          <w:sz w:val="20"/>
          <w:szCs w:val="20"/>
        </w:rPr>
        <w:t>р</w:t>
      </w:r>
      <w:r w:rsidRPr="00FE6AB3">
        <w:rPr>
          <w:rFonts w:ascii="Verdana" w:eastAsia="Verdana" w:hAnsi="Verdana" w:cs="Verdana"/>
          <w:color w:val="000000"/>
          <w:sz w:val="20"/>
          <w:szCs w:val="20"/>
        </w:rPr>
        <w:t>ова</w:t>
      </w:r>
      <w:r w:rsidRPr="00FE6AB3">
        <w:rPr>
          <w:rFonts w:ascii="Verdana" w:eastAsia="Verdana" w:hAnsi="Verdana" w:cs="Verdana"/>
          <w:color w:val="000000"/>
          <w:spacing w:val="-2"/>
          <w:sz w:val="20"/>
          <w:szCs w:val="20"/>
        </w:rPr>
        <w:t>н</w:t>
      </w:r>
      <w:r w:rsidRPr="00FE6AB3">
        <w:rPr>
          <w:rFonts w:ascii="Verdana" w:eastAsia="Verdana" w:hAnsi="Verdana" w:cs="Verdana"/>
          <w:color w:val="000000"/>
          <w:sz w:val="20"/>
          <w:szCs w:val="20"/>
        </w:rPr>
        <w:t>ная</w:t>
      </w:r>
      <w:r w:rsidRPr="00FE6AB3">
        <w:rPr>
          <w:rFonts w:ascii="Verdana" w:eastAsia="Verdana" w:hAnsi="Verdana" w:cs="Verdana"/>
          <w:color w:val="000000"/>
          <w:spacing w:val="82"/>
          <w:sz w:val="20"/>
          <w:szCs w:val="20"/>
        </w:rPr>
        <w:t xml:space="preserve"> </w:t>
      </w:r>
      <w:r w:rsidRPr="00FE6AB3">
        <w:rPr>
          <w:rFonts w:ascii="Verdana" w:eastAsia="Verdana" w:hAnsi="Verdana" w:cs="Verdana"/>
          <w:color w:val="000000"/>
          <w:sz w:val="20"/>
          <w:szCs w:val="20"/>
        </w:rPr>
        <w:t>упа</w:t>
      </w:r>
      <w:r w:rsidRPr="00FE6AB3">
        <w:rPr>
          <w:rFonts w:ascii="Verdana" w:eastAsia="Verdana" w:hAnsi="Verdana" w:cs="Verdana"/>
          <w:color w:val="000000"/>
          <w:spacing w:val="-2"/>
          <w:sz w:val="20"/>
          <w:szCs w:val="20"/>
        </w:rPr>
        <w:t>к</w:t>
      </w:r>
      <w:r w:rsidRPr="00FE6AB3">
        <w:rPr>
          <w:rFonts w:ascii="Verdana" w:eastAsia="Verdana" w:hAnsi="Verdana" w:cs="Verdana"/>
          <w:color w:val="000000"/>
          <w:sz w:val="20"/>
          <w:szCs w:val="20"/>
        </w:rPr>
        <w:t>о</w:t>
      </w:r>
      <w:r w:rsidRPr="00FE6AB3">
        <w:rPr>
          <w:rFonts w:ascii="Verdana" w:eastAsia="Verdana" w:hAnsi="Verdana" w:cs="Verdana"/>
          <w:color w:val="000000"/>
          <w:spacing w:val="-2"/>
          <w:sz w:val="20"/>
          <w:szCs w:val="20"/>
        </w:rPr>
        <w:t>в</w:t>
      </w:r>
      <w:r w:rsidRPr="00FE6AB3">
        <w:rPr>
          <w:rFonts w:ascii="Verdana" w:eastAsia="Verdana" w:hAnsi="Verdana" w:cs="Verdana"/>
          <w:color w:val="000000"/>
          <w:sz w:val="20"/>
          <w:szCs w:val="20"/>
        </w:rPr>
        <w:t>ка</w:t>
      </w:r>
      <w:r w:rsidRPr="00FE6AB3">
        <w:rPr>
          <w:rFonts w:ascii="Verdana" w:eastAsia="Verdana" w:hAnsi="Verdana" w:cs="Verdana"/>
          <w:color w:val="000000"/>
          <w:spacing w:val="79"/>
          <w:sz w:val="20"/>
          <w:szCs w:val="20"/>
        </w:rPr>
        <w:t xml:space="preserve"> </w:t>
      </w:r>
      <w:r w:rsidRPr="00FE6AB3">
        <w:rPr>
          <w:rFonts w:ascii="Verdana" w:eastAsia="Verdana" w:hAnsi="Verdana" w:cs="Verdana"/>
          <w:color w:val="000000"/>
          <w:sz w:val="20"/>
          <w:szCs w:val="20"/>
        </w:rPr>
        <w:t>в</w:t>
      </w:r>
      <w:r w:rsidRPr="00FE6AB3">
        <w:rPr>
          <w:rFonts w:ascii="Verdana" w:eastAsia="Verdana" w:hAnsi="Verdana" w:cs="Verdana"/>
          <w:color w:val="000000"/>
          <w:spacing w:val="83"/>
          <w:sz w:val="20"/>
          <w:szCs w:val="20"/>
        </w:rPr>
        <w:t xml:space="preserve"> </w:t>
      </w:r>
      <w:r w:rsidRPr="00FE6AB3">
        <w:rPr>
          <w:rFonts w:ascii="Verdana" w:eastAsia="Verdana" w:hAnsi="Verdana" w:cs="Verdana"/>
          <w:color w:val="000000"/>
          <w:sz w:val="20"/>
          <w:szCs w:val="20"/>
        </w:rPr>
        <w:t>резуль</w:t>
      </w:r>
      <w:r w:rsidRPr="00FE6AB3">
        <w:rPr>
          <w:rFonts w:ascii="Verdana" w:eastAsia="Verdana" w:hAnsi="Verdana" w:cs="Verdana"/>
          <w:color w:val="000000"/>
          <w:spacing w:val="-1"/>
          <w:sz w:val="20"/>
          <w:szCs w:val="20"/>
        </w:rPr>
        <w:t>тат</w:t>
      </w:r>
      <w:r w:rsidRPr="00FE6AB3">
        <w:rPr>
          <w:rFonts w:ascii="Verdana" w:eastAsia="Verdana" w:hAnsi="Verdana" w:cs="Verdana"/>
          <w:color w:val="000000"/>
          <w:sz w:val="20"/>
          <w:szCs w:val="20"/>
        </w:rPr>
        <w:t>е</w:t>
      </w:r>
      <w:r w:rsidRPr="00FE6AB3">
        <w:rPr>
          <w:rFonts w:ascii="Verdana" w:eastAsia="Verdana" w:hAnsi="Verdana" w:cs="Verdana"/>
          <w:color w:val="000000"/>
          <w:spacing w:val="83"/>
          <w:sz w:val="20"/>
          <w:szCs w:val="20"/>
        </w:rPr>
        <w:t xml:space="preserve"> </w:t>
      </w:r>
      <w:r w:rsidRPr="00FE6AB3">
        <w:rPr>
          <w:rFonts w:ascii="Verdana" w:eastAsia="Verdana" w:hAnsi="Verdana" w:cs="Verdana"/>
          <w:color w:val="000000"/>
          <w:sz w:val="20"/>
          <w:szCs w:val="20"/>
        </w:rPr>
        <w:t>зав</w:t>
      </w:r>
      <w:r w:rsidRPr="00FE6AB3">
        <w:rPr>
          <w:rFonts w:ascii="Verdana" w:eastAsia="Verdana" w:hAnsi="Verdana" w:cs="Verdana"/>
          <w:color w:val="000000"/>
          <w:spacing w:val="-2"/>
          <w:sz w:val="20"/>
          <w:szCs w:val="20"/>
        </w:rPr>
        <w:t>а</w:t>
      </w:r>
      <w:r w:rsidRPr="00FE6AB3">
        <w:rPr>
          <w:rFonts w:ascii="Verdana" w:eastAsia="Verdana" w:hAnsi="Verdana" w:cs="Verdana"/>
          <w:color w:val="000000"/>
          <w:sz w:val="20"/>
          <w:szCs w:val="20"/>
        </w:rPr>
        <w:t>ла</w:t>
      </w:r>
      <w:r w:rsidRPr="00FE6AB3">
        <w:rPr>
          <w:rFonts w:ascii="Verdana" w:eastAsia="Verdana" w:hAnsi="Verdana" w:cs="Verdana"/>
          <w:color w:val="000000"/>
          <w:spacing w:val="82"/>
          <w:sz w:val="20"/>
          <w:szCs w:val="20"/>
        </w:rPr>
        <w:t xml:space="preserve"> </w:t>
      </w:r>
      <w:r w:rsidRPr="00FE6AB3">
        <w:rPr>
          <w:rFonts w:ascii="Verdana" w:eastAsia="Verdana" w:hAnsi="Verdana" w:cs="Verdana"/>
          <w:color w:val="000000"/>
          <w:sz w:val="20"/>
          <w:szCs w:val="20"/>
        </w:rPr>
        <w:t>подд</w:t>
      </w:r>
      <w:r w:rsidRPr="00FE6AB3">
        <w:rPr>
          <w:rFonts w:ascii="Verdana" w:eastAsia="Verdana" w:hAnsi="Verdana" w:cs="Verdana"/>
          <w:color w:val="000000"/>
          <w:spacing w:val="-1"/>
          <w:sz w:val="20"/>
          <w:szCs w:val="20"/>
        </w:rPr>
        <w:t>онов</w:t>
      </w:r>
      <w:r w:rsidRPr="00FE6AB3">
        <w:rPr>
          <w:rFonts w:ascii="Verdana" w:eastAsia="Verdana" w:hAnsi="Verdana" w:cs="Verdana"/>
          <w:color w:val="000000"/>
          <w:spacing w:val="80"/>
          <w:sz w:val="20"/>
          <w:szCs w:val="20"/>
        </w:rPr>
        <w:t xml:space="preserve"> </w:t>
      </w:r>
      <w:r w:rsidRPr="00FE6AB3">
        <w:rPr>
          <w:rFonts w:ascii="Verdana" w:eastAsia="Verdana" w:hAnsi="Verdana" w:cs="Verdana"/>
          <w:color w:val="000000"/>
          <w:sz w:val="20"/>
          <w:szCs w:val="20"/>
        </w:rPr>
        <w:t>с</w:t>
      </w:r>
      <w:r w:rsidRPr="00FE6AB3">
        <w:rPr>
          <w:rFonts w:ascii="Verdana" w:eastAsia="Verdana" w:hAnsi="Verdana" w:cs="Verdana"/>
          <w:color w:val="000000"/>
          <w:spacing w:val="84"/>
          <w:sz w:val="20"/>
          <w:szCs w:val="20"/>
        </w:rPr>
        <w:t xml:space="preserve"> </w:t>
      </w:r>
      <w:r w:rsidRPr="00FE6AB3">
        <w:rPr>
          <w:rFonts w:ascii="Verdana" w:eastAsia="Verdana" w:hAnsi="Verdana" w:cs="Verdana"/>
          <w:color w:val="000000"/>
          <w:sz w:val="20"/>
          <w:szCs w:val="20"/>
        </w:rPr>
        <w:t>гото</w:t>
      </w:r>
      <w:r w:rsidRPr="00FE6AB3">
        <w:rPr>
          <w:rFonts w:ascii="Verdana" w:eastAsia="Verdana" w:hAnsi="Verdana" w:cs="Verdana"/>
          <w:color w:val="000000"/>
          <w:spacing w:val="-2"/>
          <w:sz w:val="20"/>
          <w:szCs w:val="20"/>
        </w:rPr>
        <w:t>в</w:t>
      </w:r>
      <w:r w:rsidRPr="00FE6AB3">
        <w:rPr>
          <w:rFonts w:ascii="Verdana" w:eastAsia="Verdana" w:hAnsi="Verdana" w:cs="Verdana"/>
          <w:color w:val="000000"/>
          <w:sz w:val="20"/>
          <w:szCs w:val="20"/>
        </w:rPr>
        <w:t>ой</w:t>
      </w:r>
      <w:r w:rsidRPr="00FE6AB3">
        <w:rPr>
          <w:rFonts w:ascii="Verdana" w:eastAsia="Verdana" w:hAnsi="Verdana" w:cs="Verdana"/>
          <w:color w:val="000000"/>
          <w:spacing w:val="81"/>
          <w:sz w:val="20"/>
          <w:szCs w:val="20"/>
        </w:rPr>
        <w:t xml:space="preserve"> </w:t>
      </w:r>
      <w:r w:rsidRPr="00FE6AB3">
        <w:rPr>
          <w:rFonts w:ascii="Verdana" w:eastAsia="Verdana" w:hAnsi="Verdana" w:cs="Verdana"/>
          <w:color w:val="000000"/>
          <w:sz w:val="20"/>
          <w:szCs w:val="20"/>
        </w:rPr>
        <w:t>п</w:t>
      </w:r>
      <w:r w:rsidRPr="00FE6AB3">
        <w:rPr>
          <w:rFonts w:ascii="Verdana" w:eastAsia="Verdana" w:hAnsi="Verdana" w:cs="Verdana"/>
          <w:color w:val="000000"/>
          <w:spacing w:val="-1"/>
          <w:sz w:val="20"/>
          <w:szCs w:val="20"/>
        </w:rPr>
        <w:t>р</w:t>
      </w:r>
      <w:r w:rsidRPr="00FE6AB3">
        <w:rPr>
          <w:rFonts w:ascii="Verdana" w:eastAsia="Verdana" w:hAnsi="Verdana" w:cs="Verdana"/>
          <w:color w:val="000000"/>
          <w:sz w:val="20"/>
          <w:szCs w:val="20"/>
        </w:rPr>
        <w:t>о</w:t>
      </w:r>
      <w:r w:rsidRPr="00FE6AB3">
        <w:rPr>
          <w:rFonts w:ascii="Verdana" w:eastAsia="Verdana" w:hAnsi="Verdana" w:cs="Verdana"/>
          <w:color w:val="000000"/>
          <w:spacing w:val="-1"/>
          <w:sz w:val="20"/>
          <w:szCs w:val="20"/>
        </w:rPr>
        <w:t>д</w:t>
      </w:r>
      <w:r w:rsidRPr="00FE6AB3">
        <w:rPr>
          <w:rFonts w:ascii="Verdana" w:eastAsia="Verdana" w:hAnsi="Verdana" w:cs="Verdana"/>
          <w:color w:val="000000"/>
          <w:sz w:val="20"/>
          <w:szCs w:val="20"/>
        </w:rPr>
        <w:t>ук</w:t>
      </w:r>
      <w:r w:rsidRPr="00FE6AB3">
        <w:rPr>
          <w:rFonts w:ascii="Verdana" w:eastAsia="Verdana" w:hAnsi="Verdana" w:cs="Verdana"/>
          <w:color w:val="000000"/>
          <w:spacing w:val="-2"/>
          <w:sz w:val="20"/>
          <w:szCs w:val="20"/>
        </w:rPr>
        <w:t>ци</w:t>
      </w:r>
      <w:r w:rsidRPr="00FE6AB3">
        <w:rPr>
          <w:rFonts w:ascii="Verdana" w:eastAsia="Verdana" w:hAnsi="Verdana" w:cs="Verdana"/>
          <w:color w:val="000000"/>
          <w:sz w:val="20"/>
          <w:szCs w:val="20"/>
        </w:rPr>
        <w:t>ей</w:t>
      </w:r>
      <w:r w:rsidRPr="00FE6AB3">
        <w:rPr>
          <w:rFonts w:ascii="Verdana" w:eastAsia="Verdana" w:hAnsi="Verdana" w:cs="Verdana"/>
          <w:color w:val="000000"/>
          <w:spacing w:val="84"/>
          <w:sz w:val="20"/>
          <w:szCs w:val="20"/>
        </w:rPr>
        <w:t xml:space="preserve"> </w:t>
      </w:r>
      <w:r w:rsidRPr="00FE6AB3">
        <w:rPr>
          <w:rFonts w:ascii="Verdana" w:eastAsia="Verdana" w:hAnsi="Verdana" w:cs="Verdana"/>
          <w:color w:val="000000"/>
          <w:sz w:val="20"/>
          <w:szCs w:val="20"/>
        </w:rPr>
        <w:t>(не</w:t>
      </w:r>
      <w:r w:rsidRPr="00FE6AB3">
        <w:rPr>
          <w:rFonts w:ascii="Verdana" w:eastAsia="Verdana" w:hAnsi="Verdana" w:cs="Verdana"/>
          <w:color w:val="000000"/>
          <w:spacing w:val="-2"/>
          <w:sz w:val="20"/>
          <w:szCs w:val="20"/>
        </w:rPr>
        <w:t>с</w:t>
      </w:r>
      <w:r w:rsidRPr="00FE6AB3">
        <w:rPr>
          <w:rFonts w:ascii="Verdana" w:eastAsia="Verdana" w:hAnsi="Verdana" w:cs="Verdana"/>
          <w:color w:val="000000"/>
          <w:sz w:val="20"/>
          <w:szCs w:val="20"/>
        </w:rPr>
        <w:t>об</w:t>
      </w:r>
      <w:r w:rsidRPr="00FE6AB3">
        <w:rPr>
          <w:rFonts w:ascii="Verdana" w:eastAsia="Verdana" w:hAnsi="Verdana" w:cs="Verdana"/>
          <w:color w:val="000000"/>
          <w:spacing w:val="-2"/>
          <w:sz w:val="20"/>
          <w:szCs w:val="20"/>
        </w:rPr>
        <w:t>л</w:t>
      </w:r>
      <w:r w:rsidRPr="00FE6AB3">
        <w:rPr>
          <w:rFonts w:ascii="Verdana" w:eastAsia="Verdana" w:hAnsi="Verdana" w:cs="Verdana"/>
          <w:color w:val="000000"/>
          <w:spacing w:val="-1"/>
          <w:sz w:val="20"/>
          <w:szCs w:val="20"/>
        </w:rPr>
        <w:t>ю</w:t>
      </w:r>
      <w:r w:rsidRPr="00FE6AB3">
        <w:rPr>
          <w:rFonts w:ascii="Verdana" w:eastAsia="Verdana" w:hAnsi="Verdana" w:cs="Verdana"/>
          <w:color w:val="000000"/>
          <w:sz w:val="20"/>
          <w:szCs w:val="20"/>
        </w:rPr>
        <w:t>д</w:t>
      </w:r>
      <w:r w:rsidRPr="00FE6AB3">
        <w:rPr>
          <w:rFonts w:ascii="Verdana" w:eastAsia="Verdana" w:hAnsi="Verdana" w:cs="Verdana"/>
          <w:color w:val="000000"/>
          <w:spacing w:val="-2"/>
          <w:sz w:val="20"/>
          <w:szCs w:val="20"/>
        </w:rPr>
        <w:t>е</w:t>
      </w:r>
      <w:r w:rsidRPr="00FE6AB3">
        <w:rPr>
          <w:rFonts w:ascii="Verdana" w:eastAsia="Verdana" w:hAnsi="Verdana" w:cs="Verdana"/>
          <w:color w:val="000000"/>
          <w:sz w:val="20"/>
          <w:szCs w:val="20"/>
        </w:rPr>
        <w:t>н</w:t>
      </w:r>
      <w:r w:rsidRPr="00FE6AB3">
        <w:rPr>
          <w:rFonts w:ascii="Verdana" w:eastAsia="Verdana" w:hAnsi="Verdana" w:cs="Verdana"/>
          <w:color w:val="000000"/>
          <w:spacing w:val="-1"/>
          <w:sz w:val="20"/>
          <w:szCs w:val="20"/>
        </w:rPr>
        <w:t>и</w:t>
      </w:r>
      <w:r w:rsidRPr="00FE6AB3">
        <w:rPr>
          <w:rFonts w:ascii="Verdana" w:eastAsia="Verdana" w:hAnsi="Verdana" w:cs="Verdana"/>
          <w:color w:val="000000"/>
          <w:sz w:val="20"/>
          <w:szCs w:val="20"/>
        </w:rPr>
        <w:t>е с</w:t>
      </w:r>
      <w:r w:rsidRPr="00FE6AB3">
        <w:rPr>
          <w:rFonts w:ascii="Verdana" w:eastAsia="Verdana" w:hAnsi="Verdana" w:cs="Verdana"/>
          <w:color w:val="000000"/>
          <w:spacing w:val="1"/>
          <w:sz w:val="20"/>
          <w:szCs w:val="20"/>
        </w:rPr>
        <w:t>к</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р</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с</w:t>
      </w:r>
      <w:r w:rsidRPr="00FE6AB3">
        <w:rPr>
          <w:rFonts w:ascii="Verdana" w:eastAsia="Verdana" w:hAnsi="Verdana" w:cs="Verdana"/>
          <w:color w:val="000000"/>
          <w:spacing w:val="-1"/>
          <w:sz w:val="20"/>
          <w:szCs w:val="20"/>
        </w:rPr>
        <w:t>тн</w:t>
      </w:r>
      <w:r w:rsidRPr="00FE6AB3">
        <w:rPr>
          <w:rFonts w:ascii="Verdana" w:eastAsia="Verdana" w:hAnsi="Verdana" w:cs="Verdana"/>
          <w:color w:val="000000"/>
          <w:sz w:val="20"/>
          <w:szCs w:val="20"/>
        </w:rPr>
        <w:t>о</w:t>
      </w:r>
      <w:r w:rsidRPr="00FE6AB3">
        <w:rPr>
          <w:rFonts w:ascii="Verdana" w:eastAsia="Verdana" w:hAnsi="Verdana" w:cs="Verdana"/>
          <w:color w:val="000000"/>
          <w:spacing w:val="-1"/>
          <w:sz w:val="20"/>
          <w:szCs w:val="20"/>
        </w:rPr>
        <w:t>г</w:t>
      </w:r>
      <w:r w:rsidRPr="00FE6AB3">
        <w:rPr>
          <w:rFonts w:ascii="Verdana" w:eastAsia="Verdana" w:hAnsi="Verdana" w:cs="Verdana"/>
          <w:color w:val="000000"/>
          <w:sz w:val="20"/>
          <w:szCs w:val="20"/>
        </w:rPr>
        <w:t>о</w:t>
      </w:r>
      <w:r w:rsidRPr="00FE6AB3">
        <w:rPr>
          <w:rFonts w:ascii="Verdana" w:eastAsia="Verdana" w:hAnsi="Verdana" w:cs="Verdana"/>
          <w:color w:val="000000"/>
          <w:spacing w:val="-4"/>
          <w:sz w:val="20"/>
          <w:szCs w:val="20"/>
        </w:rPr>
        <w:t xml:space="preserve"> </w:t>
      </w:r>
      <w:r w:rsidRPr="00FE6AB3">
        <w:rPr>
          <w:rFonts w:ascii="Verdana" w:eastAsia="Verdana" w:hAnsi="Verdana" w:cs="Verdana"/>
          <w:color w:val="000000"/>
          <w:sz w:val="20"/>
          <w:szCs w:val="20"/>
        </w:rPr>
        <w:t>ре</w:t>
      </w:r>
      <w:r w:rsidRPr="00FE6AB3">
        <w:rPr>
          <w:rFonts w:ascii="Verdana" w:eastAsia="Verdana" w:hAnsi="Verdana" w:cs="Verdana"/>
          <w:color w:val="000000"/>
          <w:spacing w:val="-1"/>
          <w:sz w:val="20"/>
          <w:szCs w:val="20"/>
        </w:rPr>
        <w:t>ж</w:t>
      </w:r>
      <w:r w:rsidRPr="00FE6AB3">
        <w:rPr>
          <w:rFonts w:ascii="Verdana" w:eastAsia="Verdana" w:hAnsi="Verdana" w:cs="Verdana"/>
          <w:color w:val="000000"/>
          <w:spacing w:val="-2"/>
          <w:sz w:val="20"/>
          <w:szCs w:val="20"/>
        </w:rPr>
        <w:t>и</w:t>
      </w:r>
      <w:r w:rsidRPr="00FE6AB3">
        <w:rPr>
          <w:rFonts w:ascii="Verdana" w:eastAsia="Verdana" w:hAnsi="Verdana" w:cs="Verdana"/>
          <w:color w:val="000000"/>
          <w:sz w:val="20"/>
          <w:szCs w:val="20"/>
        </w:rPr>
        <w:t>ма),</w:t>
      </w:r>
      <w:r w:rsidRPr="00FE6AB3">
        <w:rPr>
          <w:rFonts w:ascii="Verdana" w:eastAsia="Verdana" w:hAnsi="Verdana" w:cs="Verdana"/>
          <w:color w:val="000000"/>
          <w:spacing w:val="-4"/>
          <w:sz w:val="20"/>
          <w:szCs w:val="20"/>
        </w:rPr>
        <w:t xml:space="preserve"> </w:t>
      </w:r>
      <w:r w:rsidRPr="00FE6AB3">
        <w:rPr>
          <w:rFonts w:ascii="Verdana" w:eastAsia="Verdana" w:hAnsi="Verdana" w:cs="Verdana"/>
          <w:color w:val="000000"/>
          <w:sz w:val="20"/>
          <w:szCs w:val="20"/>
        </w:rPr>
        <w:t>при</w:t>
      </w:r>
      <w:r w:rsidRPr="00FE6AB3">
        <w:rPr>
          <w:rFonts w:ascii="Verdana" w:eastAsia="Verdana" w:hAnsi="Verdana" w:cs="Verdana"/>
          <w:color w:val="000000"/>
          <w:spacing w:val="-2"/>
          <w:sz w:val="20"/>
          <w:szCs w:val="20"/>
        </w:rPr>
        <w:t xml:space="preserve"> </w:t>
      </w:r>
      <w:r w:rsidRPr="00FE6AB3">
        <w:rPr>
          <w:rFonts w:ascii="Verdana" w:eastAsia="Verdana" w:hAnsi="Verdana" w:cs="Verdana"/>
          <w:color w:val="000000"/>
          <w:sz w:val="20"/>
          <w:szCs w:val="20"/>
        </w:rPr>
        <w:t>о</w:t>
      </w:r>
      <w:r w:rsidRPr="00FE6AB3">
        <w:rPr>
          <w:rFonts w:ascii="Verdana" w:eastAsia="Verdana" w:hAnsi="Verdana" w:cs="Verdana"/>
          <w:color w:val="000000"/>
          <w:spacing w:val="-3"/>
          <w:sz w:val="20"/>
          <w:szCs w:val="20"/>
        </w:rPr>
        <w:t>т</w:t>
      </w:r>
      <w:r w:rsidRPr="00FE6AB3">
        <w:rPr>
          <w:rFonts w:ascii="Verdana" w:eastAsia="Verdana" w:hAnsi="Verdana" w:cs="Verdana"/>
          <w:color w:val="000000"/>
          <w:sz w:val="20"/>
          <w:szCs w:val="20"/>
        </w:rPr>
        <w:t>сутс</w:t>
      </w:r>
      <w:r w:rsidRPr="00FE6AB3">
        <w:rPr>
          <w:rFonts w:ascii="Verdana" w:eastAsia="Verdana" w:hAnsi="Verdana" w:cs="Verdana"/>
          <w:color w:val="000000"/>
          <w:spacing w:val="-2"/>
          <w:sz w:val="20"/>
          <w:szCs w:val="20"/>
        </w:rPr>
        <w:t>т</w:t>
      </w:r>
      <w:r w:rsidRPr="00FE6AB3">
        <w:rPr>
          <w:rFonts w:ascii="Verdana" w:eastAsia="Verdana" w:hAnsi="Verdana" w:cs="Verdana"/>
          <w:color w:val="000000"/>
          <w:sz w:val="20"/>
          <w:szCs w:val="20"/>
        </w:rPr>
        <w:t>вии</w:t>
      </w:r>
      <w:r w:rsidRPr="00FE6AB3">
        <w:rPr>
          <w:rFonts w:ascii="Verdana" w:eastAsia="Verdana" w:hAnsi="Verdana" w:cs="Verdana"/>
          <w:color w:val="000000"/>
          <w:spacing w:val="-4"/>
          <w:sz w:val="20"/>
          <w:szCs w:val="20"/>
        </w:rPr>
        <w:t xml:space="preserve"> </w:t>
      </w:r>
      <w:r w:rsidRPr="00FE6AB3">
        <w:rPr>
          <w:rFonts w:ascii="Verdana" w:eastAsia="Verdana" w:hAnsi="Verdana" w:cs="Verdana"/>
          <w:color w:val="000000"/>
          <w:sz w:val="20"/>
          <w:szCs w:val="20"/>
        </w:rPr>
        <w:t>от</w:t>
      </w:r>
      <w:r w:rsidRPr="00FE6AB3">
        <w:rPr>
          <w:rFonts w:ascii="Verdana" w:eastAsia="Verdana" w:hAnsi="Verdana" w:cs="Verdana"/>
          <w:color w:val="000000"/>
          <w:spacing w:val="-2"/>
          <w:sz w:val="20"/>
          <w:szCs w:val="20"/>
        </w:rPr>
        <w:t>м</w:t>
      </w:r>
      <w:r w:rsidRPr="00FE6AB3">
        <w:rPr>
          <w:rFonts w:ascii="Verdana" w:eastAsia="Verdana" w:hAnsi="Verdana" w:cs="Verdana"/>
          <w:color w:val="000000"/>
          <w:sz w:val="20"/>
          <w:szCs w:val="20"/>
        </w:rPr>
        <w:t>ет</w:t>
      </w:r>
      <w:r w:rsidRPr="00FE6AB3">
        <w:rPr>
          <w:rFonts w:ascii="Verdana" w:eastAsia="Verdana" w:hAnsi="Verdana" w:cs="Verdana"/>
          <w:color w:val="000000"/>
          <w:spacing w:val="-2"/>
          <w:sz w:val="20"/>
          <w:szCs w:val="20"/>
        </w:rPr>
        <w:t>о</w:t>
      </w:r>
      <w:r w:rsidRPr="00FE6AB3">
        <w:rPr>
          <w:rFonts w:ascii="Verdana" w:eastAsia="Verdana" w:hAnsi="Verdana" w:cs="Verdana"/>
          <w:color w:val="000000"/>
          <w:sz w:val="20"/>
          <w:szCs w:val="20"/>
        </w:rPr>
        <w:t>к</w:t>
      </w:r>
      <w:r w:rsidRPr="00FE6AB3">
        <w:rPr>
          <w:rFonts w:ascii="Verdana" w:eastAsia="Verdana" w:hAnsi="Verdana" w:cs="Verdana"/>
          <w:color w:val="000000"/>
          <w:spacing w:val="-5"/>
          <w:sz w:val="20"/>
          <w:szCs w:val="20"/>
        </w:rPr>
        <w:t xml:space="preserve"> </w:t>
      </w:r>
      <w:r w:rsidRPr="00FE6AB3">
        <w:rPr>
          <w:rFonts w:ascii="Verdana" w:eastAsia="Verdana" w:hAnsi="Verdana" w:cs="Verdana"/>
          <w:color w:val="000000"/>
          <w:sz w:val="20"/>
          <w:szCs w:val="20"/>
        </w:rPr>
        <w:t>о</w:t>
      </w:r>
      <w:r w:rsidRPr="00FE6AB3">
        <w:rPr>
          <w:rFonts w:ascii="Verdana" w:eastAsia="Verdana" w:hAnsi="Verdana" w:cs="Verdana"/>
          <w:color w:val="000000"/>
          <w:spacing w:val="-3"/>
          <w:sz w:val="20"/>
          <w:szCs w:val="20"/>
        </w:rPr>
        <w:t xml:space="preserve"> </w:t>
      </w:r>
      <w:r w:rsidRPr="00FE6AB3">
        <w:rPr>
          <w:rFonts w:ascii="Verdana" w:eastAsia="Verdana" w:hAnsi="Verdana" w:cs="Verdana"/>
          <w:color w:val="000000"/>
          <w:sz w:val="20"/>
          <w:szCs w:val="20"/>
        </w:rPr>
        <w:t>в</w:t>
      </w:r>
      <w:r w:rsidRPr="00FE6AB3">
        <w:rPr>
          <w:rFonts w:ascii="Verdana" w:eastAsia="Verdana" w:hAnsi="Verdana" w:cs="Verdana"/>
          <w:color w:val="000000"/>
          <w:spacing w:val="-2"/>
          <w:sz w:val="20"/>
          <w:szCs w:val="20"/>
        </w:rPr>
        <w:t>и</w:t>
      </w:r>
      <w:r w:rsidRPr="00FE6AB3">
        <w:rPr>
          <w:rFonts w:ascii="Verdana" w:eastAsia="Verdana" w:hAnsi="Verdana" w:cs="Verdana"/>
          <w:color w:val="000000"/>
          <w:sz w:val="20"/>
          <w:szCs w:val="20"/>
        </w:rPr>
        <w:t>не</w:t>
      </w:r>
      <w:r w:rsidRPr="00FE6AB3">
        <w:rPr>
          <w:rFonts w:ascii="Verdana" w:eastAsia="Verdana" w:hAnsi="Verdana" w:cs="Verdana"/>
          <w:color w:val="000000"/>
          <w:spacing w:val="-5"/>
          <w:sz w:val="20"/>
          <w:szCs w:val="20"/>
        </w:rPr>
        <w:t xml:space="preserve"> </w:t>
      </w:r>
      <w:r w:rsidRPr="00FE6AB3">
        <w:rPr>
          <w:rFonts w:ascii="Verdana" w:eastAsia="Verdana" w:hAnsi="Verdana" w:cs="Verdana"/>
          <w:color w:val="000000"/>
          <w:sz w:val="20"/>
          <w:szCs w:val="20"/>
        </w:rPr>
        <w:t>в</w:t>
      </w:r>
      <w:r w:rsidRPr="00FE6AB3">
        <w:rPr>
          <w:rFonts w:ascii="Verdana" w:eastAsia="Verdana" w:hAnsi="Verdana" w:cs="Verdana"/>
          <w:color w:val="000000"/>
          <w:spacing w:val="-3"/>
          <w:sz w:val="20"/>
          <w:szCs w:val="20"/>
        </w:rPr>
        <w:t xml:space="preserve"> </w:t>
      </w:r>
      <w:r w:rsidRPr="00FE6AB3">
        <w:rPr>
          <w:rFonts w:ascii="Verdana" w:eastAsia="Verdana" w:hAnsi="Verdana" w:cs="Verdana"/>
          <w:color w:val="000000"/>
          <w:sz w:val="20"/>
          <w:szCs w:val="20"/>
        </w:rPr>
        <w:t>э</w:t>
      </w:r>
      <w:r w:rsidRPr="00FE6AB3">
        <w:rPr>
          <w:rFonts w:ascii="Verdana" w:eastAsia="Verdana" w:hAnsi="Verdana" w:cs="Verdana"/>
          <w:color w:val="000000"/>
          <w:spacing w:val="-3"/>
          <w:sz w:val="20"/>
          <w:szCs w:val="20"/>
        </w:rPr>
        <w:t>т</w:t>
      </w:r>
      <w:r w:rsidRPr="00FE6AB3">
        <w:rPr>
          <w:rFonts w:ascii="Verdana" w:eastAsia="Verdana" w:hAnsi="Verdana" w:cs="Verdana"/>
          <w:color w:val="000000"/>
          <w:sz w:val="20"/>
          <w:szCs w:val="20"/>
        </w:rPr>
        <w:t>ом</w:t>
      </w:r>
      <w:r w:rsidRPr="00FE6AB3">
        <w:rPr>
          <w:rFonts w:ascii="Verdana" w:eastAsia="Verdana" w:hAnsi="Verdana" w:cs="Verdana"/>
          <w:color w:val="000000"/>
          <w:spacing w:val="-4"/>
          <w:sz w:val="20"/>
          <w:szCs w:val="20"/>
        </w:rPr>
        <w:t xml:space="preserve"> </w:t>
      </w:r>
      <w:r w:rsidRPr="00FE6AB3">
        <w:rPr>
          <w:rFonts w:ascii="Verdana" w:eastAsia="Verdana" w:hAnsi="Verdana" w:cs="Verdana"/>
          <w:color w:val="000000"/>
          <w:sz w:val="20"/>
          <w:szCs w:val="20"/>
        </w:rPr>
        <w:t>Г</w:t>
      </w:r>
      <w:r w:rsidRPr="00FE6AB3">
        <w:rPr>
          <w:rFonts w:ascii="Verdana" w:eastAsia="Verdana" w:hAnsi="Verdana" w:cs="Verdana"/>
          <w:color w:val="000000"/>
          <w:spacing w:val="-1"/>
          <w:sz w:val="20"/>
          <w:szCs w:val="20"/>
        </w:rPr>
        <w:t>р</w:t>
      </w:r>
      <w:r w:rsidRPr="00FE6AB3">
        <w:rPr>
          <w:rFonts w:ascii="Verdana" w:eastAsia="Verdana" w:hAnsi="Verdana" w:cs="Verdana"/>
          <w:color w:val="000000"/>
          <w:sz w:val="20"/>
          <w:szCs w:val="20"/>
        </w:rPr>
        <w:t>уз</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от</w:t>
      </w:r>
      <w:r w:rsidRPr="00FE6AB3">
        <w:rPr>
          <w:rFonts w:ascii="Verdana" w:eastAsia="Verdana" w:hAnsi="Verdana" w:cs="Verdana"/>
          <w:color w:val="000000"/>
          <w:spacing w:val="-1"/>
          <w:sz w:val="20"/>
          <w:szCs w:val="20"/>
        </w:rPr>
        <w:t>п</w:t>
      </w:r>
      <w:r w:rsidRPr="00FE6AB3">
        <w:rPr>
          <w:rFonts w:ascii="Verdana" w:eastAsia="Verdana" w:hAnsi="Verdana" w:cs="Verdana"/>
          <w:color w:val="000000"/>
          <w:sz w:val="20"/>
          <w:szCs w:val="20"/>
        </w:rPr>
        <w:t>ра</w:t>
      </w:r>
      <w:r w:rsidRPr="00FE6AB3">
        <w:rPr>
          <w:rFonts w:ascii="Verdana" w:eastAsia="Verdana" w:hAnsi="Verdana" w:cs="Verdana"/>
          <w:color w:val="000000"/>
          <w:spacing w:val="-3"/>
          <w:sz w:val="20"/>
          <w:szCs w:val="20"/>
        </w:rPr>
        <w:t>в</w:t>
      </w:r>
      <w:r w:rsidRPr="00FE6AB3">
        <w:rPr>
          <w:rFonts w:ascii="Verdana" w:eastAsia="Verdana" w:hAnsi="Verdana" w:cs="Verdana"/>
          <w:color w:val="000000"/>
          <w:sz w:val="20"/>
          <w:szCs w:val="20"/>
        </w:rPr>
        <w:t>ителя</w:t>
      </w:r>
      <w:r w:rsidRPr="00FE6AB3">
        <w:rPr>
          <w:rFonts w:ascii="Verdana" w:eastAsia="Verdana" w:hAnsi="Verdana" w:cs="Verdana"/>
          <w:color w:val="000000"/>
          <w:spacing w:val="-6"/>
          <w:sz w:val="20"/>
          <w:szCs w:val="20"/>
        </w:rPr>
        <w:t xml:space="preserve"> </w:t>
      </w:r>
      <w:r w:rsidRPr="00FE6AB3">
        <w:rPr>
          <w:rFonts w:ascii="Verdana" w:eastAsia="Verdana" w:hAnsi="Verdana" w:cs="Verdana"/>
          <w:color w:val="000000"/>
          <w:sz w:val="20"/>
          <w:szCs w:val="20"/>
        </w:rPr>
        <w:t>с</w:t>
      </w:r>
      <w:r w:rsidRPr="00FE6AB3">
        <w:rPr>
          <w:rFonts w:ascii="Verdana" w:eastAsia="Verdana" w:hAnsi="Verdana" w:cs="Verdana"/>
          <w:color w:val="000000"/>
          <w:spacing w:val="-2"/>
          <w:sz w:val="20"/>
          <w:szCs w:val="20"/>
        </w:rPr>
        <w:t>о</w:t>
      </w:r>
      <w:r w:rsidRPr="00FE6AB3">
        <w:rPr>
          <w:rFonts w:ascii="Verdana" w:eastAsia="Verdana" w:hAnsi="Verdana" w:cs="Verdana"/>
          <w:color w:val="000000"/>
          <w:spacing w:val="-1"/>
          <w:sz w:val="20"/>
          <w:szCs w:val="20"/>
        </w:rPr>
        <w:t>г</w:t>
      </w:r>
      <w:r w:rsidRPr="00FE6AB3">
        <w:rPr>
          <w:rFonts w:ascii="Verdana" w:eastAsia="Verdana" w:hAnsi="Verdana" w:cs="Verdana"/>
          <w:color w:val="000000"/>
          <w:sz w:val="20"/>
          <w:szCs w:val="20"/>
        </w:rPr>
        <w:t>л</w:t>
      </w:r>
      <w:r w:rsidRPr="00FE6AB3">
        <w:rPr>
          <w:rFonts w:ascii="Verdana" w:eastAsia="Verdana" w:hAnsi="Verdana" w:cs="Verdana"/>
          <w:color w:val="000000"/>
          <w:spacing w:val="-2"/>
          <w:sz w:val="20"/>
          <w:szCs w:val="20"/>
        </w:rPr>
        <w:t>а</w:t>
      </w:r>
      <w:r w:rsidRPr="00FE6AB3">
        <w:rPr>
          <w:rFonts w:ascii="Verdana" w:eastAsia="Verdana" w:hAnsi="Verdana" w:cs="Verdana"/>
          <w:color w:val="000000"/>
          <w:sz w:val="20"/>
          <w:szCs w:val="20"/>
        </w:rPr>
        <w:t>сно</w:t>
      </w:r>
      <w:r w:rsidRPr="00FE6AB3">
        <w:rPr>
          <w:rFonts w:ascii="Verdana" w:eastAsia="Verdana" w:hAnsi="Verdana" w:cs="Verdana"/>
          <w:color w:val="000000"/>
          <w:spacing w:val="-4"/>
          <w:sz w:val="20"/>
          <w:szCs w:val="20"/>
        </w:rPr>
        <w:t xml:space="preserve"> </w:t>
      </w:r>
      <w:r w:rsidRPr="00FE6AB3">
        <w:rPr>
          <w:rFonts w:ascii="Verdana" w:eastAsia="Verdana" w:hAnsi="Verdana" w:cs="Verdana"/>
          <w:color w:val="000000"/>
          <w:sz w:val="20"/>
          <w:szCs w:val="20"/>
        </w:rPr>
        <w:t>ус</w:t>
      </w:r>
      <w:r w:rsidRPr="00FE6AB3">
        <w:rPr>
          <w:rFonts w:ascii="Verdana" w:eastAsia="Verdana" w:hAnsi="Verdana" w:cs="Verdana"/>
          <w:color w:val="000000"/>
          <w:spacing w:val="-1"/>
          <w:sz w:val="20"/>
          <w:szCs w:val="20"/>
        </w:rPr>
        <w:t>т</w:t>
      </w:r>
      <w:r w:rsidRPr="00FE6AB3">
        <w:rPr>
          <w:rFonts w:ascii="Verdana" w:eastAsia="Verdana" w:hAnsi="Verdana" w:cs="Verdana"/>
          <w:color w:val="000000"/>
          <w:spacing w:val="-3"/>
          <w:sz w:val="20"/>
          <w:szCs w:val="20"/>
        </w:rPr>
        <w:t>а</w:t>
      </w:r>
      <w:r w:rsidRPr="00FE6AB3">
        <w:rPr>
          <w:rFonts w:ascii="Verdana" w:eastAsia="Verdana" w:hAnsi="Verdana" w:cs="Verdana"/>
          <w:color w:val="000000"/>
          <w:sz w:val="20"/>
          <w:szCs w:val="20"/>
        </w:rPr>
        <w:t>н</w:t>
      </w:r>
      <w:r w:rsidRPr="00FE6AB3">
        <w:rPr>
          <w:rFonts w:ascii="Verdana" w:eastAsia="Verdana" w:hAnsi="Verdana" w:cs="Verdana"/>
          <w:color w:val="000000"/>
          <w:spacing w:val="-2"/>
          <w:sz w:val="20"/>
          <w:szCs w:val="20"/>
        </w:rPr>
        <w:t>о</w:t>
      </w:r>
      <w:r w:rsidRPr="00FE6AB3">
        <w:rPr>
          <w:rFonts w:ascii="Verdana" w:eastAsia="Verdana" w:hAnsi="Verdana" w:cs="Verdana"/>
          <w:color w:val="000000"/>
          <w:sz w:val="20"/>
          <w:szCs w:val="20"/>
        </w:rPr>
        <w:t>в</w:t>
      </w:r>
      <w:r w:rsidRPr="00FE6AB3">
        <w:rPr>
          <w:rFonts w:ascii="Verdana" w:eastAsia="Verdana" w:hAnsi="Verdana" w:cs="Verdana"/>
          <w:color w:val="000000"/>
          <w:spacing w:val="-2"/>
          <w:sz w:val="20"/>
          <w:szCs w:val="20"/>
        </w:rPr>
        <w:t>л</w:t>
      </w:r>
      <w:r w:rsidRPr="00FE6AB3">
        <w:rPr>
          <w:rFonts w:ascii="Verdana" w:eastAsia="Verdana" w:hAnsi="Verdana" w:cs="Verdana"/>
          <w:color w:val="000000"/>
          <w:sz w:val="20"/>
          <w:szCs w:val="20"/>
        </w:rPr>
        <w:t>е</w:t>
      </w:r>
      <w:r w:rsidRPr="00FE6AB3">
        <w:rPr>
          <w:rFonts w:ascii="Verdana" w:eastAsia="Verdana" w:hAnsi="Verdana" w:cs="Verdana"/>
          <w:color w:val="000000"/>
          <w:spacing w:val="-2"/>
          <w:sz w:val="20"/>
          <w:szCs w:val="20"/>
        </w:rPr>
        <w:t>н</w:t>
      </w:r>
      <w:r w:rsidRPr="00FE6AB3">
        <w:rPr>
          <w:rFonts w:ascii="Verdana" w:eastAsia="Verdana" w:hAnsi="Verdana" w:cs="Verdana"/>
          <w:color w:val="000000"/>
          <w:spacing w:val="1"/>
          <w:sz w:val="20"/>
          <w:szCs w:val="20"/>
        </w:rPr>
        <w:t>н</w:t>
      </w:r>
      <w:r w:rsidRPr="00FE6AB3">
        <w:rPr>
          <w:rFonts w:ascii="Verdana" w:eastAsia="Verdana" w:hAnsi="Verdana" w:cs="Verdana"/>
          <w:color w:val="000000"/>
          <w:spacing w:val="-1"/>
          <w:sz w:val="20"/>
          <w:szCs w:val="20"/>
        </w:rPr>
        <w:t>ом</w:t>
      </w:r>
      <w:r w:rsidRPr="00FE6AB3">
        <w:rPr>
          <w:rFonts w:ascii="Verdana" w:eastAsia="Verdana" w:hAnsi="Verdana" w:cs="Verdana"/>
          <w:color w:val="000000"/>
          <w:sz w:val="20"/>
          <w:szCs w:val="20"/>
        </w:rPr>
        <w:t>у выш</w:t>
      </w:r>
      <w:r w:rsidRPr="00FE6AB3">
        <w:rPr>
          <w:rFonts w:ascii="Verdana" w:eastAsia="Verdana" w:hAnsi="Verdana" w:cs="Verdana"/>
          <w:color w:val="000000"/>
          <w:spacing w:val="37"/>
          <w:sz w:val="20"/>
          <w:szCs w:val="20"/>
        </w:rPr>
        <w:t>е</w:t>
      </w:r>
      <w:r w:rsidR="003D3A13" w:rsidRPr="00FE6AB3">
        <w:rPr>
          <w:rFonts w:ascii="Verdana" w:eastAsia="Verdana" w:hAnsi="Verdana" w:cs="Verdana"/>
          <w:color w:val="000000"/>
          <w:spacing w:val="37"/>
          <w:sz w:val="20"/>
          <w:szCs w:val="20"/>
        </w:rPr>
        <w:t xml:space="preserve"> </w:t>
      </w:r>
      <w:r w:rsidRPr="00FE6AB3">
        <w:rPr>
          <w:rFonts w:ascii="Verdana" w:eastAsia="Verdana" w:hAnsi="Verdana" w:cs="Verdana"/>
          <w:color w:val="000000"/>
          <w:spacing w:val="1"/>
          <w:sz w:val="20"/>
          <w:szCs w:val="20"/>
        </w:rPr>
        <w:t>п</w:t>
      </w:r>
      <w:r w:rsidRPr="00FE6AB3">
        <w:rPr>
          <w:rFonts w:ascii="Verdana" w:eastAsia="Verdana" w:hAnsi="Verdana" w:cs="Verdana"/>
          <w:color w:val="000000"/>
          <w:sz w:val="20"/>
          <w:szCs w:val="20"/>
        </w:rPr>
        <w:t>оря</w:t>
      </w:r>
      <w:r w:rsidRPr="00FE6AB3">
        <w:rPr>
          <w:rFonts w:ascii="Verdana" w:eastAsia="Verdana" w:hAnsi="Verdana" w:cs="Verdana"/>
          <w:color w:val="000000"/>
          <w:spacing w:val="-1"/>
          <w:sz w:val="20"/>
          <w:szCs w:val="20"/>
        </w:rPr>
        <w:t>д</w:t>
      </w:r>
      <w:r w:rsidRPr="00FE6AB3">
        <w:rPr>
          <w:rFonts w:ascii="Verdana" w:eastAsia="Verdana" w:hAnsi="Verdana" w:cs="Verdana"/>
          <w:color w:val="000000"/>
          <w:sz w:val="20"/>
          <w:szCs w:val="20"/>
        </w:rPr>
        <w:t>ку;</w:t>
      </w:r>
    </w:p>
    <w:p w14:paraId="6E810C09" w14:textId="6175F52B" w:rsidR="00201EF2" w:rsidRPr="00FE6AB3" w:rsidRDefault="00201EF2" w:rsidP="00103B46">
      <w:pPr>
        <w:pStyle w:val="ListParagraph"/>
        <w:widowControl w:val="0"/>
        <w:numPr>
          <w:ilvl w:val="0"/>
          <w:numId w:val="12"/>
        </w:numPr>
        <w:tabs>
          <w:tab w:val="left" w:pos="426"/>
        </w:tabs>
        <w:spacing w:after="0" w:line="240" w:lineRule="auto"/>
        <w:ind w:left="284" w:right="-24" w:firstLine="0"/>
        <w:jc w:val="both"/>
        <w:rPr>
          <w:rFonts w:ascii="Verdana" w:eastAsia="Verdana" w:hAnsi="Verdana" w:cs="Verdana"/>
          <w:color w:val="000000"/>
          <w:sz w:val="20"/>
          <w:szCs w:val="20"/>
        </w:rPr>
      </w:pPr>
      <w:r w:rsidRPr="00FE6AB3">
        <w:rPr>
          <w:rFonts w:ascii="Verdana" w:eastAsia="Verdana" w:hAnsi="Verdana" w:cs="Verdana"/>
          <w:color w:val="000000"/>
          <w:sz w:val="20"/>
          <w:szCs w:val="20"/>
        </w:rPr>
        <w:t>зам</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ро</w:t>
      </w:r>
      <w:r w:rsidRPr="00FE6AB3">
        <w:rPr>
          <w:rFonts w:ascii="Verdana" w:eastAsia="Verdana" w:hAnsi="Verdana" w:cs="Verdana"/>
          <w:color w:val="000000"/>
          <w:spacing w:val="-1"/>
          <w:sz w:val="20"/>
          <w:szCs w:val="20"/>
        </w:rPr>
        <w:t>ж</w:t>
      </w:r>
      <w:r w:rsidRPr="00FE6AB3">
        <w:rPr>
          <w:rFonts w:ascii="Verdana" w:eastAsia="Verdana" w:hAnsi="Verdana" w:cs="Verdana"/>
          <w:color w:val="000000"/>
          <w:spacing w:val="-2"/>
          <w:sz w:val="20"/>
          <w:szCs w:val="20"/>
        </w:rPr>
        <w:t>е</w:t>
      </w:r>
      <w:r w:rsidRPr="00FE6AB3">
        <w:rPr>
          <w:rFonts w:ascii="Verdana" w:eastAsia="Verdana" w:hAnsi="Verdana" w:cs="Verdana"/>
          <w:color w:val="000000"/>
          <w:sz w:val="20"/>
          <w:szCs w:val="20"/>
        </w:rPr>
        <w:t>нная</w:t>
      </w:r>
      <w:r w:rsidRPr="00FE6AB3">
        <w:rPr>
          <w:rFonts w:ascii="Verdana" w:eastAsia="Verdana" w:hAnsi="Verdana" w:cs="Verdana"/>
          <w:color w:val="000000"/>
          <w:spacing w:val="16"/>
          <w:sz w:val="20"/>
          <w:szCs w:val="20"/>
        </w:rPr>
        <w:t xml:space="preserve"> </w:t>
      </w:r>
      <w:r w:rsidRPr="00FE6AB3">
        <w:rPr>
          <w:rFonts w:ascii="Verdana" w:eastAsia="Verdana" w:hAnsi="Verdana" w:cs="Verdana"/>
          <w:color w:val="000000"/>
          <w:sz w:val="20"/>
          <w:szCs w:val="20"/>
        </w:rPr>
        <w:t>пр</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д</w:t>
      </w:r>
      <w:r w:rsidRPr="00FE6AB3">
        <w:rPr>
          <w:rFonts w:ascii="Verdana" w:eastAsia="Verdana" w:hAnsi="Verdana" w:cs="Verdana"/>
          <w:color w:val="000000"/>
          <w:spacing w:val="-1"/>
          <w:sz w:val="20"/>
          <w:szCs w:val="20"/>
        </w:rPr>
        <w:t>укция</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sz w:val="20"/>
          <w:szCs w:val="20"/>
        </w:rPr>
        <w:t>в</w:t>
      </w:r>
      <w:r w:rsidRPr="00FE6AB3">
        <w:rPr>
          <w:rFonts w:ascii="Verdana" w:eastAsia="Verdana" w:hAnsi="Verdana" w:cs="Verdana"/>
          <w:color w:val="000000"/>
          <w:spacing w:val="16"/>
          <w:sz w:val="20"/>
          <w:szCs w:val="20"/>
        </w:rPr>
        <w:t xml:space="preserve"> </w:t>
      </w:r>
      <w:r w:rsidRPr="00FE6AB3">
        <w:rPr>
          <w:rFonts w:ascii="Verdana" w:eastAsia="Verdana" w:hAnsi="Verdana" w:cs="Verdana"/>
          <w:color w:val="000000"/>
          <w:sz w:val="20"/>
          <w:szCs w:val="20"/>
        </w:rPr>
        <w:t>проце</w:t>
      </w:r>
      <w:r w:rsidRPr="00FE6AB3">
        <w:rPr>
          <w:rFonts w:ascii="Verdana" w:eastAsia="Verdana" w:hAnsi="Verdana" w:cs="Verdana"/>
          <w:color w:val="000000"/>
          <w:spacing w:val="-2"/>
          <w:sz w:val="20"/>
          <w:szCs w:val="20"/>
        </w:rPr>
        <w:t>с</w:t>
      </w:r>
      <w:r w:rsidRPr="00FE6AB3">
        <w:rPr>
          <w:rFonts w:ascii="Verdana" w:eastAsia="Verdana" w:hAnsi="Verdana" w:cs="Verdana"/>
          <w:color w:val="000000"/>
          <w:sz w:val="20"/>
          <w:szCs w:val="20"/>
        </w:rPr>
        <w:t>се</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sz w:val="20"/>
          <w:szCs w:val="20"/>
        </w:rPr>
        <w:t>п</w:t>
      </w:r>
      <w:r w:rsidRPr="00FE6AB3">
        <w:rPr>
          <w:rFonts w:ascii="Verdana" w:eastAsia="Verdana" w:hAnsi="Verdana" w:cs="Verdana"/>
          <w:color w:val="000000"/>
          <w:spacing w:val="-1"/>
          <w:sz w:val="20"/>
          <w:szCs w:val="20"/>
        </w:rPr>
        <w:t>е</w:t>
      </w:r>
      <w:r w:rsidRPr="00FE6AB3">
        <w:rPr>
          <w:rFonts w:ascii="Verdana" w:eastAsia="Verdana" w:hAnsi="Verdana" w:cs="Verdana"/>
          <w:color w:val="000000"/>
          <w:sz w:val="20"/>
          <w:szCs w:val="20"/>
        </w:rPr>
        <w:t>ре</w:t>
      </w:r>
      <w:r w:rsidRPr="00FE6AB3">
        <w:rPr>
          <w:rFonts w:ascii="Verdana" w:eastAsia="Verdana" w:hAnsi="Verdana" w:cs="Verdana"/>
          <w:color w:val="000000"/>
          <w:spacing w:val="-1"/>
          <w:sz w:val="20"/>
          <w:szCs w:val="20"/>
        </w:rPr>
        <w:t>возк</w:t>
      </w:r>
      <w:r w:rsidRPr="00FE6AB3">
        <w:rPr>
          <w:rFonts w:ascii="Verdana" w:eastAsia="Verdana" w:hAnsi="Verdana" w:cs="Verdana"/>
          <w:color w:val="000000"/>
          <w:sz w:val="20"/>
          <w:szCs w:val="20"/>
        </w:rPr>
        <w:t>и</w:t>
      </w:r>
      <w:r w:rsidRPr="00FE6AB3">
        <w:rPr>
          <w:rFonts w:ascii="Verdana" w:eastAsia="Verdana" w:hAnsi="Verdana" w:cs="Verdana"/>
          <w:color w:val="000000"/>
          <w:spacing w:val="21"/>
          <w:sz w:val="20"/>
          <w:szCs w:val="20"/>
        </w:rPr>
        <w:t xml:space="preserve"> </w:t>
      </w:r>
      <w:r w:rsidRPr="00FE6AB3">
        <w:rPr>
          <w:rFonts w:ascii="Verdana" w:eastAsia="Verdana" w:hAnsi="Verdana" w:cs="Verdana"/>
          <w:color w:val="000000"/>
          <w:sz w:val="20"/>
          <w:szCs w:val="20"/>
        </w:rPr>
        <w:t>(в</w:t>
      </w:r>
      <w:r w:rsidRPr="00FE6AB3">
        <w:rPr>
          <w:rFonts w:ascii="Verdana" w:eastAsia="Verdana" w:hAnsi="Verdana" w:cs="Verdana"/>
          <w:color w:val="000000"/>
          <w:spacing w:val="15"/>
          <w:sz w:val="20"/>
          <w:szCs w:val="20"/>
        </w:rPr>
        <w:t xml:space="preserve"> </w:t>
      </w:r>
      <w:r w:rsidRPr="00FE6AB3">
        <w:rPr>
          <w:rFonts w:ascii="Verdana" w:eastAsia="Verdana" w:hAnsi="Verdana" w:cs="Verdana"/>
          <w:color w:val="000000"/>
          <w:sz w:val="20"/>
          <w:szCs w:val="20"/>
        </w:rPr>
        <w:t>эт</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м</w:t>
      </w:r>
      <w:r w:rsidRPr="00FE6AB3">
        <w:rPr>
          <w:rFonts w:ascii="Verdana" w:eastAsia="Verdana" w:hAnsi="Verdana" w:cs="Verdana"/>
          <w:color w:val="000000"/>
          <w:spacing w:val="19"/>
          <w:sz w:val="20"/>
          <w:szCs w:val="20"/>
        </w:rPr>
        <w:t xml:space="preserve"> </w:t>
      </w:r>
      <w:r w:rsidRPr="00FE6AB3">
        <w:rPr>
          <w:rFonts w:ascii="Verdana" w:eastAsia="Verdana" w:hAnsi="Verdana" w:cs="Verdana"/>
          <w:color w:val="000000"/>
          <w:spacing w:val="-1"/>
          <w:sz w:val="20"/>
          <w:szCs w:val="20"/>
        </w:rPr>
        <w:t>с</w:t>
      </w:r>
      <w:r w:rsidRPr="00FE6AB3">
        <w:rPr>
          <w:rFonts w:ascii="Verdana" w:eastAsia="Verdana" w:hAnsi="Verdana" w:cs="Verdana"/>
          <w:color w:val="000000"/>
          <w:sz w:val="20"/>
          <w:szCs w:val="20"/>
        </w:rPr>
        <w:t>л</w:t>
      </w:r>
      <w:r w:rsidRPr="00FE6AB3">
        <w:rPr>
          <w:rFonts w:ascii="Verdana" w:eastAsia="Verdana" w:hAnsi="Verdana" w:cs="Verdana"/>
          <w:color w:val="000000"/>
          <w:spacing w:val="-2"/>
          <w:sz w:val="20"/>
          <w:szCs w:val="20"/>
        </w:rPr>
        <w:t>у</w:t>
      </w:r>
      <w:r w:rsidRPr="00FE6AB3">
        <w:rPr>
          <w:rFonts w:ascii="Verdana" w:eastAsia="Verdana" w:hAnsi="Verdana" w:cs="Verdana"/>
          <w:color w:val="000000"/>
          <w:sz w:val="20"/>
          <w:szCs w:val="20"/>
        </w:rPr>
        <w:t>чае</w:t>
      </w:r>
      <w:r w:rsidRPr="00FE6AB3">
        <w:rPr>
          <w:rFonts w:ascii="Verdana" w:eastAsia="Verdana" w:hAnsi="Verdana" w:cs="Verdana"/>
          <w:color w:val="000000"/>
          <w:spacing w:val="18"/>
          <w:sz w:val="20"/>
          <w:szCs w:val="20"/>
        </w:rPr>
        <w:t xml:space="preserve"> </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сущ</w:t>
      </w:r>
      <w:r w:rsidRPr="00FE6AB3">
        <w:rPr>
          <w:rFonts w:ascii="Verdana" w:eastAsia="Verdana" w:hAnsi="Verdana" w:cs="Verdana"/>
          <w:color w:val="000000"/>
          <w:spacing w:val="-3"/>
          <w:sz w:val="20"/>
          <w:szCs w:val="20"/>
        </w:rPr>
        <w:t>е</w:t>
      </w:r>
      <w:r w:rsidRPr="00FE6AB3">
        <w:rPr>
          <w:rFonts w:ascii="Verdana" w:eastAsia="Verdana" w:hAnsi="Verdana" w:cs="Verdana"/>
          <w:color w:val="000000"/>
          <w:sz w:val="20"/>
          <w:szCs w:val="20"/>
        </w:rPr>
        <w:t>ствл</w:t>
      </w:r>
      <w:r w:rsidRPr="00FE6AB3">
        <w:rPr>
          <w:rFonts w:ascii="Verdana" w:eastAsia="Verdana" w:hAnsi="Verdana" w:cs="Verdana"/>
          <w:color w:val="000000"/>
          <w:spacing w:val="-3"/>
          <w:sz w:val="20"/>
          <w:szCs w:val="20"/>
        </w:rPr>
        <w:t>я</w:t>
      </w:r>
      <w:r w:rsidRPr="00FE6AB3">
        <w:rPr>
          <w:rFonts w:ascii="Verdana" w:eastAsia="Verdana" w:hAnsi="Verdana" w:cs="Verdana"/>
          <w:color w:val="000000"/>
          <w:sz w:val="20"/>
          <w:szCs w:val="20"/>
        </w:rPr>
        <w:t>ется</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sz w:val="20"/>
          <w:szCs w:val="20"/>
        </w:rPr>
        <w:t>п</w:t>
      </w:r>
      <w:r w:rsidRPr="00FE6AB3">
        <w:rPr>
          <w:rFonts w:ascii="Verdana" w:eastAsia="Verdana" w:hAnsi="Verdana" w:cs="Verdana"/>
          <w:color w:val="000000"/>
          <w:spacing w:val="5"/>
          <w:sz w:val="20"/>
          <w:szCs w:val="20"/>
        </w:rPr>
        <w:t>о</w:t>
      </w:r>
      <w:r w:rsidRPr="00FE6AB3">
        <w:rPr>
          <w:rFonts w:ascii="Verdana" w:eastAsia="Verdana" w:hAnsi="Verdana" w:cs="Verdana"/>
          <w:color w:val="000000"/>
          <w:sz w:val="20"/>
          <w:szCs w:val="20"/>
        </w:rPr>
        <w:t>-ке</w:t>
      </w:r>
      <w:r w:rsidRPr="00FE6AB3">
        <w:rPr>
          <w:rFonts w:ascii="Verdana" w:eastAsia="Verdana" w:hAnsi="Verdana" w:cs="Verdana"/>
          <w:color w:val="000000"/>
          <w:spacing w:val="-1"/>
          <w:sz w:val="20"/>
          <w:szCs w:val="20"/>
        </w:rPr>
        <w:t>й</w:t>
      </w:r>
      <w:r w:rsidRPr="00FE6AB3">
        <w:rPr>
          <w:rFonts w:ascii="Verdana" w:eastAsia="Verdana" w:hAnsi="Verdana" w:cs="Verdana"/>
          <w:color w:val="000000"/>
          <w:sz w:val="20"/>
          <w:szCs w:val="20"/>
        </w:rPr>
        <w:t>совая</w:t>
      </w:r>
      <w:r w:rsidRPr="00FE6AB3">
        <w:rPr>
          <w:rFonts w:ascii="Verdana" w:eastAsia="Verdana" w:hAnsi="Verdana" w:cs="Verdana"/>
          <w:color w:val="000000"/>
          <w:spacing w:val="14"/>
          <w:sz w:val="20"/>
          <w:szCs w:val="20"/>
        </w:rPr>
        <w:t xml:space="preserve"> </w:t>
      </w:r>
      <w:r w:rsidRPr="00FE6AB3">
        <w:rPr>
          <w:rFonts w:ascii="Verdana" w:eastAsia="Verdana" w:hAnsi="Verdana" w:cs="Verdana"/>
          <w:color w:val="000000"/>
          <w:sz w:val="20"/>
          <w:szCs w:val="20"/>
        </w:rPr>
        <w:t>пе</w:t>
      </w:r>
      <w:r w:rsidRPr="00FE6AB3">
        <w:rPr>
          <w:rFonts w:ascii="Verdana" w:eastAsia="Verdana" w:hAnsi="Verdana" w:cs="Verdana"/>
          <w:color w:val="000000"/>
          <w:spacing w:val="-1"/>
          <w:sz w:val="20"/>
          <w:szCs w:val="20"/>
        </w:rPr>
        <w:t>р</w:t>
      </w:r>
      <w:r w:rsidRPr="00FE6AB3">
        <w:rPr>
          <w:rFonts w:ascii="Verdana" w:eastAsia="Verdana" w:hAnsi="Verdana" w:cs="Verdana"/>
          <w:color w:val="000000"/>
          <w:sz w:val="20"/>
          <w:szCs w:val="20"/>
        </w:rPr>
        <w:t>еб</w:t>
      </w:r>
      <w:r w:rsidRPr="00FE6AB3">
        <w:rPr>
          <w:rFonts w:ascii="Verdana" w:eastAsia="Verdana" w:hAnsi="Verdana" w:cs="Verdana"/>
          <w:color w:val="000000"/>
          <w:spacing w:val="-2"/>
          <w:sz w:val="20"/>
          <w:szCs w:val="20"/>
        </w:rPr>
        <w:t>о</w:t>
      </w:r>
      <w:r w:rsidRPr="00FE6AB3">
        <w:rPr>
          <w:rFonts w:ascii="Verdana" w:eastAsia="Verdana" w:hAnsi="Verdana" w:cs="Verdana"/>
          <w:color w:val="000000"/>
          <w:spacing w:val="-1"/>
          <w:sz w:val="20"/>
          <w:szCs w:val="20"/>
        </w:rPr>
        <w:t>рка</w:t>
      </w:r>
      <w:r w:rsidRPr="00FE6AB3">
        <w:rPr>
          <w:rFonts w:ascii="Verdana" w:eastAsia="Verdana" w:hAnsi="Verdana" w:cs="Verdana"/>
          <w:color w:val="000000"/>
          <w:sz w:val="20"/>
          <w:szCs w:val="20"/>
        </w:rPr>
        <w:t xml:space="preserve"> деф</w:t>
      </w:r>
      <w:r w:rsidRPr="00FE6AB3">
        <w:rPr>
          <w:rFonts w:ascii="Verdana" w:eastAsia="Verdana" w:hAnsi="Verdana" w:cs="Verdana"/>
          <w:color w:val="000000"/>
          <w:spacing w:val="-1"/>
          <w:sz w:val="20"/>
          <w:szCs w:val="20"/>
        </w:rPr>
        <w:t>о</w:t>
      </w:r>
      <w:r w:rsidRPr="00FE6AB3">
        <w:rPr>
          <w:rFonts w:ascii="Verdana" w:eastAsia="Verdana" w:hAnsi="Verdana" w:cs="Verdana"/>
          <w:color w:val="000000"/>
          <w:sz w:val="20"/>
          <w:szCs w:val="20"/>
        </w:rPr>
        <w:t>р</w:t>
      </w:r>
      <w:r w:rsidRPr="00FE6AB3">
        <w:rPr>
          <w:rFonts w:ascii="Verdana" w:eastAsia="Verdana" w:hAnsi="Verdana" w:cs="Verdana"/>
          <w:color w:val="000000"/>
          <w:spacing w:val="-1"/>
          <w:sz w:val="20"/>
          <w:szCs w:val="20"/>
        </w:rPr>
        <w:t>м</w:t>
      </w:r>
      <w:r w:rsidRPr="00FE6AB3">
        <w:rPr>
          <w:rFonts w:ascii="Verdana" w:eastAsia="Verdana" w:hAnsi="Verdana" w:cs="Verdana"/>
          <w:color w:val="000000"/>
          <w:sz w:val="20"/>
          <w:szCs w:val="20"/>
        </w:rPr>
        <w:t>и</w:t>
      </w:r>
      <w:r w:rsidRPr="00FE6AB3">
        <w:rPr>
          <w:rFonts w:ascii="Verdana" w:eastAsia="Verdana" w:hAnsi="Verdana" w:cs="Verdana"/>
          <w:color w:val="000000"/>
          <w:spacing w:val="-1"/>
          <w:sz w:val="20"/>
          <w:szCs w:val="20"/>
        </w:rPr>
        <w:t>рова</w:t>
      </w:r>
      <w:r w:rsidRPr="00FE6AB3">
        <w:rPr>
          <w:rFonts w:ascii="Verdana" w:eastAsia="Verdana" w:hAnsi="Verdana" w:cs="Verdana"/>
          <w:color w:val="000000"/>
          <w:spacing w:val="-2"/>
          <w:sz w:val="20"/>
          <w:szCs w:val="20"/>
        </w:rPr>
        <w:t>н</w:t>
      </w:r>
      <w:r w:rsidRPr="00FE6AB3">
        <w:rPr>
          <w:rFonts w:ascii="Verdana" w:eastAsia="Verdana" w:hAnsi="Verdana" w:cs="Verdana"/>
          <w:color w:val="000000"/>
          <w:sz w:val="20"/>
          <w:szCs w:val="20"/>
        </w:rPr>
        <w:t>н</w:t>
      </w:r>
      <w:r w:rsidRPr="00FE6AB3">
        <w:rPr>
          <w:rFonts w:ascii="Verdana" w:eastAsia="Verdana" w:hAnsi="Verdana" w:cs="Verdana"/>
          <w:color w:val="000000"/>
          <w:spacing w:val="-2"/>
          <w:sz w:val="20"/>
          <w:szCs w:val="20"/>
        </w:rPr>
        <w:t>ы</w:t>
      </w:r>
      <w:r w:rsidRPr="00FE6AB3">
        <w:rPr>
          <w:rFonts w:ascii="Verdana" w:eastAsia="Verdana" w:hAnsi="Verdana" w:cs="Verdana"/>
          <w:color w:val="000000"/>
          <w:spacing w:val="42"/>
          <w:sz w:val="20"/>
          <w:szCs w:val="20"/>
        </w:rPr>
        <w:t>х</w:t>
      </w:r>
      <w:r w:rsidR="003D3A13" w:rsidRPr="00FE6AB3">
        <w:rPr>
          <w:rFonts w:ascii="Verdana" w:eastAsia="Verdana" w:hAnsi="Verdana" w:cs="Verdana"/>
          <w:color w:val="000000"/>
          <w:spacing w:val="42"/>
          <w:sz w:val="20"/>
          <w:szCs w:val="20"/>
        </w:rPr>
        <w:t xml:space="preserve"> </w:t>
      </w:r>
      <w:r w:rsidRPr="00FE6AB3">
        <w:rPr>
          <w:rFonts w:ascii="Verdana" w:eastAsia="Verdana" w:hAnsi="Verdana" w:cs="Verdana"/>
          <w:color w:val="000000"/>
          <w:sz w:val="20"/>
          <w:szCs w:val="20"/>
        </w:rPr>
        <w:t>п</w:t>
      </w:r>
      <w:r w:rsidRPr="00FE6AB3">
        <w:rPr>
          <w:rFonts w:ascii="Verdana" w:eastAsia="Verdana" w:hAnsi="Verdana" w:cs="Verdana"/>
          <w:color w:val="000000"/>
          <w:spacing w:val="-1"/>
          <w:sz w:val="20"/>
          <w:szCs w:val="20"/>
        </w:rPr>
        <w:t>од</w:t>
      </w:r>
      <w:r w:rsidRPr="00FE6AB3">
        <w:rPr>
          <w:rFonts w:ascii="Verdana" w:eastAsia="Verdana" w:hAnsi="Verdana" w:cs="Verdana"/>
          <w:color w:val="000000"/>
          <w:spacing w:val="-2"/>
          <w:sz w:val="20"/>
          <w:szCs w:val="20"/>
        </w:rPr>
        <w:t>д</w:t>
      </w:r>
      <w:r w:rsidRPr="00FE6AB3">
        <w:rPr>
          <w:rFonts w:ascii="Verdana" w:eastAsia="Verdana" w:hAnsi="Verdana" w:cs="Verdana"/>
          <w:color w:val="000000"/>
          <w:sz w:val="20"/>
          <w:szCs w:val="20"/>
        </w:rPr>
        <w:t>о</w:t>
      </w:r>
      <w:r w:rsidRPr="00FE6AB3">
        <w:rPr>
          <w:rFonts w:ascii="Verdana" w:eastAsia="Verdana" w:hAnsi="Verdana" w:cs="Verdana"/>
          <w:color w:val="000000"/>
          <w:spacing w:val="-2"/>
          <w:sz w:val="20"/>
          <w:szCs w:val="20"/>
        </w:rPr>
        <w:t>н</w:t>
      </w:r>
      <w:r w:rsidRPr="00FE6AB3">
        <w:rPr>
          <w:rFonts w:ascii="Verdana" w:eastAsia="Verdana" w:hAnsi="Verdana" w:cs="Verdana"/>
          <w:color w:val="000000"/>
          <w:sz w:val="20"/>
          <w:szCs w:val="20"/>
        </w:rPr>
        <w:t>ов</w:t>
      </w:r>
      <w:r w:rsidRPr="00FE6AB3">
        <w:rPr>
          <w:rFonts w:ascii="Verdana" w:eastAsia="Verdana" w:hAnsi="Verdana" w:cs="Verdana"/>
          <w:color w:val="000000"/>
          <w:spacing w:val="-3"/>
          <w:sz w:val="20"/>
          <w:szCs w:val="20"/>
        </w:rPr>
        <w:t>)</w:t>
      </w:r>
      <w:r w:rsidRPr="00FE6AB3">
        <w:rPr>
          <w:rFonts w:ascii="Verdana" w:eastAsia="Verdana" w:hAnsi="Verdana" w:cs="Verdana"/>
          <w:color w:val="000000"/>
          <w:sz w:val="20"/>
          <w:szCs w:val="20"/>
        </w:rPr>
        <w:t>;</w:t>
      </w:r>
    </w:p>
    <w:p w14:paraId="274D6A06" w14:textId="3525B803" w:rsidR="003D3A13" w:rsidRPr="00FE6AB3" w:rsidRDefault="00201EF2" w:rsidP="00103B46">
      <w:pPr>
        <w:pStyle w:val="ListParagraph"/>
        <w:widowControl w:val="0"/>
        <w:numPr>
          <w:ilvl w:val="0"/>
          <w:numId w:val="12"/>
        </w:numPr>
        <w:tabs>
          <w:tab w:val="left" w:pos="426"/>
          <w:tab w:val="left" w:pos="7712"/>
        </w:tabs>
        <w:spacing w:after="0" w:line="240" w:lineRule="auto"/>
        <w:ind w:left="284" w:right="223" w:firstLine="0"/>
        <w:jc w:val="both"/>
        <w:rPr>
          <w:rFonts w:ascii="Verdana" w:eastAsia="Verdana" w:hAnsi="Verdana" w:cs="Verdana"/>
          <w:color w:val="000000"/>
          <w:sz w:val="20"/>
          <w:szCs w:val="20"/>
        </w:rPr>
      </w:pPr>
      <w:r w:rsidRPr="00FE6AB3">
        <w:rPr>
          <w:rFonts w:ascii="Verdana" w:eastAsia="Verdana" w:hAnsi="Verdana" w:cs="Verdana"/>
          <w:color w:val="000000"/>
          <w:w w:val="94"/>
          <w:sz w:val="20"/>
          <w:szCs w:val="20"/>
        </w:rPr>
        <w:t>п</w:t>
      </w:r>
      <w:r w:rsidRPr="00FE6AB3">
        <w:rPr>
          <w:rFonts w:ascii="Verdana" w:eastAsia="Verdana" w:hAnsi="Verdana" w:cs="Verdana"/>
          <w:color w:val="000000"/>
          <w:spacing w:val="-1"/>
          <w:w w:val="94"/>
          <w:sz w:val="20"/>
          <w:szCs w:val="20"/>
        </w:rPr>
        <w:t>от</w:t>
      </w:r>
      <w:r w:rsidRPr="00FE6AB3">
        <w:rPr>
          <w:rFonts w:ascii="Verdana" w:eastAsia="Verdana" w:hAnsi="Verdana" w:cs="Verdana"/>
          <w:color w:val="000000"/>
          <w:w w:val="94"/>
          <w:sz w:val="20"/>
          <w:szCs w:val="20"/>
        </w:rPr>
        <w:t>е</w:t>
      </w:r>
      <w:r w:rsidRPr="00FE6AB3">
        <w:rPr>
          <w:rFonts w:ascii="Verdana" w:eastAsia="Verdana" w:hAnsi="Verdana" w:cs="Verdana"/>
          <w:color w:val="000000"/>
          <w:spacing w:val="1"/>
          <w:w w:val="94"/>
          <w:sz w:val="20"/>
          <w:szCs w:val="20"/>
        </w:rPr>
        <w:t>р</w:t>
      </w:r>
      <w:r w:rsidRPr="00FE6AB3">
        <w:rPr>
          <w:rFonts w:ascii="Verdana" w:eastAsia="Verdana" w:hAnsi="Verdana" w:cs="Verdana"/>
          <w:color w:val="000000"/>
          <w:w w:val="94"/>
          <w:sz w:val="20"/>
          <w:szCs w:val="20"/>
        </w:rPr>
        <w:t>т</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w w:val="94"/>
          <w:sz w:val="20"/>
          <w:szCs w:val="20"/>
        </w:rPr>
        <w:t>с</w:t>
      </w:r>
      <w:r w:rsidRPr="00FE6AB3">
        <w:rPr>
          <w:rFonts w:ascii="Verdana" w:eastAsia="Verdana" w:hAnsi="Verdana" w:cs="Verdana"/>
          <w:color w:val="000000"/>
          <w:spacing w:val="1"/>
          <w:w w:val="94"/>
          <w:sz w:val="20"/>
          <w:szCs w:val="20"/>
        </w:rPr>
        <w:t>т</w:t>
      </w:r>
      <w:r w:rsidRPr="00FE6AB3">
        <w:rPr>
          <w:rFonts w:ascii="Verdana" w:eastAsia="Verdana" w:hAnsi="Verdana" w:cs="Verdana"/>
          <w:color w:val="000000"/>
          <w:w w:val="94"/>
          <w:sz w:val="20"/>
          <w:szCs w:val="20"/>
        </w:rPr>
        <w:t>и</w:t>
      </w:r>
      <w:r w:rsidRPr="00FE6AB3">
        <w:rPr>
          <w:rFonts w:ascii="Verdana" w:eastAsia="Verdana" w:hAnsi="Verdana" w:cs="Verdana"/>
          <w:color w:val="000000"/>
          <w:spacing w:val="-6"/>
          <w:sz w:val="20"/>
          <w:szCs w:val="20"/>
        </w:rPr>
        <w:t xml:space="preserve"> </w:t>
      </w:r>
      <w:r w:rsidRPr="00FE6AB3">
        <w:rPr>
          <w:rFonts w:ascii="Verdana" w:eastAsia="Verdana" w:hAnsi="Verdana" w:cs="Verdana"/>
          <w:color w:val="000000"/>
          <w:spacing w:val="-1"/>
          <w:w w:val="94"/>
          <w:sz w:val="20"/>
          <w:szCs w:val="20"/>
        </w:rPr>
        <w:t>у</w:t>
      </w:r>
      <w:r w:rsidRPr="00FE6AB3">
        <w:rPr>
          <w:rFonts w:ascii="Verdana" w:eastAsia="Verdana" w:hAnsi="Verdana" w:cs="Verdana"/>
          <w:color w:val="000000"/>
          <w:w w:val="94"/>
          <w:sz w:val="20"/>
          <w:szCs w:val="20"/>
        </w:rPr>
        <w:t>пак</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w w:val="94"/>
          <w:sz w:val="20"/>
          <w:szCs w:val="20"/>
        </w:rPr>
        <w:t>вки</w:t>
      </w:r>
      <w:r w:rsidRPr="00FE6AB3">
        <w:rPr>
          <w:rFonts w:ascii="Verdana" w:eastAsia="Verdana" w:hAnsi="Verdana" w:cs="Verdana"/>
          <w:color w:val="000000"/>
          <w:spacing w:val="-6"/>
          <w:sz w:val="20"/>
          <w:szCs w:val="20"/>
        </w:rPr>
        <w:t xml:space="preserve"> </w:t>
      </w:r>
      <w:r w:rsidRPr="00FE6AB3">
        <w:rPr>
          <w:rFonts w:ascii="Verdana" w:eastAsia="Verdana" w:hAnsi="Verdana" w:cs="Verdana"/>
          <w:color w:val="000000"/>
          <w:spacing w:val="39"/>
          <w:w w:val="94"/>
          <w:sz w:val="20"/>
          <w:szCs w:val="20"/>
        </w:rPr>
        <w:t>о</w:t>
      </w:r>
      <w:r w:rsidR="003D3A13" w:rsidRPr="00FE6AB3">
        <w:rPr>
          <w:rFonts w:ascii="Verdana" w:eastAsia="Verdana" w:hAnsi="Verdana" w:cs="Verdana"/>
          <w:color w:val="000000"/>
          <w:spacing w:val="39"/>
          <w:w w:val="94"/>
          <w:sz w:val="20"/>
          <w:szCs w:val="20"/>
        </w:rPr>
        <w:t xml:space="preserve"> </w:t>
      </w:r>
      <w:r w:rsidRPr="00FE6AB3">
        <w:rPr>
          <w:rFonts w:ascii="Verdana" w:eastAsia="Verdana" w:hAnsi="Verdana" w:cs="Verdana"/>
          <w:color w:val="000000"/>
          <w:w w:val="94"/>
          <w:sz w:val="20"/>
          <w:szCs w:val="20"/>
        </w:rPr>
        <w:t>б</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w w:val="94"/>
          <w:sz w:val="20"/>
          <w:szCs w:val="20"/>
        </w:rPr>
        <w:t>р</w:t>
      </w:r>
      <w:r w:rsidRPr="00FE6AB3">
        <w:rPr>
          <w:rFonts w:ascii="Verdana" w:eastAsia="Verdana" w:hAnsi="Verdana" w:cs="Verdana"/>
          <w:color w:val="000000"/>
          <w:spacing w:val="-1"/>
          <w:w w:val="94"/>
          <w:sz w:val="20"/>
          <w:szCs w:val="20"/>
        </w:rPr>
        <w:t>т</w:t>
      </w:r>
      <w:r w:rsidRPr="00FE6AB3">
        <w:rPr>
          <w:rFonts w:ascii="Verdana" w:eastAsia="Verdana" w:hAnsi="Verdana" w:cs="Verdana"/>
          <w:color w:val="000000"/>
          <w:w w:val="94"/>
          <w:sz w:val="20"/>
          <w:szCs w:val="20"/>
        </w:rPr>
        <w:t>а</w:t>
      </w:r>
      <w:r w:rsidRPr="00FE6AB3">
        <w:rPr>
          <w:rFonts w:ascii="Verdana" w:eastAsia="Verdana" w:hAnsi="Verdana" w:cs="Verdana"/>
          <w:color w:val="000000"/>
          <w:spacing w:val="3"/>
          <w:sz w:val="20"/>
          <w:szCs w:val="20"/>
        </w:rPr>
        <w:t xml:space="preserve"> </w:t>
      </w:r>
      <w:r w:rsidRPr="00FE6AB3">
        <w:rPr>
          <w:rFonts w:ascii="Verdana" w:eastAsia="Verdana" w:hAnsi="Verdana" w:cs="Verdana"/>
          <w:color w:val="000000"/>
          <w:w w:val="94"/>
          <w:sz w:val="20"/>
          <w:szCs w:val="20"/>
        </w:rPr>
        <w:t>в</w:t>
      </w:r>
      <w:r w:rsidRPr="00FE6AB3">
        <w:rPr>
          <w:rFonts w:ascii="Verdana" w:eastAsia="Verdana" w:hAnsi="Verdana" w:cs="Verdana"/>
          <w:color w:val="000000"/>
          <w:spacing w:val="-1"/>
          <w:sz w:val="20"/>
          <w:szCs w:val="20"/>
        </w:rPr>
        <w:t xml:space="preserve"> </w:t>
      </w:r>
      <w:r w:rsidRPr="00FE6AB3">
        <w:rPr>
          <w:rFonts w:ascii="Verdana" w:eastAsia="Verdana" w:hAnsi="Verdana" w:cs="Verdana"/>
          <w:color w:val="000000"/>
          <w:spacing w:val="-1"/>
          <w:w w:val="94"/>
          <w:sz w:val="20"/>
          <w:szCs w:val="20"/>
        </w:rPr>
        <w:t>р</w:t>
      </w:r>
      <w:r w:rsidRPr="00FE6AB3">
        <w:rPr>
          <w:rFonts w:ascii="Verdana" w:eastAsia="Verdana" w:hAnsi="Verdana" w:cs="Verdana"/>
          <w:color w:val="000000"/>
          <w:w w:val="94"/>
          <w:sz w:val="20"/>
          <w:szCs w:val="20"/>
        </w:rPr>
        <w:t>ез</w:t>
      </w:r>
      <w:r w:rsidRPr="00FE6AB3">
        <w:rPr>
          <w:rFonts w:ascii="Verdana" w:eastAsia="Verdana" w:hAnsi="Verdana" w:cs="Verdana"/>
          <w:color w:val="000000"/>
          <w:spacing w:val="-1"/>
          <w:w w:val="94"/>
          <w:sz w:val="20"/>
          <w:szCs w:val="20"/>
        </w:rPr>
        <w:t>у</w:t>
      </w:r>
      <w:r w:rsidRPr="00FE6AB3">
        <w:rPr>
          <w:rFonts w:ascii="Verdana" w:eastAsia="Verdana" w:hAnsi="Verdana" w:cs="Verdana"/>
          <w:color w:val="000000"/>
          <w:w w:val="94"/>
          <w:sz w:val="20"/>
          <w:szCs w:val="20"/>
        </w:rPr>
        <w:t>ль</w:t>
      </w:r>
      <w:r w:rsidRPr="00FE6AB3">
        <w:rPr>
          <w:rFonts w:ascii="Verdana" w:eastAsia="Verdana" w:hAnsi="Verdana" w:cs="Verdana"/>
          <w:color w:val="000000"/>
          <w:spacing w:val="-1"/>
          <w:w w:val="94"/>
          <w:sz w:val="20"/>
          <w:szCs w:val="20"/>
        </w:rPr>
        <w:t>т</w:t>
      </w:r>
      <w:r w:rsidRPr="00FE6AB3">
        <w:rPr>
          <w:rFonts w:ascii="Verdana" w:eastAsia="Verdana" w:hAnsi="Verdana" w:cs="Verdana"/>
          <w:color w:val="000000"/>
          <w:w w:val="94"/>
          <w:sz w:val="20"/>
          <w:szCs w:val="20"/>
        </w:rPr>
        <w:t>ат</w:t>
      </w:r>
      <w:r w:rsidRPr="00FE6AB3">
        <w:rPr>
          <w:rFonts w:ascii="Verdana" w:eastAsia="Verdana" w:hAnsi="Verdana" w:cs="Verdana"/>
          <w:color w:val="000000"/>
          <w:spacing w:val="41"/>
          <w:w w:val="94"/>
          <w:sz w:val="20"/>
          <w:szCs w:val="20"/>
        </w:rPr>
        <w:t>е</w:t>
      </w:r>
      <w:r w:rsidR="003D3A13" w:rsidRPr="00FE6AB3">
        <w:rPr>
          <w:rFonts w:ascii="Verdana" w:eastAsia="Verdana" w:hAnsi="Verdana" w:cs="Verdana"/>
          <w:color w:val="000000"/>
          <w:spacing w:val="41"/>
          <w:w w:val="94"/>
          <w:sz w:val="20"/>
          <w:szCs w:val="20"/>
        </w:rPr>
        <w:t xml:space="preserve"> </w:t>
      </w:r>
      <w:r w:rsidRPr="00FE6AB3">
        <w:rPr>
          <w:rFonts w:ascii="Verdana" w:eastAsia="Verdana" w:hAnsi="Verdana" w:cs="Verdana"/>
          <w:color w:val="000000"/>
          <w:w w:val="94"/>
          <w:sz w:val="20"/>
          <w:szCs w:val="20"/>
        </w:rPr>
        <w:t>перевозки;</w:t>
      </w:r>
      <w:r w:rsidR="003D3A13" w:rsidRPr="00FE6AB3">
        <w:rPr>
          <w:rFonts w:ascii="Verdana" w:eastAsia="Verdana" w:hAnsi="Verdana" w:cs="Verdana"/>
          <w:color w:val="000000"/>
          <w:w w:val="94"/>
          <w:sz w:val="20"/>
          <w:szCs w:val="20"/>
        </w:rPr>
        <w:t xml:space="preserve"> </w:t>
      </w:r>
    </w:p>
    <w:p w14:paraId="0A4FDC06" w14:textId="4F4864BC" w:rsidR="00201EF2" w:rsidRPr="00FE6AB3" w:rsidRDefault="00201EF2" w:rsidP="00103B46">
      <w:pPr>
        <w:pStyle w:val="ListParagraph"/>
        <w:widowControl w:val="0"/>
        <w:numPr>
          <w:ilvl w:val="0"/>
          <w:numId w:val="12"/>
        </w:numPr>
        <w:tabs>
          <w:tab w:val="left" w:pos="426"/>
          <w:tab w:val="left" w:pos="7712"/>
        </w:tabs>
        <w:spacing w:after="0" w:line="240" w:lineRule="auto"/>
        <w:ind w:left="284" w:right="223" w:firstLine="0"/>
        <w:jc w:val="both"/>
        <w:rPr>
          <w:rFonts w:ascii="Verdana" w:eastAsia="Verdana" w:hAnsi="Verdana" w:cs="Verdana"/>
          <w:color w:val="000000"/>
          <w:sz w:val="20"/>
          <w:szCs w:val="20"/>
        </w:rPr>
      </w:pPr>
      <w:r w:rsidRPr="00FE6AB3">
        <w:rPr>
          <w:rFonts w:ascii="Verdana" w:eastAsia="Verdana" w:hAnsi="Verdana" w:cs="Verdana"/>
          <w:color w:val="000000"/>
          <w:sz w:val="20"/>
          <w:szCs w:val="20"/>
        </w:rPr>
        <w:t>б</w:t>
      </w:r>
      <w:r w:rsidRPr="00FE6AB3">
        <w:rPr>
          <w:rFonts w:ascii="Verdana" w:eastAsia="Verdana" w:hAnsi="Verdana" w:cs="Verdana"/>
          <w:color w:val="000000"/>
          <w:spacing w:val="-1"/>
          <w:sz w:val="20"/>
          <w:szCs w:val="20"/>
        </w:rPr>
        <w:t>а</w:t>
      </w:r>
      <w:r w:rsidRPr="00FE6AB3">
        <w:rPr>
          <w:rFonts w:ascii="Verdana" w:eastAsia="Verdana" w:hAnsi="Verdana" w:cs="Verdana"/>
          <w:color w:val="000000"/>
          <w:sz w:val="20"/>
          <w:szCs w:val="20"/>
        </w:rPr>
        <w:t>н</w:t>
      </w:r>
      <w:r w:rsidRPr="00FE6AB3">
        <w:rPr>
          <w:rFonts w:ascii="Verdana" w:eastAsia="Verdana" w:hAnsi="Verdana" w:cs="Verdana"/>
          <w:color w:val="000000"/>
          <w:spacing w:val="-2"/>
          <w:sz w:val="20"/>
          <w:szCs w:val="20"/>
        </w:rPr>
        <w:t>о</w:t>
      </w:r>
      <w:r w:rsidRPr="00FE6AB3">
        <w:rPr>
          <w:rFonts w:ascii="Verdana" w:eastAsia="Verdana" w:hAnsi="Verdana" w:cs="Verdana"/>
          <w:color w:val="000000"/>
          <w:sz w:val="20"/>
          <w:szCs w:val="20"/>
        </w:rPr>
        <w:t>чная</w:t>
      </w:r>
      <w:r w:rsidRPr="00FE6AB3">
        <w:rPr>
          <w:rFonts w:ascii="Verdana" w:eastAsia="Verdana" w:hAnsi="Verdana" w:cs="Verdana"/>
          <w:color w:val="000000"/>
          <w:spacing w:val="101"/>
          <w:sz w:val="20"/>
          <w:szCs w:val="20"/>
        </w:rPr>
        <w:t xml:space="preserve"> </w:t>
      </w:r>
      <w:r w:rsidRPr="00FE6AB3">
        <w:rPr>
          <w:rFonts w:ascii="Verdana" w:eastAsia="Verdana" w:hAnsi="Verdana" w:cs="Verdana"/>
          <w:color w:val="000000"/>
          <w:sz w:val="20"/>
          <w:szCs w:val="20"/>
        </w:rPr>
        <w:t>продукц</w:t>
      </w:r>
      <w:r w:rsidRPr="00FE6AB3">
        <w:rPr>
          <w:rFonts w:ascii="Verdana" w:eastAsia="Verdana" w:hAnsi="Verdana" w:cs="Verdana"/>
          <w:color w:val="000000"/>
          <w:spacing w:val="-3"/>
          <w:sz w:val="20"/>
          <w:szCs w:val="20"/>
        </w:rPr>
        <w:t>и</w:t>
      </w:r>
      <w:r w:rsidRPr="00FE6AB3">
        <w:rPr>
          <w:rFonts w:ascii="Verdana" w:eastAsia="Verdana" w:hAnsi="Verdana" w:cs="Verdana"/>
          <w:color w:val="000000"/>
          <w:sz w:val="20"/>
          <w:szCs w:val="20"/>
        </w:rPr>
        <w:t>я,</w:t>
      </w:r>
      <w:r w:rsidRPr="00FE6AB3">
        <w:rPr>
          <w:rFonts w:ascii="Verdana" w:eastAsia="Verdana" w:hAnsi="Verdana" w:cs="Verdana"/>
          <w:color w:val="000000"/>
          <w:spacing w:val="106"/>
          <w:sz w:val="20"/>
          <w:szCs w:val="20"/>
        </w:rPr>
        <w:t xml:space="preserve"> </w:t>
      </w:r>
      <w:r w:rsidRPr="00FE6AB3">
        <w:rPr>
          <w:rFonts w:ascii="Verdana" w:eastAsia="Verdana" w:hAnsi="Verdana" w:cs="Verdana"/>
          <w:color w:val="000000"/>
          <w:spacing w:val="-1"/>
          <w:sz w:val="20"/>
          <w:szCs w:val="20"/>
        </w:rPr>
        <w:t>в</w:t>
      </w:r>
      <w:r w:rsidRPr="00FE6AB3">
        <w:rPr>
          <w:rFonts w:ascii="Verdana" w:eastAsia="Verdana" w:hAnsi="Verdana" w:cs="Verdana"/>
          <w:color w:val="000000"/>
          <w:sz w:val="20"/>
          <w:szCs w:val="20"/>
        </w:rPr>
        <w:t>с</w:t>
      </w:r>
      <w:r w:rsidRPr="00FE6AB3">
        <w:rPr>
          <w:rFonts w:ascii="Verdana" w:eastAsia="Verdana" w:hAnsi="Verdana" w:cs="Verdana"/>
          <w:color w:val="000000"/>
          <w:spacing w:val="-2"/>
          <w:sz w:val="20"/>
          <w:szCs w:val="20"/>
        </w:rPr>
        <w:t>кр</w:t>
      </w:r>
      <w:r w:rsidRPr="00FE6AB3">
        <w:rPr>
          <w:rFonts w:ascii="Verdana" w:eastAsia="Verdana" w:hAnsi="Verdana" w:cs="Verdana"/>
          <w:color w:val="000000"/>
          <w:sz w:val="20"/>
          <w:szCs w:val="20"/>
        </w:rPr>
        <w:t>ывшаяся</w:t>
      </w:r>
      <w:r w:rsidRPr="00FE6AB3">
        <w:rPr>
          <w:rFonts w:ascii="Verdana" w:eastAsia="Verdana" w:hAnsi="Verdana" w:cs="Verdana"/>
          <w:color w:val="000000"/>
          <w:spacing w:val="103"/>
          <w:sz w:val="20"/>
          <w:szCs w:val="20"/>
        </w:rPr>
        <w:t xml:space="preserve"> </w:t>
      </w:r>
      <w:r w:rsidRPr="00FE6AB3">
        <w:rPr>
          <w:rFonts w:ascii="Verdana" w:eastAsia="Verdana" w:hAnsi="Verdana" w:cs="Verdana"/>
          <w:color w:val="000000"/>
          <w:sz w:val="20"/>
          <w:szCs w:val="20"/>
        </w:rPr>
        <w:t>из-за</w:t>
      </w:r>
      <w:r w:rsidRPr="00FE6AB3">
        <w:rPr>
          <w:rFonts w:ascii="Verdana" w:eastAsia="Verdana" w:hAnsi="Verdana" w:cs="Verdana"/>
          <w:color w:val="000000"/>
          <w:spacing w:val="112"/>
          <w:sz w:val="20"/>
          <w:szCs w:val="20"/>
        </w:rPr>
        <w:t xml:space="preserve"> </w:t>
      </w:r>
      <w:r w:rsidRPr="00FE6AB3">
        <w:rPr>
          <w:rFonts w:ascii="Verdana" w:eastAsia="Verdana" w:hAnsi="Verdana" w:cs="Verdana"/>
          <w:color w:val="000000"/>
          <w:spacing w:val="1"/>
          <w:sz w:val="20"/>
          <w:szCs w:val="20"/>
        </w:rPr>
        <w:t>н</w:t>
      </w:r>
      <w:r w:rsidRPr="00FE6AB3">
        <w:rPr>
          <w:rFonts w:ascii="Verdana" w:eastAsia="Verdana" w:hAnsi="Verdana" w:cs="Verdana"/>
          <w:color w:val="000000"/>
          <w:spacing w:val="-2"/>
          <w:sz w:val="20"/>
          <w:szCs w:val="20"/>
        </w:rPr>
        <w:t>е</w:t>
      </w:r>
      <w:r w:rsidRPr="00FE6AB3">
        <w:rPr>
          <w:rFonts w:ascii="Verdana" w:eastAsia="Verdana" w:hAnsi="Verdana" w:cs="Verdana"/>
          <w:color w:val="000000"/>
          <w:sz w:val="20"/>
          <w:szCs w:val="20"/>
        </w:rPr>
        <w:t>со</w:t>
      </w:r>
      <w:r w:rsidRPr="00FE6AB3">
        <w:rPr>
          <w:rFonts w:ascii="Verdana" w:eastAsia="Verdana" w:hAnsi="Verdana" w:cs="Verdana"/>
          <w:color w:val="000000"/>
          <w:spacing w:val="-3"/>
          <w:sz w:val="20"/>
          <w:szCs w:val="20"/>
        </w:rPr>
        <w:t>б</w:t>
      </w:r>
      <w:r w:rsidRPr="00FE6AB3">
        <w:rPr>
          <w:rFonts w:ascii="Verdana" w:eastAsia="Verdana" w:hAnsi="Verdana" w:cs="Verdana"/>
          <w:color w:val="000000"/>
          <w:spacing w:val="1"/>
          <w:sz w:val="20"/>
          <w:szCs w:val="20"/>
        </w:rPr>
        <w:t>л</w:t>
      </w:r>
      <w:r w:rsidRPr="00FE6AB3">
        <w:rPr>
          <w:rFonts w:ascii="Verdana" w:eastAsia="Verdana" w:hAnsi="Verdana" w:cs="Verdana"/>
          <w:color w:val="000000"/>
          <w:spacing w:val="-3"/>
          <w:sz w:val="20"/>
          <w:szCs w:val="20"/>
        </w:rPr>
        <w:t>ю</w:t>
      </w:r>
      <w:r w:rsidRPr="00FE6AB3">
        <w:rPr>
          <w:rFonts w:ascii="Verdana" w:eastAsia="Verdana" w:hAnsi="Verdana" w:cs="Verdana"/>
          <w:color w:val="000000"/>
          <w:sz w:val="20"/>
          <w:szCs w:val="20"/>
        </w:rPr>
        <w:t>д</w:t>
      </w:r>
      <w:r w:rsidRPr="00FE6AB3">
        <w:rPr>
          <w:rFonts w:ascii="Verdana" w:eastAsia="Verdana" w:hAnsi="Verdana" w:cs="Verdana"/>
          <w:color w:val="000000"/>
          <w:spacing w:val="-2"/>
          <w:sz w:val="20"/>
          <w:szCs w:val="20"/>
        </w:rPr>
        <w:t>е</w:t>
      </w:r>
      <w:r w:rsidRPr="00FE6AB3">
        <w:rPr>
          <w:rFonts w:ascii="Verdana" w:eastAsia="Verdana" w:hAnsi="Verdana" w:cs="Verdana"/>
          <w:color w:val="000000"/>
          <w:sz w:val="20"/>
          <w:szCs w:val="20"/>
        </w:rPr>
        <w:t>ния</w:t>
      </w:r>
      <w:r w:rsidRPr="00FE6AB3">
        <w:rPr>
          <w:rFonts w:ascii="Verdana" w:eastAsia="Verdana" w:hAnsi="Verdana" w:cs="Verdana"/>
          <w:color w:val="000000"/>
          <w:spacing w:val="109"/>
          <w:sz w:val="20"/>
          <w:szCs w:val="20"/>
        </w:rPr>
        <w:t xml:space="preserve"> </w:t>
      </w:r>
      <w:r w:rsidRPr="00FE6AB3">
        <w:rPr>
          <w:rFonts w:ascii="Verdana" w:eastAsia="Verdana" w:hAnsi="Verdana" w:cs="Verdana"/>
          <w:color w:val="000000"/>
          <w:spacing w:val="-1"/>
          <w:sz w:val="20"/>
          <w:szCs w:val="20"/>
        </w:rPr>
        <w:t>т</w:t>
      </w:r>
      <w:r w:rsidRPr="00FE6AB3">
        <w:rPr>
          <w:rFonts w:ascii="Verdana" w:eastAsia="Verdana" w:hAnsi="Verdana" w:cs="Verdana"/>
          <w:color w:val="000000"/>
          <w:sz w:val="20"/>
          <w:szCs w:val="20"/>
        </w:rPr>
        <w:t>е</w:t>
      </w:r>
      <w:r w:rsidRPr="00FE6AB3">
        <w:rPr>
          <w:rFonts w:ascii="Verdana" w:eastAsia="Verdana" w:hAnsi="Verdana" w:cs="Verdana"/>
          <w:color w:val="000000"/>
          <w:spacing w:val="-2"/>
          <w:sz w:val="20"/>
          <w:szCs w:val="20"/>
        </w:rPr>
        <w:t>м</w:t>
      </w:r>
      <w:r w:rsidRPr="00FE6AB3">
        <w:rPr>
          <w:rFonts w:ascii="Verdana" w:eastAsia="Verdana" w:hAnsi="Verdana" w:cs="Verdana"/>
          <w:color w:val="000000"/>
          <w:sz w:val="20"/>
          <w:szCs w:val="20"/>
        </w:rPr>
        <w:t>пера</w:t>
      </w:r>
      <w:r w:rsidRPr="00FE6AB3">
        <w:rPr>
          <w:rFonts w:ascii="Verdana" w:eastAsia="Verdana" w:hAnsi="Verdana" w:cs="Verdana"/>
          <w:color w:val="000000"/>
          <w:spacing w:val="-3"/>
          <w:sz w:val="20"/>
          <w:szCs w:val="20"/>
        </w:rPr>
        <w:t>т</w:t>
      </w:r>
      <w:r w:rsidRPr="00FE6AB3">
        <w:rPr>
          <w:rFonts w:ascii="Verdana" w:eastAsia="Verdana" w:hAnsi="Verdana" w:cs="Verdana"/>
          <w:color w:val="000000"/>
          <w:sz w:val="20"/>
          <w:szCs w:val="20"/>
        </w:rPr>
        <w:t>у</w:t>
      </w:r>
      <w:r w:rsidRPr="00FE6AB3">
        <w:rPr>
          <w:rFonts w:ascii="Verdana" w:eastAsia="Verdana" w:hAnsi="Verdana" w:cs="Verdana"/>
          <w:color w:val="000000"/>
          <w:spacing w:val="-2"/>
          <w:sz w:val="20"/>
          <w:szCs w:val="20"/>
        </w:rPr>
        <w:t>р</w:t>
      </w:r>
      <w:r w:rsidRPr="00FE6AB3">
        <w:rPr>
          <w:rFonts w:ascii="Verdana" w:eastAsia="Verdana" w:hAnsi="Verdana" w:cs="Verdana"/>
          <w:color w:val="000000"/>
          <w:sz w:val="20"/>
          <w:szCs w:val="20"/>
        </w:rPr>
        <w:t>н</w:t>
      </w:r>
      <w:r w:rsidRPr="00FE6AB3">
        <w:rPr>
          <w:rFonts w:ascii="Verdana" w:eastAsia="Verdana" w:hAnsi="Verdana" w:cs="Verdana"/>
          <w:color w:val="000000"/>
          <w:spacing w:val="-1"/>
          <w:sz w:val="20"/>
          <w:szCs w:val="20"/>
        </w:rPr>
        <w:t>о</w:t>
      </w:r>
      <w:r w:rsidRPr="00FE6AB3">
        <w:rPr>
          <w:rFonts w:ascii="Verdana" w:eastAsia="Verdana" w:hAnsi="Verdana" w:cs="Verdana"/>
          <w:color w:val="000000"/>
          <w:spacing w:val="-2"/>
          <w:sz w:val="20"/>
          <w:szCs w:val="20"/>
        </w:rPr>
        <w:t>г</w:t>
      </w:r>
      <w:r w:rsidRPr="00FE6AB3">
        <w:rPr>
          <w:rFonts w:ascii="Verdana" w:eastAsia="Verdana" w:hAnsi="Verdana" w:cs="Verdana"/>
          <w:color w:val="000000"/>
          <w:sz w:val="20"/>
          <w:szCs w:val="20"/>
        </w:rPr>
        <w:t>о</w:t>
      </w:r>
      <w:r w:rsidRPr="00FE6AB3">
        <w:rPr>
          <w:rFonts w:ascii="Verdana" w:eastAsia="Verdana" w:hAnsi="Verdana" w:cs="Verdana"/>
          <w:color w:val="000000"/>
          <w:sz w:val="20"/>
          <w:szCs w:val="20"/>
        </w:rPr>
        <w:tab/>
        <w:t>режима</w:t>
      </w:r>
      <w:r w:rsidRPr="00FE6AB3">
        <w:rPr>
          <w:rFonts w:ascii="Verdana" w:eastAsia="Verdana" w:hAnsi="Verdana" w:cs="Verdana"/>
          <w:color w:val="000000"/>
          <w:spacing w:val="49"/>
          <w:sz w:val="20"/>
          <w:szCs w:val="20"/>
        </w:rPr>
        <w:t xml:space="preserve"> </w:t>
      </w:r>
      <w:r w:rsidRPr="00FE6AB3">
        <w:rPr>
          <w:rFonts w:ascii="Verdana" w:eastAsia="Verdana" w:hAnsi="Verdana" w:cs="Verdana"/>
          <w:color w:val="000000"/>
          <w:sz w:val="20"/>
          <w:szCs w:val="20"/>
        </w:rPr>
        <w:t>в</w:t>
      </w:r>
      <w:r w:rsidRPr="00FE6AB3">
        <w:rPr>
          <w:rFonts w:ascii="Verdana" w:eastAsia="Verdana" w:hAnsi="Verdana" w:cs="Verdana"/>
          <w:color w:val="000000"/>
          <w:spacing w:val="27"/>
          <w:sz w:val="20"/>
          <w:szCs w:val="20"/>
        </w:rPr>
        <w:t xml:space="preserve"> </w:t>
      </w:r>
      <w:r w:rsidRPr="00FE6AB3">
        <w:rPr>
          <w:rFonts w:ascii="Verdana" w:eastAsia="Verdana" w:hAnsi="Verdana" w:cs="Verdana"/>
          <w:color w:val="000000"/>
          <w:sz w:val="20"/>
          <w:szCs w:val="20"/>
        </w:rPr>
        <w:t>про</w:t>
      </w:r>
      <w:r w:rsidRPr="00FE6AB3">
        <w:rPr>
          <w:rFonts w:ascii="Verdana" w:eastAsia="Verdana" w:hAnsi="Verdana" w:cs="Verdana"/>
          <w:color w:val="000000"/>
          <w:spacing w:val="-2"/>
          <w:sz w:val="20"/>
          <w:szCs w:val="20"/>
        </w:rPr>
        <w:t>ц</w:t>
      </w:r>
      <w:r w:rsidRPr="00FE6AB3">
        <w:rPr>
          <w:rFonts w:ascii="Verdana" w:eastAsia="Verdana" w:hAnsi="Verdana" w:cs="Verdana"/>
          <w:color w:val="000000"/>
          <w:sz w:val="20"/>
          <w:szCs w:val="20"/>
        </w:rPr>
        <w:t>е</w:t>
      </w:r>
      <w:r w:rsidRPr="00FE6AB3">
        <w:rPr>
          <w:rFonts w:ascii="Verdana" w:eastAsia="Verdana" w:hAnsi="Verdana" w:cs="Verdana"/>
          <w:color w:val="000000"/>
          <w:spacing w:val="-3"/>
          <w:sz w:val="20"/>
          <w:szCs w:val="20"/>
        </w:rPr>
        <w:t>с</w:t>
      </w:r>
      <w:r w:rsidRPr="00FE6AB3">
        <w:rPr>
          <w:rFonts w:ascii="Verdana" w:eastAsia="Verdana" w:hAnsi="Verdana" w:cs="Verdana"/>
          <w:color w:val="000000"/>
          <w:sz w:val="20"/>
          <w:szCs w:val="20"/>
        </w:rPr>
        <w:t>се тран</w:t>
      </w:r>
      <w:r w:rsidRPr="00FE6AB3">
        <w:rPr>
          <w:rFonts w:ascii="Verdana" w:eastAsia="Verdana" w:hAnsi="Verdana" w:cs="Verdana"/>
          <w:color w:val="000000"/>
          <w:spacing w:val="-1"/>
          <w:sz w:val="20"/>
          <w:szCs w:val="20"/>
        </w:rPr>
        <w:t>с</w:t>
      </w:r>
      <w:r w:rsidRPr="00FE6AB3">
        <w:rPr>
          <w:rFonts w:ascii="Verdana" w:eastAsia="Verdana" w:hAnsi="Verdana" w:cs="Verdana"/>
          <w:color w:val="000000"/>
          <w:sz w:val="20"/>
          <w:szCs w:val="20"/>
        </w:rPr>
        <w:t>порти</w:t>
      </w:r>
      <w:r w:rsidRPr="00FE6AB3">
        <w:rPr>
          <w:rFonts w:ascii="Verdana" w:eastAsia="Verdana" w:hAnsi="Verdana" w:cs="Verdana"/>
          <w:color w:val="000000"/>
          <w:spacing w:val="-1"/>
          <w:sz w:val="20"/>
          <w:szCs w:val="20"/>
        </w:rPr>
        <w:t>р</w:t>
      </w:r>
      <w:r w:rsidRPr="00FE6AB3">
        <w:rPr>
          <w:rFonts w:ascii="Verdana" w:eastAsia="Verdana" w:hAnsi="Verdana" w:cs="Verdana"/>
          <w:color w:val="000000"/>
          <w:sz w:val="20"/>
          <w:szCs w:val="20"/>
        </w:rPr>
        <w:t>о</w:t>
      </w:r>
      <w:r w:rsidRPr="00FE6AB3">
        <w:rPr>
          <w:rFonts w:ascii="Verdana" w:eastAsia="Verdana" w:hAnsi="Verdana" w:cs="Verdana"/>
          <w:color w:val="000000"/>
          <w:spacing w:val="-2"/>
          <w:sz w:val="20"/>
          <w:szCs w:val="20"/>
        </w:rPr>
        <w:t>в</w:t>
      </w:r>
      <w:r w:rsidRPr="00FE6AB3">
        <w:rPr>
          <w:rFonts w:ascii="Verdana" w:eastAsia="Verdana" w:hAnsi="Verdana" w:cs="Verdana"/>
          <w:color w:val="000000"/>
          <w:sz w:val="20"/>
          <w:szCs w:val="20"/>
        </w:rPr>
        <w:t>ки;</w:t>
      </w:r>
    </w:p>
    <w:p w14:paraId="34B87EFD" w14:textId="18871BCE" w:rsidR="00201EF2" w:rsidRPr="00FE6AB3" w:rsidRDefault="00201EF2" w:rsidP="00103B46">
      <w:pPr>
        <w:pStyle w:val="ListParagraph"/>
        <w:widowControl w:val="0"/>
        <w:numPr>
          <w:ilvl w:val="0"/>
          <w:numId w:val="13"/>
        </w:numPr>
        <w:tabs>
          <w:tab w:val="left" w:pos="426"/>
        </w:tabs>
        <w:spacing w:after="0" w:line="240" w:lineRule="auto"/>
        <w:ind w:left="284" w:right="-20" w:firstLine="0"/>
        <w:jc w:val="both"/>
        <w:rPr>
          <w:rFonts w:ascii="Verdana" w:eastAsia="Verdana" w:hAnsi="Verdana" w:cs="Verdana"/>
          <w:color w:val="000000"/>
          <w:sz w:val="20"/>
          <w:szCs w:val="20"/>
        </w:rPr>
      </w:pPr>
      <w:r w:rsidRPr="00FE6AB3">
        <w:rPr>
          <w:rFonts w:ascii="Verdana" w:eastAsia="Verdana" w:hAnsi="Verdana" w:cs="Verdana"/>
          <w:color w:val="000000"/>
          <w:w w:val="88"/>
          <w:sz w:val="20"/>
          <w:szCs w:val="20"/>
        </w:rPr>
        <w:lastRenderedPageBreak/>
        <w:t>заг</w:t>
      </w:r>
      <w:r w:rsidRPr="00FE6AB3">
        <w:rPr>
          <w:rFonts w:ascii="Verdana" w:eastAsia="Verdana" w:hAnsi="Verdana" w:cs="Verdana"/>
          <w:color w:val="000000"/>
          <w:spacing w:val="3"/>
          <w:w w:val="88"/>
          <w:sz w:val="20"/>
          <w:szCs w:val="20"/>
        </w:rPr>
        <w:t>р</w:t>
      </w:r>
      <w:r w:rsidRPr="00FE6AB3">
        <w:rPr>
          <w:rFonts w:ascii="Verdana" w:eastAsia="Verdana" w:hAnsi="Verdana" w:cs="Verdana"/>
          <w:color w:val="000000"/>
          <w:spacing w:val="-1"/>
          <w:w w:val="88"/>
          <w:sz w:val="20"/>
          <w:szCs w:val="20"/>
        </w:rPr>
        <w:t>я</w:t>
      </w:r>
      <w:r w:rsidRPr="00FE6AB3">
        <w:rPr>
          <w:rFonts w:ascii="Verdana" w:eastAsia="Verdana" w:hAnsi="Verdana" w:cs="Verdana"/>
          <w:color w:val="000000"/>
          <w:spacing w:val="1"/>
          <w:w w:val="88"/>
          <w:sz w:val="20"/>
          <w:szCs w:val="20"/>
        </w:rPr>
        <w:t>знен</w:t>
      </w:r>
      <w:r w:rsidRPr="00FE6AB3">
        <w:rPr>
          <w:rFonts w:ascii="Verdana" w:eastAsia="Verdana" w:hAnsi="Verdana" w:cs="Verdana"/>
          <w:color w:val="000000"/>
          <w:spacing w:val="3"/>
          <w:w w:val="88"/>
          <w:sz w:val="20"/>
          <w:szCs w:val="20"/>
        </w:rPr>
        <w:t>н</w:t>
      </w:r>
      <w:r w:rsidRPr="00FE6AB3">
        <w:rPr>
          <w:rFonts w:ascii="Verdana" w:eastAsia="Verdana" w:hAnsi="Verdana" w:cs="Verdana"/>
          <w:color w:val="000000"/>
          <w:w w:val="88"/>
          <w:sz w:val="20"/>
          <w:szCs w:val="20"/>
        </w:rPr>
        <w:t>ая</w:t>
      </w:r>
      <w:r w:rsidRPr="00FE6AB3">
        <w:rPr>
          <w:rFonts w:ascii="Verdana" w:eastAsia="Verdana" w:hAnsi="Verdana" w:cs="Verdana"/>
          <w:color w:val="000000"/>
          <w:spacing w:val="-2"/>
          <w:sz w:val="20"/>
          <w:szCs w:val="20"/>
        </w:rPr>
        <w:t xml:space="preserve"> </w:t>
      </w:r>
      <w:r w:rsidRPr="00FE6AB3">
        <w:rPr>
          <w:rFonts w:ascii="Verdana" w:eastAsia="Verdana" w:hAnsi="Verdana" w:cs="Verdana"/>
          <w:color w:val="000000"/>
          <w:w w:val="88"/>
          <w:sz w:val="20"/>
          <w:szCs w:val="20"/>
        </w:rPr>
        <w:t>п</w:t>
      </w:r>
      <w:r w:rsidRPr="00FE6AB3">
        <w:rPr>
          <w:rFonts w:ascii="Verdana" w:eastAsia="Verdana" w:hAnsi="Verdana" w:cs="Verdana"/>
          <w:color w:val="000000"/>
          <w:spacing w:val="1"/>
          <w:w w:val="88"/>
          <w:sz w:val="20"/>
          <w:szCs w:val="20"/>
        </w:rPr>
        <w:t>р</w:t>
      </w:r>
      <w:r w:rsidRPr="00FE6AB3">
        <w:rPr>
          <w:rFonts w:ascii="Verdana" w:eastAsia="Verdana" w:hAnsi="Verdana" w:cs="Verdana"/>
          <w:color w:val="000000"/>
          <w:w w:val="88"/>
          <w:sz w:val="20"/>
          <w:szCs w:val="20"/>
        </w:rPr>
        <w:t>о</w:t>
      </w:r>
      <w:r w:rsidRPr="00FE6AB3">
        <w:rPr>
          <w:rFonts w:ascii="Verdana" w:eastAsia="Verdana" w:hAnsi="Verdana" w:cs="Verdana"/>
          <w:color w:val="000000"/>
          <w:spacing w:val="2"/>
          <w:w w:val="88"/>
          <w:sz w:val="20"/>
          <w:szCs w:val="20"/>
        </w:rPr>
        <w:t>д</w:t>
      </w:r>
      <w:r w:rsidRPr="00FE6AB3">
        <w:rPr>
          <w:rFonts w:ascii="Verdana" w:eastAsia="Verdana" w:hAnsi="Verdana" w:cs="Verdana"/>
          <w:color w:val="000000"/>
          <w:w w:val="88"/>
          <w:sz w:val="20"/>
          <w:szCs w:val="20"/>
        </w:rPr>
        <w:t>у</w:t>
      </w:r>
      <w:r w:rsidRPr="00FE6AB3">
        <w:rPr>
          <w:rFonts w:ascii="Verdana" w:eastAsia="Verdana" w:hAnsi="Verdana" w:cs="Verdana"/>
          <w:color w:val="000000"/>
          <w:spacing w:val="2"/>
          <w:w w:val="88"/>
          <w:sz w:val="20"/>
          <w:szCs w:val="20"/>
        </w:rPr>
        <w:t>к</w:t>
      </w:r>
      <w:r w:rsidRPr="00FE6AB3">
        <w:rPr>
          <w:rFonts w:ascii="Verdana" w:eastAsia="Verdana" w:hAnsi="Verdana" w:cs="Verdana"/>
          <w:color w:val="000000"/>
          <w:w w:val="88"/>
          <w:sz w:val="20"/>
          <w:szCs w:val="20"/>
        </w:rPr>
        <w:t>ц</w:t>
      </w:r>
      <w:r w:rsidRPr="00FE6AB3">
        <w:rPr>
          <w:rFonts w:ascii="Verdana" w:eastAsia="Verdana" w:hAnsi="Verdana" w:cs="Verdana"/>
          <w:color w:val="000000"/>
          <w:spacing w:val="2"/>
          <w:w w:val="88"/>
          <w:sz w:val="20"/>
          <w:szCs w:val="20"/>
        </w:rPr>
        <w:t>и</w:t>
      </w:r>
      <w:r w:rsidRPr="00FE6AB3">
        <w:rPr>
          <w:rFonts w:ascii="Verdana" w:eastAsia="Verdana" w:hAnsi="Verdana" w:cs="Verdana"/>
          <w:color w:val="000000"/>
          <w:w w:val="88"/>
          <w:sz w:val="20"/>
          <w:szCs w:val="20"/>
        </w:rPr>
        <w:t>я;</w:t>
      </w:r>
    </w:p>
    <w:p w14:paraId="24EC7B37" w14:textId="03112DB3" w:rsidR="00201EF2" w:rsidRPr="00FE6AB3" w:rsidRDefault="00201EF2" w:rsidP="00103B46">
      <w:pPr>
        <w:pStyle w:val="ListParagraph"/>
        <w:widowControl w:val="0"/>
        <w:numPr>
          <w:ilvl w:val="0"/>
          <w:numId w:val="13"/>
        </w:numPr>
        <w:tabs>
          <w:tab w:val="left" w:pos="426"/>
        </w:tabs>
        <w:spacing w:after="0" w:line="240" w:lineRule="auto"/>
        <w:ind w:left="284" w:right="-20" w:firstLine="0"/>
        <w:jc w:val="both"/>
        <w:rPr>
          <w:rFonts w:ascii="Verdana" w:eastAsia="Verdana" w:hAnsi="Verdana" w:cs="Verdana"/>
          <w:color w:val="000000"/>
          <w:sz w:val="20"/>
          <w:szCs w:val="20"/>
        </w:rPr>
      </w:pPr>
      <w:r w:rsidRPr="00FE6AB3">
        <w:rPr>
          <w:rFonts w:ascii="Verdana" w:eastAsia="Verdana" w:hAnsi="Verdana" w:cs="Verdana"/>
          <w:color w:val="000000"/>
          <w:w w:val="94"/>
          <w:sz w:val="20"/>
          <w:szCs w:val="20"/>
        </w:rPr>
        <w:t>намокшая</w:t>
      </w:r>
      <w:r w:rsidRPr="00FE6AB3">
        <w:rPr>
          <w:rFonts w:ascii="Verdana" w:eastAsia="Verdana" w:hAnsi="Verdana" w:cs="Verdana"/>
          <w:color w:val="000000"/>
          <w:spacing w:val="9"/>
          <w:sz w:val="20"/>
          <w:szCs w:val="20"/>
        </w:rPr>
        <w:t xml:space="preserve"> </w:t>
      </w:r>
      <w:r w:rsidRPr="00FE6AB3">
        <w:rPr>
          <w:rFonts w:ascii="Verdana" w:eastAsia="Verdana" w:hAnsi="Verdana" w:cs="Verdana"/>
          <w:color w:val="000000"/>
          <w:w w:val="94"/>
          <w:sz w:val="20"/>
          <w:szCs w:val="20"/>
        </w:rPr>
        <w:t>и</w:t>
      </w:r>
      <w:r w:rsidRPr="00FE6AB3">
        <w:rPr>
          <w:rFonts w:ascii="Verdana" w:eastAsia="Verdana" w:hAnsi="Verdana" w:cs="Verdana"/>
          <w:color w:val="000000"/>
          <w:spacing w:val="17"/>
          <w:sz w:val="20"/>
          <w:szCs w:val="20"/>
        </w:rPr>
        <w:t xml:space="preserve"> </w:t>
      </w:r>
      <w:r w:rsidRPr="00FE6AB3">
        <w:rPr>
          <w:rFonts w:ascii="Verdana" w:eastAsia="Verdana" w:hAnsi="Verdana" w:cs="Verdana"/>
          <w:color w:val="000000"/>
          <w:w w:val="94"/>
          <w:sz w:val="20"/>
          <w:szCs w:val="20"/>
        </w:rPr>
        <w:t>пов</w:t>
      </w:r>
      <w:r w:rsidRPr="00FE6AB3">
        <w:rPr>
          <w:rFonts w:ascii="Verdana" w:eastAsia="Verdana" w:hAnsi="Verdana" w:cs="Verdana"/>
          <w:color w:val="000000"/>
          <w:spacing w:val="-1"/>
          <w:w w:val="94"/>
          <w:sz w:val="20"/>
          <w:szCs w:val="20"/>
        </w:rPr>
        <w:t>р</w:t>
      </w:r>
      <w:r w:rsidRPr="00FE6AB3">
        <w:rPr>
          <w:rFonts w:ascii="Verdana" w:eastAsia="Verdana" w:hAnsi="Verdana" w:cs="Verdana"/>
          <w:color w:val="000000"/>
          <w:w w:val="94"/>
          <w:sz w:val="20"/>
          <w:szCs w:val="20"/>
        </w:rPr>
        <w:t>ежденная</w:t>
      </w:r>
      <w:r w:rsidRPr="00FE6AB3">
        <w:rPr>
          <w:rFonts w:ascii="Verdana" w:eastAsia="Verdana" w:hAnsi="Verdana" w:cs="Verdana"/>
          <w:color w:val="000000"/>
          <w:spacing w:val="12"/>
          <w:sz w:val="20"/>
          <w:szCs w:val="20"/>
        </w:rPr>
        <w:t xml:space="preserve"> </w:t>
      </w:r>
      <w:r w:rsidRPr="00FE6AB3">
        <w:rPr>
          <w:rFonts w:ascii="Verdana" w:eastAsia="Verdana" w:hAnsi="Verdana" w:cs="Verdana"/>
          <w:color w:val="000000"/>
          <w:spacing w:val="1"/>
          <w:w w:val="94"/>
          <w:sz w:val="20"/>
          <w:szCs w:val="20"/>
        </w:rPr>
        <w:t>пр</w:t>
      </w:r>
      <w:r w:rsidRPr="00FE6AB3">
        <w:rPr>
          <w:rFonts w:ascii="Verdana" w:eastAsia="Verdana" w:hAnsi="Verdana" w:cs="Verdana"/>
          <w:color w:val="000000"/>
          <w:w w:val="94"/>
          <w:sz w:val="20"/>
          <w:szCs w:val="20"/>
        </w:rPr>
        <w:t>одукц</w:t>
      </w:r>
      <w:r w:rsidRPr="00FE6AB3">
        <w:rPr>
          <w:rFonts w:ascii="Verdana" w:eastAsia="Verdana" w:hAnsi="Verdana" w:cs="Verdana"/>
          <w:color w:val="000000"/>
          <w:spacing w:val="-1"/>
          <w:w w:val="94"/>
          <w:sz w:val="20"/>
          <w:szCs w:val="20"/>
        </w:rPr>
        <w:t>и</w:t>
      </w:r>
      <w:r w:rsidRPr="00FE6AB3">
        <w:rPr>
          <w:rFonts w:ascii="Verdana" w:eastAsia="Verdana" w:hAnsi="Verdana" w:cs="Verdana"/>
          <w:color w:val="000000"/>
          <w:spacing w:val="37"/>
          <w:w w:val="94"/>
          <w:sz w:val="20"/>
          <w:szCs w:val="20"/>
        </w:rPr>
        <w:t>я</w:t>
      </w:r>
      <w:r w:rsidR="003D3A13" w:rsidRPr="00FE6AB3">
        <w:rPr>
          <w:rFonts w:ascii="Verdana" w:eastAsia="Verdana" w:hAnsi="Verdana" w:cs="Verdana"/>
          <w:color w:val="000000"/>
          <w:spacing w:val="37"/>
          <w:w w:val="94"/>
          <w:sz w:val="20"/>
          <w:szCs w:val="20"/>
        </w:rPr>
        <w:t xml:space="preserve"> </w:t>
      </w:r>
      <w:r w:rsidRPr="00FE6AB3">
        <w:rPr>
          <w:rFonts w:ascii="Verdana" w:eastAsia="Verdana" w:hAnsi="Verdana" w:cs="Verdana"/>
          <w:color w:val="000000"/>
          <w:w w:val="94"/>
          <w:sz w:val="20"/>
          <w:szCs w:val="20"/>
        </w:rPr>
        <w:t>вследствие</w:t>
      </w:r>
      <w:r w:rsidRPr="00FE6AB3">
        <w:rPr>
          <w:rFonts w:ascii="Verdana" w:eastAsia="Verdana" w:hAnsi="Verdana" w:cs="Verdana"/>
          <w:color w:val="000000"/>
          <w:spacing w:val="122"/>
          <w:sz w:val="20"/>
          <w:szCs w:val="20"/>
        </w:rPr>
        <w:t xml:space="preserve"> </w:t>
      </w:r>
      <w:r w:rsidRPr="00FE6AB3">
        <w:rPr>
          <w:rFonts w:ascii="Verdana" w:eastAsia="Verdana" w:hAnsi="Verdana" w:cs="Verdana"/>
          <w:color w:val="000000"/>
          <w:w w:val="94"/>
          <w:sz w:val="20"/>
          <w:szCs w:val="20"/>
        </w:rPr>
        <w:t>протечки</w:t>
      </w:r>
      <w:r w:rsidRPr="00FE6AB3">
        <w:rPr>
          <w:rFonts w:ascii="Verdana" w:eastAsia="Verdana" w:hAnsi="Verdana" w:cs="Verdana"/>
          <w:color w:val="000000"/>
          <w:spacing w:val="82"/>
          <w:sz w:val="20"/>
          <w:szCs w:val="20"/>
        </w:rPr>
        <w:t xml:space="preserve"> </w:t>
      </w:r>
      <w:r w:rsidRPr="00FE6AB3">
        <w:rPr>
          <w:rFonts w:ascii="Verdana" w:eastAsia="Verdana" w:hAnsi="Verdana" w:cs="Verdana"/>
          <w:color w:val="000000"/>
          <w:w w:val="94"/>
          <w:sz w:val="20"/>
          <w:szCs w:val="20"/>
        </w:rPr>
        <w:t>п</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w w:val="94"/>
          <w:sz w:val="20"/>
          <w:szCs w:val="20"/>
        </w:rPr>
        <w:t>л</w:t>
      </w:r>
      <w:r w:rsidRPr="00FE6AB3">
        <w:rPr>
          <w:rFonts w:ascii="Verdana" w:eastAsia="Verdana" w:hAnsi="Verdana" w:cs="Verdana"/>
          <w:color w:val="000000"/>
          <w:spacing w:val="-1"/>
          <w:w w:val="94"/>
          <w:sz w:val="20"/>
          <w:szCs w:val="20"/>
        </w:rPr>
        <w:t>у</w:t>
      </w:r>
      <w:r w:rsidRPr="00FE6AB3">
        <w:rPr>
          <w:rFonts w:ascii="Verdana" w:eastAsia="Verdana" w:hAnsi="Verdana" w:cs="Verdana"/>
          <w:color w:val="000000"/>
          <w:w w:val="94"/>
          <w:sz w:val="20"/>
          <w:szCs w:val="20"/>
        </w:rPr>
        <w:t>пр</w:t>
      </w:r>
      <w:r w:rsidRPr="00FE6AB3">
        <w:rPr>
          <w:rFonts w:ascii="Verdana" w:eastAsia="Verdana" w:hAnsi="Verdana" w:cs="Verdana"/>
          <w:color w:val="000000"/>
          <w:spacing w:val="-1"/>
          <w:w w:val="94"/>
          <w:sz w:val="20"/>
          <w:szCs w:val="20"/>
        </w:rPr>
        <w:t>и</w:t>
      </w:r>
      <w:r w:rsidRPr="00FE6AB3">
        <w:rPr>
          <w:rFonts w:ascii="Verdana" w:eastAsia="Verdana" w:hAnsi="Verdana" w:cs="Verdana"/>
          <w:color w:val="000000"/>
          <w:w w:val="94"/>
          <w:sz w:val="20"/>
          <w:szCs w:val="20"/>
        </w:rPr>
        <w:t>цепа</w:t>
      </w:r>
      <w:r w:rsidRPr="00FE6AB3">
        <w:rPr>
          <w:rFonts w:ascii="Verdana" w:eastAsia="Verdana" w:hAnsi="Verdana" w:cs="Verdana"/>
          <w:color w:val="000000"/>
          <w:spacing w:val="-10"/>
          <w:sz w:val="20"/>
          <w:szCs w:val="20"/>
        </w:rPr>
        <w:t xml:space="preserve"> </w:t>
      </w:r>
      <w:r w:rsidRPr="00FE6AB3">
        <w:rPr>
          <w:rFonts w:ascii="Verdana" w:eastAsia="Verdana" w:hAnsi="Verdana" w:cs="Verdana"/>
          <w:color w:val="000000"/>
          <w:w w:val="94"/>
          <w:sz w:val="20"/>
          <w:szCs w:val="20"/>
        </w:rPr>
        <w:t>транс</w:t>
      </w:r>
      <w:r w:rsidRPr="00FE6AB3">
        <w:rPr>
          <w:rFonts w:ascii="Verdana" w:eastAsia="Verdana" w:hAnsi="Verdana" w:cs="Verdana"/>
          <w:color w:val="000000"/>
          <w:spacing w:val="1"/>
          <w:w w:val="94"/>
          <w:sz w:val="20"/>
          <w:szCs w:val="20"/>
        </w:rPr>
        <w:t>п</w:t>
      </w:r>
      <w:r w:rsidRPr="00FE6AB3">
        <w:rPr>
          <w:rFonts w:ascii="Verdana" w:eastAsia="Verdana" w:hAnsi="Verdana" w:cs="Verdana"/>
          <w:color w:val="000000"/>
          <w:w w:val="94"/>
          <w:sz w:val="20"/>
          <w:szCs w:val="20"/>
        </w:rPr>
        <w:t>ортно</w:t>
      </w:r>
      <w:r w:rsidRPr="00FE6AB3">
        <w:rPr>
          <w:rFonts w:ascii="Verdana" w:eastAsia="Verdana" w:hAnsi="Verdana" w:cs="Verdana"/>
          <w:color w:val="000000"/>
          <w:spacing w:val="1"/>
          <w:w w:val="94"/>
          <w:sz w:val="20"/>
          <w:szCs w:val="20"/>
        </w:rPr>
        <w:t>г</w:t>
      </w:r>
      <w:r w:rsidRPr="00FE6AB3">
        <w:rPr>
          <w:rFonts w:ascii="Verdana" w:eastAsia="Verdana" w:hAnsi="Verdana" w:cs="Verdana"/>
          <w:color w:val="000000"/>
          <w:w w:val="94"/>
          <w:sz w:val="20"/>
          <w:szCs w:val="20"/>
        </w:rPr>
        <w:t>о</w:t>
      </w:r>
      <w:r w:rsidRPr="00FE6AB3">
        <w:rPr>
          <w:rFonts w:ascii="Verdana" w:eastAsia="Verdana" w:hAnsi="Verdana" w:cs="Verdana"/>
          <w:color w:val="000000"/>
          <w:spacing w:val="3"/>
          <w:sz w:val="20"/>
          <w:szCs w:val="20"/>
        </w:rPr>
        <w:t xml:space="preserve"> </w:t>
      </w:r>
      <w:r w:rsidRPr="00FE6AB3">
        <w:rPr>
          <w:rFonts w:ascii="Verdana" w:eastAsia="Verdana" w:hAnsi="Verdana" w:cs="Verdana"/>
          <w:color w:val="000000"/>
          <w:w w:val="94"/>
          <w:sz w:val="20"/>
          <w:szCs w:val="20"/>
        </w:rPr>
        <w:t>средст</w:t>
      </w:r>
      <w:r w:rsidRPr="00FE6AB3">
        <w:rPr>
          <w:rFonts w:ascii="Verdana" w:eastAsia="Verdana" w:hAnsi="Verdana" w:cs="Verdana"/>
          <w:color w:val="000000"/>
          <w:spacing w:val="-1"/>
          <w:w w:val="94"/>
          <w:sz w:val="20"/>
          <w:szCs w:val="20"/>
        </w:rPr>
        <w:t>в</w:t>
      </w:r>
      <w:r w:rsidRPr="00FE6AB3">
        <w:rPr>
          <w:rFonts w:ascii="Verdana" w:eastAsia="Verdana" w:hAnsi="Verdana" w:cs="Verdana"/>
          <w:color w:val="000000"/>
          <w:w w:val="94"/>
          <w:sz w:val="20"/>
          <w:szCs w:val="20"/>
        </w:rPr>
        <w:t>а;</w:t>
      </w:r>
    </w:p>
    <w:p w14:paraId="1F3FB583" w14:textId="70709355" w:rsidR="00201EF2" w:rsidRPr="00FE6AB3" w:rsidRDefault="00201EF2" w:rsidP="00103B46">
      <w:pPr>
        <w:pStyle w:val="ListParagraph"/>
        <w:widowControl w:val="0"/>
        <w:numPr>
          <w:ilvl w:val="0"/>
          <w:numId w:val="13"/>
        </w:numPr>
        <w:tabs>
          <w:tab w:val="left" w:pos="426"/>
        </w:tabs>
        <w:spacing w:after="0" w:line="240" w:lineRule="auto"/>
        <w:ind w:left="284" w:right="-20" w:firstLine="0"/>
        <w:jc w:val="both"/>
        <w:rPr>
          <w:rFonts w:ascii="Verdana" w:eastAsia="Verdana" w:hAnsi="Verdana" w:cs="Verdana"/>
          <w:color w:val="000000"/>
          <w:sz w:val="20"/>
          <w:szCs w:val="20"/>
        </w:rPr>
      </w:pPr>
      <w:r w:rsidRPr="00FE6AB3">
        <w:rPr>
          <w:rFonts w:ascii="Verdana" w:eastAsia="Verdana" w:hAnsi="Verdana" w:cs="Verdana"/>
          <w:color w:val="000000"/>
          <w:w w:val="94"/>
          <w:sz w:val="20"/>
          <w:szCs w:val="20"/>
        </w:rPr>
        <w:t>ин</w:t>
      </w:r>
      <w:r w:rsidRPr="00FE6AB3">
        <w:rPr>
          <w:rFonts w:ascii="Verdana" w:eastAsia="Verdana" w:hAnsi="Verdana" w:cs="Verdana"/>
          <w:color w:val="000000"/>
          <w:spacing w:val="-2"/>
          <w:w w:val="94"/>
          <w:sz w:val="20"/>
          <w:szCs w:val="20"/>
        </w:rPr>
        <w:t>ы</w:t>
      </w:r>
      <w:r w:rsidRPr="00FE6AB3">
        <w:rPr>
          <w:rFonts w:ascii="Verdana" w:eastAsia="Verdana" w:hAnsi="Verdana" w:cs="Verdana"/>
          <w:color w:val="000000"/>
          <w:w w:val="94"/>
          <w:sz w:val="20"/>
          <w:szCs w:val="20"/>
        </w:rPr>
        <w:t>е</w:t>
      </w:r>
      <w:r w:rsidRPr="00FE6AB3">
        <w:rPr>
          <w:rFonts w:ascii="Verdana" w:eastAsia="Verdana" w:hAnsi="Verdana" w:cs="Verdana"/>
          <w:color w:val="000000"/>
          <w:spacing w:val="7"/>
          <w:sz w:val="20"/>
          <w:szCs w:val="20"/>
        </w:rPr>
        <w:t xml:space="preserve"> </w:t>
      </w:r>
      <w:r w:rsidRPr="00FE6AB3">
        <w:rPr>
          <w:rFonts w:ascii="Verdana" w:eastAsia="Verdana" w:hAnsi="Verdana" w:cs="Verdana"/>
          <w:color w:val="000000"/>
          <w:spacing w:val="1"/>
          <w:w w:val="94"/>
          <w:sz w:val="20"/>
          <w:szCs w:val="20"/>
        </w:rPr>
        <w:t>п</w:t>
      </w:r>
      <w:r w:rsidRPr="00FE6AB3">
        <w:rPr>
          <w:rFonts w:ascii="Verdana" w:eastAsia="Verdana" w:hAnsi="Verdana" w:cs="Verdana"/>
          <w:color w:val="000000"/>
          <w:w w:val="94"/>
          <w:sz w:val="20"/>
          <w:szCs w:val="20"/>
        </w:rPr>
        <w:t>ризнаки,</w:t>
      </w:r>
      <w:r w:rsidRPr="00FE6AB3">
        <w:rPr>
          <w:rFonts w:ascii="Verdana" w:eastAsia="Verdana" w:hAnsi="Verdana" w:cs="Verdana"/>
          <w:color w:val="000000"/>
          <w:spacing w:val="16"/>
          <w:sz w:val="20"/>
          <w:szCs w:val="20"/>
        </w:rPr>
        <w:t xml:space="preserve"> </w:t>
      </w:r>
      <w:r w:rsidRPr="00FE6AB3">
        <w:rPr>
          <w:rFonts w:ascii="Verdana" w:eastAsia="Verdana" w:hAnsi="Verdana" w:cs="Verdana"/>
          <w:color w:val="000000"/>
          <w:w w:val="94"/>
          <w:sz w:val="20"/>
          <w:szCs w:val="20"/>
        </w:rPr>
        <w:t>свидетельствующие</w:t>
      </w:r>
      <w:r w:rsidRPr="00FE6AB3">
        <w:rPr>
          <w:rFonts w:ascii="Verdana" w:eastAsia="Verdana" w:hAnsi="Verdana" w:cs="Verdana"/>
          <w:color w:val="000000"/>
          <w:spacing w:val="9"/>
          <w:sz w:val="20"/>
          <w:szCs w:val="20"/>
        </w:rPr>
        <w:t xml:space="preserve"> </w:t>
      </w:r>
      <w:r w:rsidRPr="00FE6AB3">
        <w:rPr>
          <w:rFonts w:ascii="Verdana" w:eastAsia="Verdana" w:hAnsi="Verdana" w:cs="Verdana"/>
          <w:color w:val="000000"/>
          <w:w w:val="94"/>
          <w:sz w:val="20"/>
          <w:szCs w:val="20"/>
        </w:rPr>
        <w:t>о</w:t>
      </w:r>
      <w:r w:rsidRPr="00FE6AB3">
        <w:rPr>
          <w:rFonts w:ascii="Verdana" w:eastAsia="Verdana" w:hAnsi="Verdana" w:cs="Verdana"/>
          <w:color w:val="000000"/>
          <w:spacing w:val="8"/>
          <w:sz w:val="20"/>
          <w:szCs w:val="20"/>
        </w:rPr>
        <w:t xml:space="preserve"> </w:t>
      </w:r>
      <w:r w:rsidRPr="00FE6AB3">
        <w:rPr>
          <w:rFonts w:ascii="Verdana" w:eastAsia="Verdana" w:hAnsi="Verdana" w:cs="Verdana"/>
          <w:color w:val="000000"/>
          <w:w w:val="94"/>
          <w:sz w:val="20"/>
          <w:szCs w:val="20"/>
        </w:rPr>
        <w:t>п</w:t>
      </w:r>
      <w:r w:rsidRPr="00FE6AB3">
        <w:rPr>
          <w:rFonts w:ascii="Verdana" w:eastAsia="Verdana" w:hAnsi="Verdana" w:cs="Verdana"/>
          <w:color w:val="000000"/>
          <w:spacing w:val="1"/>
          <w:w w:val="94"/>
          <w:sz w:val="20"/>
          <w:szCs w:val="20"/>
        </w:rPr>
        <w:t>о</w:t>
      </w:r>
      <w:r w:rsidRPr="00FE6AB3">
        <w:rPr>
          <w:rFonts w:ascii="Verdana" w:eastAsia="Verdana" w:hAnsi="Verdana" w:cs="Verdana"/>
          <w:color w:val="000000"/>
          <w:spacing w:val="-1"/>
          <w:w w:val="94"/>
          <w:sz w:val="20"/>
          <w:szCs w:val="20"/>
        </w:rPr>
        <w:t>вр</w:t>
      </w:r>
      <w:r w:rsidRPr="00FE6AB3">
        <w:rPr>
          <w:rFonts w:ascii="Verdana" w:eastAsia="Verdana" w:hAnsi="Verdana" w:cs="Verdana"/>
          <w:color w:val="000000"/>
          <w:spacing w:val="2"/>
          <w:w w:val="94"/>
          <w:sz w:val="20"/>
          <w:szCs w:val="20"/>
        </w:rPr>
        <w:t>е</w:t>
      </w:r>
      <w:r w:rsidRPr="00FE6AB3">
        <w:rPr>
          <w:rFonts w:ascii="Verdana" w:eastAsia="Verdana" w:hAnsi="Verdana" w:cs="Verdana"/>
          <w:color w:val="000000"/>
          <w:w w:val="94"/>
          <w:sz w:val="20"/>
          <w:szCs w:val="20"/>
        </w:rPr>
        <w:t>ж</w:t>
      </w:r>
      <w:r w:rsidRPr="00FE6AB3">
        <w:rPr>
          <w:rFonts w:ascii="Verdana" w:eastAsia="Verdana" w:hAnsi="Verdana" w:cs="Verdana"/>
          <w:color w:val="000000"/>
          <w:spacing w:val="-1"/>
          <w:w w:val="94"/>
          <w:sz w:val="20"/>
          <w:szCs w:val="20"/>
        </w:rPr>
        <w:t>д</w:t>
      </w:r>
      <w:r w:rsidRPr="00FE6AB3">
        <w:rPr>
          <w:rFonts w:ascii="Verdana" w:eastAsia="Verdana" w:hAnsi="Verdana" w:cs="Verdana"/>
          <w:color w:val="000000"/>
          <w:w w:val="94"/>
          <w:sz w:val="20"/>
          <w:szCs w:val="20"/>
        </w:rPr>
        <w:t>ении</w:t>
      </w:r>
      <w:r w:rsidRPr="00FE6AB3">
        <w:rPr>
          <w:rFonts w:ascii="Verdana" w:eastAsia="Verdana" w:hAnsi="Verdana" w:cs="Verdana"/>
          <w:color w:val="000000"/>
          <w:spacing w:val="23"/>
          <w:sz w:val="20"/>
          <w:szCs w:val="20"/>
        </w:rPr>
        <w:t xml:space="preserve"> </w:t>
      </w:r>
      <w:r w:rsidRPr="00FE6AB3">
        <w:rPr>
          <w:rFonts w:ascii="Verdana" w:eastAsia="Verdana" w:hAnsi="Verdana" w:cs="Verdana"/>
          <w:color w:val="000000"/>
          <w:w w:val="94"/>
          <w:sz w:val="20"/>
          <w:szCs w:val="20"/>
        </w:rPr>
        <w:t>груза</w:t>
      </w:r>
      <w:r w:rsidRPr="00FE6AB3">
        <w:rPr>
          <w:rFonts w:ascii="Verdana" w:eastAsia="Verdana" w:hAnsi="Verdana" w:cs="Verdana"/>
          <w:color w:val="000000"/>
          <w:spacing w:val="-3"/>
          <w:sz w:val="20"/>
          <w:szCs w:val="20"/>
        </w:rPr>
        <w:t xml:space="preserve"> </w:t>
      </w:r>
      <w:r w:rsidRPr="00FE6AB3">
        <w:rPr>
          <w:rFonts w:ascii="Verdana" w:eastAsia="Verdana" w:hAnsi="Verdana" w:cs="Verdana"/>
          <w:color w:val="000000"/>
          <w:w w:val="94"/>
          <w:sz w:val="20"/>
          <w:szCs w:val="20"/>
        </w:rPr>
        <w:t>в</w:t>
      </w:r>
      <w:r w:rsidRPr="00FE6AB3">
        <w:rPr>
          <w:rFonts w:ascii="Verdana" w:eastAsia="Verdana" w:hAnsi="Verdana" w:cs="Verdana"/>
          <w:color w:val="000000"/>
          <w:spacing w:val="9"/>
          <w:sz w:val="20"/>
          <w:szCs w:val="20"/>
        </w:rPr>
        <w:t xml:space="preserve"> </w:t>
      </w:r>
      <w:r w:rsidRPr="00FE6AB3">
        <w:rPr>
          <w:rFonts w:ascii="Verdana" w:eastAsia="Verdana" w:hAnsi="Verdana" w:cs="Verdana"/>
          <w:color w:val="000000"/>
          <w:w w:val="94"/>
          <w:sz w:val="20"/>
          <w:szCs w:val="20"/>
        </w:rPr>
        <w:t>процессе</w:t>
      </w:r>
      <w:r w:rsidRPr="00FE6AB3">
        <w:rPr>
          <w:rFonts w:ascii="Verdana" w:eastAsia="Verdana" w:hAnsi="Verdana" w:cs="Verdana"/>
          <w:color w:val="000000"/>
          <w:spacing w:val="8"/>
          <w:sz w:val="20"/>
          <w:szCs w:val="20"/>
        </w:rPr>
        <w:t xml:space="preserve"> </w:t>
      </w:r>
      <w:r w:rsidRPr="00FE6AB3">
        <w:rPr>
          <w:rFonts w:ascii="Verdana" w:eastAsia="Verdana" w:hAnsi="Verdana" w:cs="Verdana"/>
          <w:color w:val="000000"/>
          <w:w w:val="94"/>
          <w:sz w:val="20"/>
          <w:szCs w:val="20"/>
        </w:rPr>
        <w:t>т</w:t>
      </w:r>
      <w:r w:rsidRPr="00FE6AB3">
        <w:rPr>
          <w:rFonts w:ascii="Verdana" w:eastAsia="Verdana" w:hAnsi="Verdana" w:cs="Verdana"/>
          <w:color w:val="000000"/>
          <w:spacing w:val="-1"/>
          <w:w w:val="94"/>
          <w:sz w:val="20"/>
          <w:szCs w:val="20"/>
        </w:rPr>
        <w:t>р</w:t>
      </w:r>
      <w:r w:rsidRPr="00FE6AB3">
        <w:rPr>
          <w:rFonts w:ascii="Verdana" w:eastAsia="Verdana" w:hAnsi="Verdana" w:cs="Verdana"/>
          <w:color w:val="000000"/>
          <w:w w:val="94"/>
          <w:sz w:val="20"/>
          <w:szCs w:val="20"/>
        </w:rPr>
        <w:t>анспортировки.</w:t>
      </w:r>
    </w:p>
    <w:p w14:paraId="6A2335D5" w14:textId="77777777" w:rsidR="00201EF2" w:rsidRDefault="00201EF2" w:rsidP="00103B46">
      <w:pPr>
        <w:spacing w:after="0" w:line="240" w:lineRule="auto"/>
        <w:rPr>
          <w:rFonts w:ascii="Verdana" w:eastAsia="Verdana" w:hAnsi="Verdana" w:cs="Verdana"/>
          <w:sz w:val="24"/>
          <w:szCs w:val="24"/>
        </w:rPr>
      </w:pPr>
    </w:p>
    <w:p w14:paraId="4C8D8D73" w14:textId="72D43F79" w:rsidR="00275601" w:rsidRPr="009E5275" w:rsidRDefault="00275601" w:rsidP="009E5275">
      <w:pPr>
        <w:widowControl w:val="0"/>
        <w:spacing w:after="0" w:line="240" w:lineRule="auto"/>
        <w:ind w:left="3" w:right="11"/>
        <w:jc w:val="both"/>
        <w:rPr>
          <w:rFonts w:ascii="Verdana" w:eastAsia="Verdana" w:hAnsi="Verdana" w:cs="Verdana"/>
          <w:b/>
          <w:color w:val="000000"/>
          <w:spacing w:val="-1"/>
          <w:sz w:val="24"/>
          <w:szCs w:val="20"/>
        </w:rPr>
      </w:pPr>
      <w:r w:rsidRPr="009E5275">
        <w:rPr>
          <w:rFonts w:ascii="Verdana" w:eastAsia="Verdana" w:hAnsi="Verdana" w:cs="Verdana"/>
          <w:b/>
          <w:color w:val="000000"/>
          <w:spacing w:val="-1"/>
          <w:sz w:val="24"/>
          <w:szCs w:val="20"/>
        </w:rPr>
        <w:t>Критерии некачественного груза, поврежденного в процессе транспортировки</w:t>
      </w:r>
      <w:r w:rsidR="009E5275">
        <w:rPr>
          <w:rFonts w:ascii="Verdana" w:eastAsia="Verdana" w:hAnsi="Verdana" w:cs="Verdana"/>
          <w:b/>
          <w:color w:val="000000"/>
          <w:spacing w:val="-1"/>
          <w:sz w:val="24"/>
          <w:szCs w:val="20"/>
        </w:rPr>
        <w:t>.</w:t>
      </w:r>
    </w:p>
    <w:p w14:paraId="752E6D9C" w14:textId="67619856" w:rsidR="00D25F73" w:rsidRDefault="00D25F73" w:rsidP="00103B46">
      <w:pPr>
        <w:spacing w:after="0" w:line="240" w:lineRule="auto"/>
        <w:rPr>
          <w:rFonts w:ascii="Verdana" w:eastAsia="Verdana" w:hAnsi="Verdana" w:cs="Verdana"/>
          <w:sz w:val="24"/>
          <w:szCs w:val="24"/>
        </w:rPr>
      </w:pPr>
    </w:p>
    <w:p w14:paraId="004FE0DA" w14:textId="261E1753" w:rsidR="00977530" w:rsidRDefault="008B3FE3" w:rsidP="00103B46">
      <w:pPr>
        <w:spacing w:after="0" w:line="240" w:lineRule="auto"/>
        <w:rPr>
          <w:rFonts w:ascii="Verdana" w:eastAsia="Verdana" w:hAnsi="Verdana" w:cs="Verdana"/>
          <w:sz w:val="24"/>
          <w:szCs w:val="24"/>
        </w:rPr>
      </w:pPr>
      <w:r>
        <w:rPr>
          <w:noProof/>
        </w:rPr>
        <w:drawing>
          <wp:anchor distT="0" distB="0" distL="114300" distR="114300" simplePos="0" relativeHeight="251660290" behindDoc="0" locked="0" layoutInCell="1" allowOverlap="1" wp14:anchorId="78F6DAB6" wp14:editId="3EED5825">
            <wp:simplePos x="0" y="0"/>
            <wp:positionH relativeFrom="margin">
              <wp:align>left</wp:align>
            </wp:positionH>
            <wp:positionV relativeFrom="paragraph">
              <wp:posOffset>40281</wp:posOffset>
            </wp:positionV>
            <wp:extent cx="3007995" cy="2249170"/>
            <wp:effectExtent l="0" t="0" r="190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007995" cy="2249170"/>
                    </a:xfrm>
                    <a:prstGeom prst="rect">
                      <a:avLst/>
                    </a:prstGeom>
                  </pic:spPr>
                </pic:pic>
              </a:graphicData>
            </a:graphic>
            <wp14:sizeRelH relativeFrom="margin">
              <wp14:pctWidth>0</wp14:pctWidth>
            </wp14:sizeRelH>
            <wp14:sizeRelV relativeFrom="margin">
              <wp14:pctHeight>0</wp14:pctHeight>
            </wp14:sizeRelV>
          </wp:anchor>
        </w:drawing>
      </w:r>
      <w:r w:rsidR="00CB7A3A" w:rsidRPr="00D6007F">
        <w:rPr>
          <w:noProof/>
        </w:rPr>
        <w:drawing>
          <wp:inline distT="0" distB="0" distL="0" distR="0" wp14:anchorId="35A470C3" wp14:editId="5C4758E4">
            <wp:extent cx="3021685" cy="2329733"/>
            <wp:effectExtent l="0" t="0" r="7620" b="0"/>
            <wp:docPr id="2" name="Рисунок 2" descr="Изображение выглядит как си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синий&#10;&#10;Автоматически созданное описание"/>
                    <pic:cNvPicPr/>
                  </pic:nvPicPr>
                  <pic:blipFill>
                    <a:blip r:embed="rId31"/>
                    <a:stretch>
                      <a:fillRect/>
                    </a:stretch>
                  </pic:blipFill>
                  <pic:spPr>
                    <a:xfrm>
                      <a:off x="0" y="0"/>
                      <a:ext cx="3025159" cy="2332412"/>
                    </a:xfrm>
                    <a:prstGeom prst="rect">
                      <a:avLst/>
                    </a:prstGeom>
                  </pic:spPr>
                </pic:pic>
              </a:graphicData>
            </a:graphic>
          </wp:inline>
        </w:drawing>
      </w:r>
    </w:p>
    <w:p w14:paraId="382A0403" w14:textId="7E9005A7" w:rsidR="008B3FE3" w:rsidRPr="00B93270" w:rsidRDefault="008B3FE3" w:rsidP="00B93270">
      <w:pPr>
        <w:rPr>
          <w:rFonts w:ascii="Verdana" w:hAnsi="Verdana"/>
          <w:sz w:val="18"/>
          <w:szCs w:val="18"/>
        </w:rPr>
      </w:pPr>
      <w:r w:rsidRPr="00B93270">
        <w:rPr>
          <w:rFonts w:ascii="Verdana" w:hAnsi="Verdana"/>
          <w:sz w:val="18"/>
          <w:szCs w:val="18"/>
        </w:rPr>
        <w:t>Сильно замятые канистры.                                      Повреждена упаковка, течь концентрата.</w:t>
      </w:r>
    </w:p>
    <w:p w14:paraId="018CEE9E" w14:textId="1960AD46" w:rsidR="008B3FE3" w:rsidRPr="00B93270" w:rsidRDefault="008B3FE3" w:rsidP="00103B46">
      <w:pPr>
        <w:spacing w:after="0" w:line="240" w:lineRule="auto"/>
        <w:rPr>
          <w:rFonts w:ascii="Verdana" w:eastAsia="Verdana" w:hAnsi="Verdana" w:cs="Verdana"/>
          <w:sz w:val="18"/>
          <w:szCs w:val="18"/>
        </w:rPr>
      </w:pPr>
    </w:p>
    <w:p w14:paraId="50A95FC0" w14:textId="2CE40C4E" w:rsidR="008B3FE3" w:rsidRPr="00B93270" w:rsidRDefault="002935ED" w:rsidP="00103B46">
      <w:pPr>
        <w:spacing w:after="0" w:line="240" w:lineRule="auto"/>
        <w:rPr>
          <w:rFonts w:ascii="Verdana" w:eastAsia="Verdana" w:hAnsi="Verdana" w:cs="Verdana"/>
          <w:sz w:val="18"/>
          <w:szCs w:val="18"/>
        </w:rPr>
      </w:pPr>
      <w:r w:rsidRPr="00D6007F">
        <w:rPr>
          <w:noProof/>
        </w:rPr>
        <w:drawing>
          <wp:anchor distT="0" distB="0" distL="114300" distR="114300" simplePos="0" relativeHeight="251662338" behindDoc="0" locked="0" layoutInCell="1" allowOverlap="1" wp14:anchorId="5198E828" wp14:editId="43B8D6D1">
            <wp:simplePos x="0" y="0"/>
            <wp:positionH relativeFrom="margin">
              <wp:align>left</wp:align>
            </wp:positionH>
            <wp:positionV relativeFrom="paragraph">
              <wp:posOffset>11430</wp:posOffset>
            </wp:positionV>
            <wp:extent cx="2161540" cy="2859405"/>
            <wp:effectExtent l="0" t="0" r="0" b="0"/>
            <wp:wrapSquare wrapText="bothSides"/>
            <wp:docPr id="3" name="Рисунок 3" descr="Изображение выглядит как внутренний, пластмассов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внутренний, пластмассовый&#10;&#10;Автоматически созданное описание"/>
                    <pic:cNvPicPr/>
                  </pic:nvPicPr>
                  <pic:blipFill>
                    <a:blip r:embed="rId32">
                      <a:extLst>
                        <a:ext uri="{28A0092B-C50C-407E-A947-70E740481C1C}">
                          <a14:useLocalDpi xmlns:a14="http://schemas.microsoft.com/office/drawing/2010/main" val="0"/>
                        </a:ext>
                      </a:extLst>
                    </a:blip>
                    <a:stretch>
                      <a:fillRect/>
                    </a:stretch>
                  </pic:blipFill>
                  <pic:spPr>
                    <a:xfrm>
                      <a:off x="0" y="0"/>
                      <a:ext cx="2161540" cy="2859405"/>
                    </a:xfrm>
                    <a:prstGeom prst="rect">
                      <a:avLst/>
                    </a:prstGeom>
                  </pic:spPr>
                </pic:pic>
              </a:graphicData>
            </a:graphic>
            <wp14:sizeRelH relativeFrom="margin">
              <wp14:pctWidth>0</wp14:pctWidth>
            </wp14:sizeRelH>
            <wp14:sizeRelV relativeFrom="margin">
              <wp14:pctHeight>0</wp14:pctHeight>
            </wp14:sizeRelV>
          </wp:anchor>
        </w:drawing>
      </w:r>
      <w:r w:rsidR="00B25EEE">
        <w:rPr>
          <w:noProof/>
        </w:rPr>
        <w:drawing>
          <wp:inline distT="0" distB="0" distL="0" distR="0" wp14:anchorId="0C6FFD23" wp14:editId="3F4EECB9">
            <wp:extent cx="2514493" cy="2891376"/>
            <wp:effectExtent l="0" t="0" r="63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5546" cy="2927083"/>
                    </a:xfrm>
                    <a:prstGeom prst="rect">
                      <a:avLst/>
                    </a:prstGeom>
                    <a:noFill/>
                  </pic:spPr>
                </pic:pic>
              </a:graphicData>
            </a:graphic>
          </wp:inline>
        </w:drawing>
      </w:r>
    </w:p>
    <w:p w14:paraId="26837D6A" w14:textId="5DEFC939" w:rsidR="008B3FE3" w:rsidRPr="00B93270" w:rsidRDefault="002935ED" w:rsidP="00103B46">
      <w:pPr>
        <w:spacing w:after="0" w:line="240" w:lineRule="auto"/>
        <w:rPr>
          <w:rFonts w:ascii="Verdana" w:eastAsia="Verdana" w:hAnsi="Verdana" w:cs="Verdana"/>
          <w:sz w:val="18"/>
          <w:szCs w:val="18"/>
        </w:rPr>
      </w:pPr>
      <w:r w:rsidRPr="002935ED">
        <w:rPr>
          <w:rFonts w:ascii="Verdana" w:eastAsia="Verdana" w:hAnsi="Verdana" w:cs="Verdana"/>
          <w:sz w:val="18"/>
          <w:szCs w:val="18"/>
        </w:rPr>
        <w:t>Замята бочка, вскрыта крышка.         Нарушено страховочное кольцо.</w:t>
      </w:r>
    </w:p>
    <w:p w14:paraId="186E76DC" w14:textId="77777777" w:rsidR="008B3FE3" w:rsidRPr="00B93270" w:rsidRDefault="008B3FE3" w:rsidP="00103B46">
      <w:pPr>
        <w:spacing w:after="0" w:line="240" w:lineRule="auto"/>
        <w:rPr>
          <w:rFonts w:ascii="Verdana" w:eastAsia="Verdana" w:hAnsi="Verdana" w:cs="Verdana"/>
          <w:sz w:val="18"/>
          <w:szCs w:val="18"/>
        </w:rPr>
      </w:pPr>
    </w:p>
    <w:p w14:paraId="3AB9EE7F" w14:textId="2E722143" w:rsidR="008B3FE3" w:rsidRPr="00B93270" w:rsidRDefault="007049EA" w:rsidP="00103B46">
      <w:pPr>
        <w:spacing w:after="0" w:line="240" w:lineRule="auto"/>
        <w:rPr>
          <w:rFonts w:ascii="Verdana" w:eastAsia="Verdana" w:hAnsi="Verdana" w:cs="Verdana"/>
          <w:sz w:val="18"/>
          <w:szCs w:val="18"/>
        </w:rPr>
      </w:pPr>
      <w:r w:rsidRPr="00621B10">
        <w:rPr>
          <w:noProof/>
        </w:rPr>
        <w:lastRenderedPageBreak/>
        <w:drawing>
          <wp:anchor distT="0" distB="0" distL="114300" distR="114300" simplePos="0" relativeHeight="251664386" behindDoc="0" locked="0" layoutInCell="1" allowOverlap="1" wp14:anchorId="34AA026A" wp14:editId="5E8A38CF">
            <wp:simplePos x="0" y="0"/>
            <wp:positionH relativeFrom="margin">
              <wp:align>left</wp:align>
            </wp:positionH>
            <wp:positionV relativeFrom="paragraph">
              <wp:posOffset>142240</wp:posOffset>
            </wp:positionV>
            <wp:extent cx="3253740" cy="2051050"/>
            <wp:effectExtent l="0" t="0" r="3810" b="6350"/>
            <wp:wrapSquare wrapText="bothSides"/>
            <wp:docPr id="5" name="Рисунок 5" descr="Изображение выглядит как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внутренний&#10;&#10;Автоматически созданное описание"/>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53740" cy="2051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F4387DC" wp14:editId="27896F94">
            <wp:extent cx="2420317" cy="221583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3690" cy="2264703"/>
                    </a:xfrm>
                    <a:prstGeom prst="rect">
                      <a:avLst/>
                    </a:prstGeom>
                    <a:noFill/>
                  </pic:spPr>
                </pic:pic>
              </a:graphicData>
            </a:graphic>
          </wp:inline>
        </w:drawing>
      </w:r>
    </w:p>
    <w:p w14:paraId="1BC0E58D" w14:textId="01DE24B4" w:rsidR="00423FA1" w:rsidRPr="00423FA1" w:rsidRDefault="00423FA1" w:rsidP="00423FA1">
      <w:pPr>
        <w:rPr>
          <w:rFonts w:ascii="Verdana" w:eastAsia="Verdana" w:hAnsi="Verdana" w:cs="Verdana"/>
          <w:sz w:val="18"/>
          <w:szCs w:val="18"/>
        </w:rPr>
      </w:pPr>
      <w:r w:rsidRPr="00423FA1">
        <w:rPr>
          <w:rFonts w:ascii="Verdana" w:eastAsia="Verdana" w:hAnsi="Verdana" w:cs="Verdana"/>
          <w:sz w:val="18"/>
          <w:szCs w:val="18"/>
        </w:rPr>
        <w:t xml:space="preserve">Отсутствие пломб.                                                   </w:t>
      </w:r>
      <w:r>
        <w:rPr>
          <w:rFonts w:ascii="Verdana" w:eastAsia="Verdana" w:hAnsi="Verdana" w:cs="Verdana"/>
          <w:sz w:val="18"/>
          <w:szCs w:val="18"/>
        </w:rPr>
        <w:t xml:space="preserve">     </w:t>
      </w:r>
      <w:r w:rsidRPr="00423FA1">
        <w:rPr>
          <w:rFonts w:ascii="Verdana" w:eastAsia="Verdana" w:hAnsi="Verdana" w:cs="Verdana"/>
          <w:sz w:val="18"/>
          <w:szCs w:val="18"/>
        </w:rPr>
        <w:t>Вскрыта упаковка.</w:t>
      </w:r>
    </w:p>
    <w:p w14:paraId="72496FA3" w14:textId="7F053FBB" w:rsidR="008B3FE3" w:rsidRPr="00B93270" w:rsidRDefault="008B3FE3" w:rsidP="00103B46">
      <w:pPr>
        <w:spacing w:after="0" w:line="240" w:lineRule="auto"/>
        <w:rPr>
          <w:rFonts w:ascii="Verdana" w:eastAsia="Verdana" w:hAnsi="Verdana" w:cs="Verdana"/>
          <w:sz w:val="18"/>
          <w:szCs w:val="18"/>
        </w:rPr>
      </w:pPr>
    </w:p>
    <w:p w14:paraId="311A12C7" w14:textId="076AE23F" w:rsidR="008B3FE3" w:rsidRPr="00B93270" w:rsidRDefault="00DF186D" w:rsidP="00103B46">
      <w:pPr>
        <w:spacing w:after="0" w:line="240" w:lineRule="auto"/>
        <w:rPr>
          <w:rFonts w:ascii="Verdana" w:eastAsia="Verdana" w:hAnsi="Verdana" w:cs="Verdana"/>
          <w:sz w:val="18"/>
          <w:szCs w:val="18"/>
        </w:rPr>
      </w:pPr>
      <w:r w:rsidRPr="00621B10">
        <w:rPr>
          <w:noProof/>
        </w:rPr>
        <w:drawing>
          <wp:anchor distT="0" distB="0" distL="114300" distR="114300" simplePos="0" relativeHeight="251666434" behindDoc="0" locked="0" layoutInCell="1" allowOverlap="1" wp14:anchorId="7954A74F" wp14:editId="43556081">
            <wp:simplePos x="0" y="0"/>
            <wp:positionH relativeFrom="margin">
              <wp:align>left</wp:align>
            </wp:positionH>
            <wp:positionV relativeFrom="paragraph">
              <wp:posOffset>8255</wp:posOffset>
            </wp:positionV>
            <wp:extent cx="2734945" cy="2743200"/>
            <wp:effectExtent l="0" t="0" r="8255" b="0"/>
            <wp:wrapSquare wrapText="bothSides"/>
            <wp:docPr id="73890268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10;&#10;Автоматически созданное описание"/>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4945" cy="2743200"/>
                    </a:xfrm>
                    <a:prstGeom prst="rect">
                      <a:avLst/>
                    </a:prstGeom>
                  </pic:spPr>
                </pic:pic>
              </a:graphicData>
            </a:graphic>
            <wp14:sizeRelH relativeFrom="margin">
              <wp14:pctWidth>0</wp14:pctWidth>
            </wp14:sizeRelH>
            <wp14:sizeRelV relativeFrom="margin">
              <wp14:pctHeight>0</wp14:pctHeight>
            </wp14:sizeRelV>
          </wp:anchor>
        </w:drawing>
      </w:r>
      <w:r w:rsidRPr="00621B10">
        <w:rPr>
          <w:noProof/>
        </w:rPr>
        <w:drawing>
          <wp:inline distT="0" distB="0" distL="0" distR="0" wp14:anchorId="255B864B" wp14:editId="4A1FDC5B">
            <wp:extent cx="2572302" cy="2770941"/>
            <wp:effectExtent l="0" t="0" r="0" b="0"/>
            <wp:docPr id="8" name="Рисунок 8" descr="Изображение выглядит как внутренний, сливочное ма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внутренний, сливочное масло&#10;&#10;Автоматически созданное описание"/>
                    <pic:cNvPicPr/>
                  </pic:nvPicPr>
                  <pic:blipFill>
                    <a:blip r:embed="rId37"/>
                    <a:stretch>
                      <a:fillRect/>
                    </a:stretch>
                  </pic:blipFill>
                  <pic:spPr>
                    <a:xfrm>
                      <a:off x="0" y="0"/>
                      <a:ext cx="2598037" cy="2798663"/>
                    </a:xfrm>
                    <a:prstGeom prst="rect">
                      <a:avLst/>
                    </a:prstGeom>
                  </pic:spPr>
                </pic:pic>
              </a:graphicData>
            </a:graphic>
          </wp:inline>
        </w:drawing>
      </w:r>
    </w:p>
    <w:p w14:paraId="6ED1EB6F" w14:textId="77777777" w:rsidR="008B3FE3" w:rsidRPr="00B93270" w:rsidRDefault="008B3FE3" w:rsidP="00103B46">
      <w:pPr>
        <w:spacing w:after="0" w:line="240" w:lineRule="auto"/>
        <w:rPr>
          <w:rFonts w:ascii="Verdana" w:eastAsia="Verdana" w:hAnsi="Verdana" w:cs="Verdana"/>
          <w:sz w:val="18"/>
          <w:szCs w:val="18"/>
        </w:rPr>
      </w:pPr>
    </w:p>
    <w:p w14:paraId="16BB9570" w14:textId="3DABDB49" w:rsidR="008B3FE3" w:rsidRPr="00B93270" w:rsidRDefault="00086F14" w:rsidP="00103B46">
      <w:pPr>
        <w:spacing w:after="0" w:line="240" w:lineRule="auto"/>
        <w:rPr>
          <w:rFonts w:ascii="Verdana" w:eastAsia="Verdana" w:hAnsi="Verdana" w:cs="Verdana"/>
          <w:sz w:val="18"/>
          <w:szCs w:val="18"/>
        </w:rPr>
      </w:pPr>
      <w:r>
        <w:t>Мокрая / нечитаемая этикетка</w:t>
      </w:r>
      <w:r w:rsidR="004B7BB3">
        <w:t>.</w:t>
      </w:r>
      <w:r>
        <w:t xml:space="preserve">                                Течь концентрата.</w:t>
      </w:r>
    </w:p>
    <w:p w14:paraId="7FC3A600" w14:textId="77777777" w:rsidR="008B3FE3" w:rsidRPr="00B93270" w:rsidRDefault="008B3FE3" w:rsidP="00103B46">
      <w:pPr>
        <w:spacing w:after="0" w:line="240" w:lineRule="auto"/>
        <w:rPr>
          <w:rFonts w:ascii="Verdana" w:eastAsia="Verdana" w:hAnsi="Verdana" w:cs="Verdana"/>
          <w:sz w:val="18"/>
          <w:szCs w:val="18"/>
        </w:rPr>
      </w:pPr>
    </w:p>
    <w:p w14:paraId="3049A43E" w14:textId="17553746" w:rsidR="008B3FE3" w:rsidRPr="00B93270" w:rsidRDefault="00CA70AF" w:rsidP="00103B46">
      <w:pPr>
        <w:spacing w:after="0" w:line="240" w:lineRule="auto"/>
        <w:rPr>
          <w:rFonts w:ascii="Verdana" w:eastAsia="Verdana" w:hAnsi="Verdana" w:cs="Verdana"/>
          <w:sz w:val="18"/>
          <w:szCs w:val="18"/>
        </w:rPr>
      </w:pPr>
      <w:r w:rsidRPr="00C66DD5">
        <w:rPr>
          <w:noProof/>
          <w:lang w:val="en-US"/>
        </w:rPr>
        <w:drawing>
          <wp:anchor distT="0" distB="0" distL="114300" distR="114300" simplePos="0" relativeHeight="251668482" behindDoc="0" locked="0" layoutInCell="1" allowOverlap="1" wp14:anchorId="5692478A" wp14:editId="6204EC4F">
            <wp:simplePos x="0" y="0"/>
            <wp:positionH relativeFrom="margin">
              <wp:align>left</wp:align>
            </wp:positionH>
            <wp:positionV relativeFrom="paragraph">
              <wp:posOffset>26476</wp:posOffset>
            </wp:positionV>
            <wp:extent cx="2889250" cy="2154555"/>
            <wp:effectExtent l="0" t="0" r="635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9250" cy="2154555"/>
                    </a:xfrm>
                    <a:prstGeom prst="rect">
                      <a:avLst/>
                    </a:prstGeom>
                  </pic:spPr>
                </pic:pic>
              </a:graphicData>
            </a:graphic>
            <wp14:sizeRelH relativeFrom="margin">
              <wp14:pctWidth>0</wp14:pctWidth>
            </wp14:sizeRelH>
            <wp14:sizeRelV relativeFrom="margin">
              <wp14:pctHeight>0</wp14:pctHeight>
            </wp14:sizeRelV>
          </wp:anchor>
        </w:drawing>
      </w:r>
      <w:r w:rsidRPr="00C66DD5">
        <w:rPr>
          <w:noProof/>
          <w:lang w:val="en-US"/>
        </w:rPr>
        <w:drawing>
          <wp:inline distT="0" distB="0" distL="0" distR="0" wp14:anchorId="3147C5DF" wp14:editId="4774AC5B">
            <wp:extent cx="2396952" cy="2194560"/>
            <wp:effectExtent l="0" t="0" r="3810" b="0"/>
            <wp:docPr id="10" name="Рисунок 10" descr="Изображение выглядит как внутренний, здание, пол, гряз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внутренний, здание, пол, грязный&#10;&#10;Автоматически созданное описание"/>
                    <pic:cNvPicPr/>
                  </pic:nvPicPr>
                  <pic:blipFill>
                    <a:blip r:embed="rId39"/>
                    <a:stretch>
                      <a:fillRect/>
                    </a:stretch>
                  </pic:blipFill>
                  <pic:spPr>
                    <a:xfrm>
                      <a:off x="0" y="0"/>
                      <a:ext cx="2421533" cy="2217065"/>
                    </a:xfrm>
                    <a:prstGeom prst="rect">
                      <a:avLst/>
                    </a:prstGeom>
                  </pic:spPr>
                </pic:pic>
              </a:graphicData>
            </a:graphic>
          </wp:inline>
        </w:drawing>
      </w:r>
    </w:p>
    <w:p w14:paraId="13BDAAB0" w14:textId="7A1CCB30" w:rsidR="0083734D" w:rsidRDefault="0083734D" w:rsidP="0083734D">
      <w:pPr>
        <w:tabs>
          <w:tab w:val="left" w:pos="1473"/>
        </w:tabs>
      </w:pPr>
      <w:r>
        <w:t>Сильно замяты канистры.                                              Повреждена упаковка, просыпание.</w:t>
      </w:r>
    </w:p>
    <w:p w14:paraId="6392763E" w14:textId="797A81EE" w:rsidR="006546D1" w:rsidRDefault="00DC11FC" w:rsidP="00103B46">
      <w:pPr>
        <w:spacing w:after="0" w:line="240" w:lineRule="auto"/>
        <w:rPr>
          <w:rFonts w:ascii="Verdana" w:eastAsia="Verdana" w:hAnsi="Verdana" w:cs="Verdana"/>
          <w:sz w:val="18"/>
          <w:szCs w:val="18"/>
        </w:rPr>
      </w:pPr>
      <w:r>
        <w:rPr>
          <w:rFonts w:ascii="Verdana" w:eastAsia="Verdana" w:hAnsi="Verdana" w:cs="Verdana"/>
          <w:noProof/>
          <w:sz w:val="18"/>
          <w:szCs w:val="18"/>
        </w:rPr>
        <w:lastRenderedPageBreak/>
        <w:drawing>
          <wp:inline distT="0" distB="0" distL="0" distR="0" wp14:anchorId="2F403C1E" wp14:editId="5742CD72">
            <wp:extent cx="2660627" cy="2695493"/>
            <wp:effectExtent l="0" t="0" r="6985" b="0"/>
            <wp:docPr id="1703411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8303" cy="2703269"/>
                    </a:xfrm>
                    <a:prstGeom prst="rect">
                      <a:avLst/>
                    </a:prstGeom>
                    <a:noFill/>
                  </pic:spPr>
                </pic:pic>
              </a:graphicData>
            </a:graphic>
          </wp:inline>
        </w:drawing>
      </w:r>
    </w:p>
    <w:p w14:paraId="170D1F44" w14:textId="77777777" w:rsidR="006546D1" w:rsidRDefault="006546D1" w:rsidP="00103B46">
      <w:pPr>
        <w:spacing w:after="0" w:line="240" w:lineRule="auto"/>
        <w:rPr>
          <w:rFonts w:ascii="Verdana" w:eastAsia="Verdana" w:hAnsi="Verdana" w:cs="Verdana"/>
          <w:sz w:val="18"/>
          <w:szCs w:val="18"/>
        </w:rPr>
      </w:pPr>
    </w:p>
    <w:p w14:paraId="75F22F69" w14:textId="77777777" w:rsidR="00A35364" w:rsidRDefault="00A35364" w:rsidP="00A35364">
      <w:pPr>
        <w:jc w:val="both"/>
        <w:rPr>
          <w:rFonts w:ascii="Arial Narrow" w:hAnsi="Arial Narrow"/>
          <w:b/>
        </w:rPr>
      </w:pPr>
      <w:r>
        <w:t>Течь концентрата</w:t>
      </w:r>
    </w:p>
    <w:p w14:paraId="79371BCB" w14:textId="77777777" w:rsidR="008B3FE3" w:rsidRPr="00B93270" w:rsidRDefault="008B3FE3" w:rsidP="00103B46">
      <w:pPr>
        <w:spacing w:after="0" w:line="240" w:lineRule="auto"/>
        <w:rPr>
          <w:rFonts w:ascii="Verdana" w:eastAsia="Verdana" w:hAnsi="Verdana" w:cs="Verdana"/>
          <w:sz w:val="18"/>
          <w:szCs w:val="18"/>
        </w:rPr>
      </w:pPr>
    </w:p>
    <w:bookmarkEnd w:id="22"/>
    <w:p w14:paraId="52437F35" w14:textId="77777777" w:rsidR="00C42E68" w:rsidRPr="007A6B39" w:rsidRDefault="00C42E68" w:rsidP="00103B46">
      <w:pPr>
        <w:spacing w:after="0"/>
        <w:rPr>
          <w:rFonts w:ascii="Verdana" w:eastAsia="Verdana" w:hAnsi="Verdana" w:cs="Verdana"/>
          <w:color w:val="000000"/>
          <w:w w:val="94"/>
          <w:sz w:val="16"/>
          <w:szCs w:val="16"/>
        </w:rPr>
      </w:pPr>
      <w:r w:rsidRPr="007A6B39">
        <w:rPr>
          <w:rFonts w:ascii="Verdana" w:eastAsia="Verdana" w:hAnsi="Verdana" w:cs="Verdana"/>
          <w:color w:val="000000"/>
          <w:w w:val="94"/>
          <w:sz w:val="16"/>
          <w:szCs w:val="16"/>
        </w:rPr>
        <w:br w:type="page"/>
      </w:r>
    </w:p>
    <w:p w14:paraId="222143F1" w14:textId="77777777" w:rsidR="00C42E68" w:rsidRPr="007A6B39" w:rsidRDefault="00201EF2"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4"/>
          <w:sz w:val="20"/>
          <w:szCs w:val="20"/>
        </w:rPr>
        <w:lastRenderedPageBreak/>
        <w:t>П</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иложен</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е</w:t>
      </w:r>
      <w:r w:rsidRPr="007A6B39">
        <w:rPr>
          <w:rFonts w:ascii="Verdana" w:eastAsia="Verdana" w:hAnsi="Verdana" w:cs="Verdana"/>
          <w:color w:val="000000"/>
          <w:spacing w:val="45"/>
          <w:sz w:val="20"/>
          <w:szCs w:val="20"/>
        </w:rPr>
        <w:t xml:space="preserve"> </w:t>
      </w:r>
      <w:r w:rsidRPr="007A6B39">
        <w:rPr>
          <w:rFonts w:ascii="Verdana" w:eastAsia="Verdana" w:hAnsi="Verdana" w:cs="Verdana"/>
          <w:color w:val="000000"/>
          <w:spacing w:val="3"/>
          <w:w w:val="94"/>
          <w:sz w:val="20"/>
          <w:szCs w:val="20"/>
        </w:rPr>
        <w:t>№</w:t>
      </w:r>
      <w:r w:rsidRPr="007A6B39">
        <w:rPr>
          <w:rFonts w:ascii="Verdana" w:eastAsia="Verdana" w:hAnsi="Verdana" w:cs="Verdana"/>
          <w:color w:val="000000"/>
          <w:w w:val="94"/>
          <w:sz w:val="20"/>
          <w:szCs w:val="20"/>
        </w:rPr>
        <w:t>4</w:t>
      </w:r>
    </w:p>
    <w:p w14:paraId="65F6A2C1" w14:textId="2FD53A10" w:rsidR="00C42E68" w:rsidRPr="007A6B39" w:rsidRDefault="00201EF2"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2"/>
          <w:sz w:val="20"/>
          <w:szCs w:val="20"/>
        </w:rPr>
        <w:t>К</w:t>
      </w:r>
      <w:r w:rsidRPr="007A6B39">
        <w:rPr>
          <w:rFonts w:ascii="Verdana" w:eastAsia="Verdana" w:hAnsi="Verdana" w:cs="Verdana"/>
          <w:color w:val="000000"/>
          <w:spacing w:val="18"/>
          <w:sz w:val="20"/>
          <w:szCs w:val="20"/>
        </w:rPr>
        <w:t xml:space="preserve"> </w:t>
      </w:r>
      <w:r w:rsidRPr="007A6B39">
        <w:rPr>
          <w:rFonts w:ascii="Verdana" w:eastAsia="Verdana" w:hAnsi="Verdana" w:cs="Verdana"/>
          <w:color w:val="000000"/>
          <w:spacing w:val="2"/>
          <w:w w:val="94"/>
          <w:sz w:val="20"/>
          <w:szCs w:val="20"/>
        </w:rPr>
        <w:t>§</w:t>
      </w:r>
      <w:r w:rsidRPr="007A6B39">
        <w:rPr>
          <w:rFonts w:ascii="Verdana" w:eastAsia="Verdana" w:hAnsi="Verdana" w:cs="Verdana"/>
          <w:color w:val="000000"/>
          <w:w w:val="94"/>
          <w:sz w:val="20"/>
          <w:szCs w:val="20"/>
        </w:rPr>
        <w:t>4</w:t>
      </w:r>
      <w:r w:rsidRPr="007A6B39">
        <w:rPr>
          <w:rFonts w:ascii="Verdana" w:eastAsia="Verdana" w:hAnsi="Verdana" w:cs="Verdana"/>
          <w:color w:val="000000"/>
          <w:spacing w:val="18"/>
          <w:sz w:val="20"/>
          <w:szCs w:val="20"/>
        </w:rPr>
        <w:t xml:space="preserve"> </w:t>
      </w:r>
      <w:r w:rsidRPr="007A6B39">
        <w:rPr>
          <w:rFonts w:ascii="Verdana" w:eastAsia="Verdana" w:hAnsi="Verdana" w:cs="Verdana"/>
          <w:color w:val="000000"/>
          <w:w w:val="94"/>
          <w:sz w:val="20"/>
          <w:szCs w:val="20"/>
        </w:rPr>
        <w:t>«Дог</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spacing w:val="-1"/>
          <w:w w:val="94"/>
          <w:sz w:val="20"/>
          <w:szCs w:val="20"/>
        </w:rPr>
        <w:t>в</w:t>
      </w:r>
      <w:r w:rsidRPr="007A6B39">
        <w:rPr>
          <w:rFonts w:ascii="Verdana" w:eastAsia="Verdana" w:hAnsi="Verdana" w:cs="Verdana"/>
          <w:color w:val="000000"/>
          <w:w w:val="94"/>
          <w:sz w:val="20"/>
          <w:szCs w:val="20"/>
        </w:rPr>
        <w:t>ор</w:t>
      </w:r>
      <w:r w:rsidRPr="007A6B39">
        <w:rPr>
          <w:rFonts w:ascii="Verdana" w:eastAsia="Verdana" w:hAnsi="Verdana" w:cs="Verdana"/>
          <w:color w:val="000000"/>
          <w:spacing w:val="6"/>
          <w:sz w:val="20"/>
          <w:szCs w:val="20"/>
        </w:rPr>
        <w:t xml:space="preserve"> </w:t>
      </w:r>
      <w:r w:rsidRPr="007A6B39">
        <w:rPr>
          <w:rFonts w:ascii="Verdana" w:eastAsia="Verdana" w:hAnsi="Verdana" w:cs="Verdana"/>
          <w:color w:val="000000"/>
          <w:w w:val="94"/>
          <w:sz w:val="20"/>
          <w:szCs w:val="20"/>
        </w:rPr>
        <w:t>т</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анспортной</w:t>
      </w:r>
      <w:r w:rsidRPr="007A6B39">
        <w:rPr>
          <w:rFonts w:ascii="Verdana" w:eastAsia="Verdana" w:hAnsi="Verdana" w:cs="Verdana"/>
          <w:color w:val="000000"/>
          <w:spacing w:val="10"/>
          <w:sz w:val="20"/>
          <w:szCs w:val="20"/>
        </w:rPr>
        <w:t xml:space="preserve"> </w:t>
      </w:r>
      <w:r w:rsidRPr="007A6B39">
        <w:rPr>
          <w:rFonts w:ascii="Verdana" w:eastAsia="Verdana" w:hAnsi="Verdana" w:cs="Verdana"/>
          <w:color w:val="000000"/>
          <w:w w:val="94"/>
          <w:sz w:val="20"/>
          <w:szCs w:val="20"/>
        </w:rPr>
        <w:t>экспедиции»</w:t>
      </w:r>
    </w:p>
    <w:p w14:paraId="5BC19D39" w14:textId="63F5C0E9" w:rsidR="00201EF2" w:rsidRPr="007A6B39" w:rsidRDefault="00201EF2"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4"/>
          <w:sz w:val="20"/>
          <w:szCs w:val="20"/>
        </w:rPr>
        <w:t>Спец</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альных</w:t>
      </w:r>
      <w:r w:rsidRPr="007A6B39">
        <w:rPr>
          <w:rFonts w:ascii="Verdana" w:eastAsia="Verdana" w:hAnsi="Verdana" w:cs="Verdana"/>
          <w:color w:val="000000"/>
          <w:spacing w:val="47"/>
          <w:sz w:val="20"/>
          <w:szCs w:val="20"/>
        </w:rPr>
        <w:t xml:space="preserve"> </w:t>
      </w:r>
      <w:r w:rsidRPr="007A6B39">
        <w:rPr>
          <w:rFonts w:ascii="Verdana" w:eastAsia="Verdana" w:hAnsi="Verdana" w:cs="Verdana"/>
          <w:color w:val="000000"/>
          <w:w w:val="94"/>
          <w:sz w:val="20"/>
          <w:szCs w:val="20"/>
        </w:rPr>
        <w:t>усло</w:t>
      </w:r>
      <w:r w:rsidRPr="007A6B39">
        <w:rPr>
          <w:rFonts w:ascii="Verdana" w:eastAsia="Verdana" w:hAnsi="Verdana" w:cs="Verdana"/>
          <w:color w:val="000000"/>
          <w:spacing w:val="-1"/>
          <w:w w:val="94"/>
          <w:sz w:val="20"/>
          <w:szCs w:val="20"/>
        </w:rPr>
        <w:t>в</w:t>
      </w:r>
      <w:r w:rsidRPr="007A6B39">
        <w:rPr>
          <w:rFonts w:ascii="Verdana" w:eastAsia="Verdana" w:hAnsi="Verdana" w:cs="Verdana"/>
          <w:color w:val="000000"/>
          <w:w w:val="94"/>
          <w:sz w:val="20"/>
          <w:szCs w:val="20"/>
        </w:rPr>
        <w:t>ий</w:t>
      </w:r>
    </w:p>
    <w:p w14:paraId="2DB96BF9" w14:textId="77777777" w:rsidR="00201EF2" w:rsidRPr="007A6B39" w:rsidRDefault="00201EF2" w:rsidP="00103B46">
      <w:pPr>
        <w:spacing w:after="0" w:line="240" w:lineRule="auto"/>
        <w:rPr>
          <w:rFonts w:ascii="Microsoft Sans Serif" w:eastAsia="Microsoft Sans Serif" w:hAnsi="Microsoft Sans Serif" w:cs="Microsoft Sans Serif"/>
          <w:sz w:val="24"/>
          <w:szCs w:val="24"/>
        </w:rPr>
      </w:pPr>
    </w:p>
    <w:p w14:paraId="3D70083F" w14:textId="77777777" w:rsidR="00201EF2" w:rsidRPr="007A6B39" w:rsidRDefault="00201EF2" w:rsidP="00103B46">
      <w:pPr>
        <w:spacing w:after="0" w:line="240" w:lineRule="auto"/>
        <w:jc w:val="center"/>
        <w:rPr>
          <w:rFonts w:ascii="Verdana" w:hAnsi="Verdana"/>
          <w:b/>
          <w:bCs/>
          <w:sz w:val="12"/>
          <w:szCs w:val="12"/>
        </w:rPr>
      </w:pPr>
      <w:r w:rsidRPr="007A6B39">
        <w:rPr>
          <w:rFonts w:ascii="Verdana" w:hAnsi="Verdana"/>
          <w:b/>
          <w:bCs/>
          <w:sz w:val="12"/>
          <w:szCs w:val="12"/>
        </w:rPr>
        <w:t>Форма</w:t>
      </w:r>
    </w:p>
    <w:p w14:paraId="0DF93C18" w14:textId="77777777" w:rsidR="00201EF2" w:rsidRPr="007A6B39" w:rsidRDefault="00201EF2" w:rsidP="00103B46">
      <w:pPr>
        <w:spacing w:after="0" w:line="240" w:lineRule="auto"/>
        <w:jc w:val="center"/>
        <w:rPr>
          <w:rFonts w:ascii="Verdana" w:hAnsi="Verdana"/>
          <w:b/>
          <w:bCs/>
          <w:sz w:val="12"/>
          <w:szCs w:val="12"/>
        </w:rPr>
      </w:pPr>
      <w:r w:rsidRPr="007A6B39">
        <w:rPr>
          <w:rFonts w:ascii="Verdana" w:hAnsi="Verdana"/>
          <w:b/>
          <w:bCs/>
          <w:sz w:val="12"/>
          <w:szCs w:val="12"/>
        </w:rPr>
        <w:t>Экспедиторская расписка</w:t>
      </w:r>
    </w:p>
    <w:p w14:paraId="2D832B14" w14:textId="77777777" w:rsidR="00201EF2" w:rsidRPr="007A6B39" w:rsidRDefault="00201EF2" w:rsidP="00103B46">
      <w:pPr>
        <w:spacing w:after="0" w:line="240" w:lineRule="auto"/>
        <w:jc w:val="center"/>
        <w:rPr>
          <w:rFonts w:ascii="Verdana" w:hAnsi="Verdana"/>
          <w:b/>
          <w:bCs/>
          <w:sz w:val="12"/>
          <w:szCs w:val="12"/>
        </w:rPr>
      </w:pPr>
    </w:p>
    <w:p w14:paraId="1C186740"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К договору №____________ от «__________»___________20__________г.</w:t>
      </w:r>
    </w:p>
    <w:p w14:paraId="6F3DB294"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Номер документа:__________</w:t>
      </w:r>
    </w:p>
    <w:p w14:paraId="2CF8B7AD"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Дата: ______________</w:t>
      </w:r>
      <w:r w:rsidRPr="007A6B39">
        <w:rPr>
          <w:rFonts w:ascii="Verdana" w:hAnsi="Verdana"/>
          <w:sz w:val="12"/>
          <w:szCs w:val="12"/>
        </w:rPr>
        <w:tab/>
      </w:r>
    </w:p>
    <w:p w14:paraId="5CAB2E81"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 xml:space="preserve">маршрут: </w:t>
      </w:r>
      <w:r w:rsidRPr="007A6B39">
        <w:rPr>
          <w:rFonts w:ascii="Verdana" w:hAnsi="Verdana"/>
          <w:sz w:val="12"/>
          <w:szCs w:val="12"/>
        </w:rPr>
        <w:tab/>
        <w:t>______________</w:t>
      </w:r>
    </w:p>
    <w:p w14:paraId="2E23EFB8"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Грузоотправитель и его адрес:_____________________</w:t>
      </w:r>
    </w:p>
    <w:p w14:paraId="33B02C0D"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Клиент: ______________________</w:t>
      </w:r>
    </w:p>
    <w:p w14:paraId="0896D022" w14:textId="77777777" w:rsidR="00201EF2" w:rsidRPr="007A6B39" w:rsidRDefault="00201EF2" w:rsidP="00103B46">
      <w:pPr>
        <w:spacing w:after="0" w:line="240" w:lineRule="auto"/>
        <w:rPr>
          <w:rFonts w:ascii="Verdana" w:hAnsi="Verdana"/>
          <w:sz w:val="12"/>
          <w:szCs w:val="12"/>
        </w:rPr>
      </w:pPr>
      <w:r w:rsidRPr="007A6B39">
        <w:rPr>
          <w:rFonts w:ascii="Verdana" w:hAnsi="Verdana"/>
          <w:sz w:val="12"/>
          <w:szCs w:val="12"/>
        </w:rPr>
        <w:t xml:space="preserve">Экспедитор: </w:t>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r>
      <w:r w:rsidRPr="007A6B39">
        <w:rPr>
          <w:rFonts w:ascii="Verdana" w:hAnsi="Verdana"/>
          <w:sz w:val="12"/>
          <w:szCs w:val="12"/>
        </w:rPr>
        <w:softHyphen/>
        <w:t>___________________</w:t>
      </w:r>
    </w:p>
    <w:p w14:paraId="1CBB60ED" w14:textId="77777777" w:rsidR="00201EF2" w:rsidRPr="007A6B39" w:rsidRDefault="00201EF2" w:rsidP="00103B46">
      <w:pPr>
        <w:spacing w:after="0" w:line="240" w:lineRule="auto"/>
        <w:rPr>
          <w:rFonts w:ascii="Verdana" w:hAnsi="Verdana"/>
          <w:sz w:val="12"/>
          <w:szCs w:val="12"/>
        </w:rPr>
      </w:pPr>
    </w:p>
    <w:p w14:paraId="5B821CE4"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 xml:space="preserve">Грузоотправитель передал, а Экспедитор принял в соответствии с условиями Договора транспортной экспедиции №: </w:t>
      </w:r>
      <w:r w:rsidRPr="007A6B39">
        <w:rPr>
          <w:rFonts w:ascii="Verdana" w:hAnsi="Verdana"/>
          <w:sz w:val="12"/>
          <w:szCs w:val="12"/>
          <w:u w:val="single"/>
        </w:rPr>
        <w:tab/>
        <w:t xml:space="preserve">     </w:t>
      </w:r>
      <w:r w:rsidRPr="007A6B39">
        <w:rPr>
          <w:rFonts w:ascii="Verdana" w:hAnsi="Verdana"/>
          <w:sz w:val="12"/>
          <w:szCs w:val="12"/>
        </w:rPr>
        <w:t>следующий груз:</w:t>
      </w:r>
    </w:p>
    <w:p w14:paraId="299B4AE5" w14:textId="77777777" w:rsidR="00201EF2" w:rsidRPr="007A6B39" w:rsidRDefault="00201EF2" w:rsidP="00103B46">
      <w:pPr>
        <w:spacing w:after="0" w:line="240" w:lineRule="auto"/>
        <w:rPr>
          <w:rFonts w:ascii="Verdana" w:hAnsi="Verdana"/>
          <w:sz w:val="12"/>
          <w:szCs w:val="12"/>
        </w:rPr>
      </w:pPr>
    </w:p>
    <w:tbl>
      <w:tblPr>
        <w:tblStyle w:val="TableGrid"/>
        <w:tblW w:w="0" w:type="auto"/>
        <w:tblLook w:val="04A0" w:firstRow="1" w:lastRow="0" w:firstColumn="1" w:lastColumn="0" w:noHBand="0" w:noVBand="1"/>
      </w:tblPr>
      <w:tblGrid>
        <w:gridCol w:w="315"/>
        <w:gridCol w:w="742"/>
        <w:gridCol w:w="1155"/>
        <w:gridCol w:w="835"/>
        <w:gridCol w:w="882"/>
        <w:gridCol w:w="484"/>
        <w:gridCol w:w="450"/>
        <w:gridCol w:w="544"/>
        <w:gridCol w:w="633"/>
        <w:gridCol w:w="574"/>
        <w:gridCol w:w="1740"/>
        <w:gridCol w:w="619"/>
        <w:gridCol w:w="939"/>
      </w:tblGrid>
      <w:tr w:rsidR="009F5C2C" w:rsidRPr="007A6B39" w14:paraId="4C588ADE" w14:textId="77777777" w:rsidTr="009F5C2C">
        <w:trPr>
          <w:trHeight w:val="227"/>
        </w:trPr>
        <w:tc>
          <w:tcPr>
            <w:tcW w:w="0" w:type="auto"/>
          </w:tcPr>
          <w:p w14:paraId="4594F487" w14:textId="77777777" w:rsidR="00201EF2" w:rsidRPr="007A6B39" w:rsidRDefault="00201EF2" w:rsidP="00103B46">
            <w:pPr>
              <w:ind w:left="-57"/>
              <w:rPr>
                <w:rFonts w:ascii="Verdana" w:hAnsi="Verdana"/>
                <w:sz w:val="12"/>
                <w:szCs w:val="12"/>
              </w:rPr>
            </w:pPr>
            <w:r w:rsidRPr="007A6B39">
              <w:rPr>
                <w:rFonts w:ascii="Verdana" w:hAnsi="Verdana"/>
                <w:sz w:val="12"/>
                <w:szCs w:val="12"/>
              </w:rPr>
              <w:t>№</w:t>
            </w:r>
          </w:p>
        </w:tc>
        <w:tc>
          <w:tcPr>
            <w:tcW w:w="0" w:type="auto"/>
          </w:tcPr>
          <w:p w14:paraId="7E75C7DD" w14:textId="77777777" w:rsidR="00201EF2" w:rsidRPr="007A6B39" w:rsidRDefault="00201EF2" w:rsidP="00103B46">
            <w:pPr>
              <w:ind w:left="-57"/>
              <w:rPr>
                <w:rFonts w:ascii="Verdana" w:hAnsi="Verdana"/>
                <w:sz w:val="12"/>
                <w:szCs w:val="12"/>
              </w:rPr>
            </w:pPr>
            <w:r w:rsidRPr="007A6B39">
              <w:rPr>
                <w:rFonts w:ascii="Verdana" w:hAnsi="Verdana"/>
                <w:sz w:val="12"/>
                <w:szCs w:val="12"/>
              </w:rPr>
              <w:t>Страна происх.</w:t>
            </w:r>
          </w:p>
        </w:tc>
        <w:tc>
          <w:tcPr>
            <w:tcW w:w="0" w:type="auto"/>
          </w:tcPr>
          <w:p w14:paraId="07816DE9" w14:textId="77777777" w:rsidR="00201EF2" w:rsidRPr="007A6B39" w:rsidRDefault="00201EF2" w:rsidP="00103B46">
            <w:pPr>
              <w:ind w:left="-57"/>
              <w:rPr>
                <w:rFonts w:ascii="Verdana" w:hAnsi="Verdana"/>
                <w:sz w:val="12"/>
                <w:szCs w:val="12"/>
              </w:rPr>
            </w:pPr>
            <w:r w:rsidRPr="007A6B39">
              <w:rPr>
                <w:rFonts w:ascii="Verdana" w:hAnsi="Verdana"/>
                <w:sz w:val="12"/>
                <w:szCs w:val="12"/>
              </w:rPr>
              <w:t>Наименование груза</w:t>
            </w:r>
          </w:p>
        </w:tc>
        <w:tc>
          <w:tcPr>
            <w:tcW w:w="0" w:type="auto"/>
          </w:tcPr>
          <w:p w14:paraId="0B624A9B" w14:textId="77777777" w:rsidR="00201EF2" w:rsidRPr="007A6B39" w:rsidRDefault="00201EF2" w:rsidP="00103B46">
            <w:pPr>
              <w:ind w:left="-57"/>
              <w:rPr>
                <w:rFonts w:ascii="Verdana" w:hAnsi="Verdana"/>
                <w:sz w:val="12"/>
                <w:szCs w:val="12"/>
              </w:rPr>
            </w:pPr>
            <w:r w:rsidRPr="007A6B39">
              <w:rPr>
                <w:rFonts w:ascii="Verdana" w:hAnsi="Verdana"/>
                <w:sz w:val="12"/>
                <w:szCs w:val="12"/>
              </w:rPr>
              <w:t>Товарный код</w:t>
            </w:r>
          </w:p>
        </w:tc>
        <w:tc>
          <w:tcPr>
            <w:tcW w:w="0" w:type="auto"/>
          </w:tcPr>
          <w:p w14:paraId="54D4D04F" w14:textId="77777777" w:rsidR="00201EF2" w:rsidRPr="007A6B39" w:rsidRDefault="00201EF2" w:rsidP="00103B46">
            <w:pPr>
              <w:ind w:left="-57"/>
              <w:rPr>
                <w:rFonts w:ascii="Verdana" w:hAnsi="Verdana"/>
                <w:sz w:val="12"/>
                <w:szCs w:val="12"/>
              </w:rPr>
            </w:pPr>
            <w:r w:rsidRPr="007A6B39">
              <w:rPr>
                <w:rFonts w:ascii="Verdana" w:hAnsi="Verdana"/>
                <w:sz w:val="12"/>
                <w:szCs w:val="12"/>
              </w:rPr>
              <w:t>Накладная №</w:t>
            </w:r>
          </w:p>
        </w:tc>
        <w:tc>
          <w:tcPr>
            <w:tcW w:w="0" w:type="auto"/>
          </w:tcPr>
          <w:p w14:paraId="034842CA" w14:textId="77777777" w:rsidR="00201EF2" w:rsidRPr="007A6B39" w:rsidRDefault="00201EF2" w:rsidP="00103B46">
            <w:pPr>
              <w:ind w:left="-57"/>
              <w:rPr>
                <w:rFonts w:ascii="Verdana" w:hAnsi="Verdana"/>
                <w:sz w:val="12"/>
                <w:szCs w:val="12"/>
              </w:rPr>
            </w:pPr>
            <w:r w:rsidRPr="007A6B39">
              <w:rPr>
                <w:rFonts w:ascii="Verdana" w:hAnsi="Verdana"/>
                <w:sz w:val="12"/>
                <w:szCs w:val="12"/>
              </w:rPr>
              <w:t>Ед. изм.</w:t>
            </w:r>
          </w:p>
        </w:tc>
        <w:tc>
          <w:tcPr>
            <w:tcW w:w="0" w:type="auto"/>
          </w:tcPr>
          <w:p w14:paraId="0636FBEE" w14:textId="77777777" w:rsidR="00201EF2" w:rsidRPr="007A6B39" w:rsidRDefault="00201EF2" w:rsidP="00103B46">
            <w:pPr>
              <w:ind w:left="-57"/>
              <w:rPr>
                <w:rFonts w:ascii="Verdana" w:hAnsi="Verdana"/>
                <w:sz w:val="12"/>
                <w:szCs w:val="12"/>
              </w:rPr>
            </w:pPr>
            <w:r w:rsidRPr="007A6B39">
              <w:rPr>
                <w:rFonts w:ascii="Verdana" w:hAnsi="Verdana"/>
                <w:sz w:val="12"/>
                <w:szCs w:val="12"/>
              </w:rPr>
              <w:t>Вид уп.</w:t>
            </w:r>
          </w:p>
        </w:tc>
        <w:tc>
          <w:tcPr>
            <w:tcW w:w="0" w:type="auto"/>
          </w:tcPr>
          <w:p w14:paraId="066B83F4" w14:textId="77777777" w:rsidR="00201EF2" w:rsidRPr="007A6B39" w:rsidRDefault="00201EF2" w:rsidP="00103B46">
            <w:pPr>
              <w:ind w:left="-57"/>
              <w:rPr>
                <w:rFonts w:ascii="Verdana" w:hAnsi="Verdana"/>
                <w:sz w:val="12"/>
                <w:szCs w:val="12"/>
              </w:rPr>
            </w:pPr>
            <w:r w:rsidRPr="007A6B39">
              <w:rPr>
                <w:rFonts w:ascii="Verdana" w:hAnsi="Verdana"/>
                <w:sz w:val="12"/>
                <w:szCs w:val="12"/>
              </w:rPr>
              <w:t>Кол-во мест</w:t>
            </w:r>
          </w:p>
        </w:tc>
        <w:tc>
          <w:tcPr>
            <w:tcW w:w="0" w:type="auto"/>
          </w:tcPr>
          <w:p w14:paraId="65B1CB5F" w14:textId="7DF812CB" w:rsidR="00201EF2" w:rsidRPr="007A6B39" w:rsidRDefault="00201EF2" w:rsidP="00103B46">
            <w:pPr>
              <w:ind w:left="-57"/>
              <w:rPr>
                <w:rFonts w:ascii="Verdana" w:hAnsi="Verdana"/>
                <w:sz w:val="12"/>
                <w:szCs w:val="12"/>
              </w:rPr>
            </w:pPr>
            <w:r w:rsidRPr="007A6B39">
              <w:rPr>
                <w:rFonts w:ascii="Verdana" w:hAnsi="Verdana"/>
                <w:sz w:val="12"/>
                <w:szCs w:val="12"/>
              </w:rPr>
              <w:t xml:space="preserve">Вес </w:t>
            </w:r>
            <w:r w:rsidR="009F5C2C" w:rsidRPr="007A6B39">
              <w:rPr>
                <w:rFonts w:ascii="Verdana" w:hAnsi="Verdana"/>
                <w:sz w:val="12"/>
                <w:szCs w:val="12"/>
              </w:rPr>
              <w:t>брутто</w:t>
            </w:r>
          </w:p>
        </w:tc>
        <w:tc>
          <w:tcPr>
            <w:tcW w:w="0" w:type="auto"/>
          </w:tcPr>
          <w:p w14:paraId="70D3DEBE" w14:textId="77777777" w:rsidR="00201EF2" w:rsidRPr="007A6B39" w:rsidRDefault="00201EF2" w:rsidP="00103B46">
            <w:pPr>
              <w:ind w:left="-57"/>
              <w:rPr>
                <w:rFonts w:ascii="Verdana" w:hAnsi="Verdana"/>
                <w:sz w:val="12"/>
                <w:szCs w:val="12"/>
              </w:rPr>
            </w:pPr>
            <w:r w:rsidRPr="007A6B39">
              <w:rPr>
                <w:rFonts w:ascii="Verdana" w:hAnsi="Verdana"/>
                <w:sz w:val="12"/>
                <w:szCs w:val="12"/>
              </w:rPr>
              <w:t>Объем</w:t>
            </w:r>
          </w:p>
        </w:tc>
        <w:tc>
          <w:tcPr>
            <w:tcW w:w="0" w:type="auto"/>
          </w:tcPr>
          <w:p w14:paraId="0B15132A" w14:textId="77777777" w:rsidR="00201EF2" w:rsidRPr="007A6B39" w:rsidRDefault="00201EF2" w:rsidP="00103B46">
            <w:pPr>
              <w:ind w:left="-57"/>
              <w:rPr>
                <w:rFonts w:ascii="Verdana" w:hAnsi="Verdana"/>
                <w:sz w:val="12"/>
                <w:szCs w:val="12"/>
              </w:rPr>
            </w:pPr>
            <w:r w:rsidRPr="007A6B39">
              <w:rPr>
                <w:rFonts w:ascii="Verdana" w:hAnsi="Verdana"/>
                <w:sz w:val="12"/>
                <w:szCs w:val="12"/>
              </w:rPr>
              <w:t>Стоимость согласно сопроводительным документам</w:t>
            </w:r>
          </w:p>
        </w:tc>
        <w:tc>
          <w:tcPr>
            <w:tcW w:w="0" w:type="auto"/>
          </w:tcPr>
          <w:p w14:paraId="428CFAB7" w14:textId="77777777" w:rsidR="00201EF2" w:rsidRPr="007A6B39" w:rsidRDefault="00201EF2" w:rsidP="00103B46">
            <w:pPr>
              <w:ind w:left="-57"/>
              <w:rPr>
                <w:rFonts w:ascii="Verdana" w:hAnsi="Verdana"/>
                <w:sz w:val="12"/>
                <w:szCs w:val="12"/>
              </w:rPr>
            </w:pPr>
            <w:r w:rsidRPr="007A6B39">
              <w:rPr>
                <w:rFonts w:ascii="Verdana" w:hAnsi="Verdana"/>
                <w:sz w:val="12"/>
                <w:szCs w:val="12"/>
              </w:rPr>
              <w:t xml:space="preserve">Размер </w:t>
            </w:r>
          </w:p>
        </w:tc>
        <w:tc>
          <w:tcPr>
            <w:tcW w:w="0" w:type="auto"/>
          </w:tcPr>
          <w:p w14:paraId="357B0AC2" w14:textId="77777777" w:rsidR="00201EF2" w:rsidRPr="007A6B39" w:rsidRDefault="00201EF2" w:rsidP="00103B46">
            <w:pPr>
              <w:ind w:left="-57"/>
              <w:rPr>
                <w:rFonts w:ascii="Verdana" w:hAnsi="Verdana"/>
                <w:sz w:val="12"/>
                <w:szCs w:val="12"/>
              </w:rPr>
            </w:pPr>
            <w:r w:rsidRPr="007A6B39">
              <w:rPr>
                <w:rFonts w:ascii="Verdana" w:hAnsi="Verdana"/>
                <w:sz w:val="12"/>
                <w:szCs w:val="12"/>
              </w:rPr>
              <w:t xml:space="preserve">Маркировка </w:t>
            </w:r>
          </w:p>
        </w:tc>
      </w:tr>
      <w:tr w:rsidR="009F5C2C" w:rsidRPr="007A6B39" w14:paraId="2521FB8A" w14:textId="77777777" w:rsidTr="009F5C2C">
        <w:trPr>
          <w:trHeight w:val="227"/>
        </w:trPr>
        <w:tc>
          <w:tcPr>
            <w:tcW w:w="0" w:type="auto"/>
          </w:tcPr>
          <w:p w14:paraId="7BD4510B" w14:textId="77777777" w:rsidR="00201EF2" w:rsidRPr="007A6B39" w:rsidRDefault="00201EF2" w:rsidP="00103B46">
            <w:pPr>
              <w:rPr>
                <w:rFonts w:ascii="Verdana" w:hAnsi="Verdana"/>
                <w:sz w:val="12"/>
                <w:szCs w:val="12"/>
              </w:rPr>
            </w:pPr>
            <w:r w:rsidRPr="007A6B39">
              <w:rPr>
                <w:rFonts w:ascii="Verdana" w:hAnsi="Verdana"/>
                <w:sz w:val="12"/>
                <w:szCs w:val="12"/>
              </w:rPr>
              <w:t>1</w:t>
            </w:r>
          </w:p>
        </w:tc>
        <w:tc>
          <w:tcPr>
            <w:tcW w:w="0" w:type="auto"/>
          </w:tcPr>
          <w:p w14:paraId="1B361081" w14:textId="77777777" w:rsidR="00201EF2" w:rsidRPr="007A6B39" w:rsidRDefault="00201EF2" w:rsidP="00103B46">
            <w:pPr>
              <w:rPr>
                <w:rFonts w:ascii="Verdana" w:hAnsi="Verdana"/>
                <w:sz w:val="12"/>
                <w:szCs w:val="12"/>
              </w:rPr>
            </w:pPr>
            <w:r w:rsidRPr="007A6B39">
              <w:rPr>
                <w:rFonts w:ascii="Verdana" w:hAnsi="Verdana"/>
                <w:sz w:val="12"/>
                <w:szCs w:val="12"/>
              </w:rPr>
              <w:t>2</w:t>
            </w:r>
          </w:p>
        </w:tc>
        <w:tc>
          <w:tcPr>
            <w:tcW w:w="0" w:type="auto"/>
          </w:tcPr>
          <w:p w14:paraId="0423E1EF" w14:textId="77777777" w:rsidR="00201EF2" w:rsidRPr="007A6B39" w:rsidRDefault="00201EF2" w:rsidP="00103B46">
            <w:pPr>
              <w:rPr>
                <w:rFonts w:ascii="Verdana" w:hAnsi="Verdana"/>
                <w:sz w:val="12"/>
                <w:szCs w:val="12"/>
              </w:rPr>
            </w:pPr>
            <w:r w:rsidRPr="007A6B39">
              <w:rPr>
                <w:rFonts w:ascii="Verdana" w:hAnsi="Verdana"/>
                <w:sz w:val="12"/>
                <w:szCs w:val="12"/>
              </w:rPr>
              <w:t>3</w:t>
            </w:r>
          </w:p>
        </w:tc>
        <w:tc>
          <w:tcPr>
            <w:tcW w:w="0" w:type="auto"/>
          </w:tcPr>
          <w:p w14:paraId="6F9F42B9" w14:textId="77777777" w:rsidR="00201EF2" w:rsidRPr="007A6B39" w:rsidRDefault="00201EF2" w:rsidP="00103B46">
            <w:pPr>
              <w:rPr>
                <w:rFonts w:ascii="Verdana" w:hAnsi="Verdana"/>
                <w:sz w:val="12"/>
                <w:szCs w:val="12"/>
              </w:rPr>
            </w:pPr>
            <w:r w:rsidRPr="007A6B39">
              <w:rPr>
                <w:rFonts w:ascii="Verdana" w:hAnsi="Verdana"/>
                <w:sz w:val="12"/>
                <w:szCs w:val="12"/>
              </w:rPr>
              <w:t>4</w:t>
            </w:r>
          </w:p>
        </w:tc>
        <w:tc>
          <w:tcPr>
            <w:tcW w:w="0" w:type="auto"/>
          </w:tcPr>
          <w:p w14:paraId="4BCF9630" w14:textId="77777777" w:rsidR="00201EF2" w:rsidRPr="007A6B39" w:rsidRDefault="00201EF2" w:rsidP="00103B46">
            <w:pPr>
              <w:rPr>
                <w:rFonts w:ascii="Verdana" w:hAnsi="Verdana"/>
                <w:sz w:val="12"/>
                <w:szCs w:val="12"/>
              </w:rPr>
            </w:pPr>
            <w:r w:rsidRPr="007A6B39">
              <w:rPr>
                <w:rFonts w:ascii="Verdana" w:hAnsi="Verdana"/>
                <w:sz w:val="12"/>
                <w:szCs w:val="12"/>
              </w:rPr>
              <w:t>5</w:t>
            </w:r>
          </w:p>
        </w:tc>
        <w:tc>
          <w:tcPr>
            <w:tcW w:w="0" w:type="auto"/>
          </w:tcPr>
          <w:p w14:paraId="75C18753" w14:textId="77777777" w:rsidR="00201EF2" w:rsidRPr="007A6B39" w:rsidRDefault="00201EF2" w:rsidP="00103B46">
            <w:pPr>
              <w:rPr>
                <w:rFonts w:ascii="Verdana" w:hAnsi="Verdana"/>
                <w:sz w:val="12"/>
                <w:szCs w:val="12"/>
              </w:rPr>
            </w:pPr>
            <w:r w:rsidRPr="007A6B39">
              <w:rPr>
                <w:rFonts w:ascii="Verdana" w:hAnsi="Verdana"/>
                <w:sz w:val="12"/>
                <w:szCs w:val="12"/>
              </w:rPr>
              <w:t>6</w:t>
            </w:r>
          </w:p>
        </w:tc>
        <w:tc>
          <w:tcPr>
            <w:tcW w:w="0" w:type="auto"/>
          </w:tcPr>
          <w:p w14:paraId="1C717DD4" w14:textId="77777777" w:rsidR="00201EF2" w:rsidRPr="007A6B39" w:rsidRDefault="00201EF2" w:rsidP="00103B46">
            <w:pPr>
              <w:rPr>
                <w:rFonts w:ascii="Verdana" w:hAnsi="Verdana"/>
                <w:sz w:val="12"/>
                <w:szCs w:val="12"/>
              </w:rPr>
            </w:pPr>
            <w:r w:rsidRPr="007A6B39">
              <w:rPr>
                <w:rFonts w:ascii="Verdana" w:hAnsi="Verdana"/>
                <w:sz w:val="12"/>
                <w:szCs w:val="12"/>
              </w:rPr>
              <w:t>7</w:t>
            </w:r>
          </w:p>
        </w:tc>
        <w:tc>
          <w:tcPr>
            <w:tcW w:w="0" w:type="auto"/>
          </w:tcPr>
          <w:p w14:paraId="48F4FF76" w14:textId="77777777" w:rsidR="00201EF2" w:rsidRPr="007A6B39" w:rsidRDefault="00201EF2" w:rsidP="00103B46">
            <w:pPr>
              <w:rPr>
                <w:rFonts w:ascii="Verdana" w:hAnsi="Verdana"/>
                <w:sz w:val="12"/>
                <w:szCs w:val="12"/>
              </w:rPr>
            </w:pPr>
            <w:r w:rsidRPr="007A6B39">
              <w:rPr>
                <w:rFonts w:ascii="Verdana" w:hAnsi="Verdana"/>
                <w:sz w:val="12"/>
                <w:szCs w:val="12"/>
              </w:rPr>
              <w:t>8</w:t>
            </w:r>
          </w:p>
        </w:tc>
        <w:tc>
          <w:tcPr>
            <w:tcW w:w="0" w:type="auto"/>
          </w:tcPr>
          <w:p w14:paraId="79F93CB6" w14:textId="77777777" w:rsidR="00201EF2" w:rsidRPr="007A6B39" w:rsidRDefault="00201EF2" w:rsidP="00103B46">
            <w:pPr>
              <w:rPr>
                <w:rFonts w:ascii="Verdana" w:hAnsi="Verdana"/>
                <w:sz w:val="12"/>
                <w:szCs w:val="12"/>
              </w:rPr>
            </w:pPr>
          </w:p>
        </w:tc>
        <w:tc>
          <w:tcPr>
            <w:tcW w:w="0" w:type="auto"/>
          </w:tcPr>
          <w:p w14:paraId="699B1311" w14:textId="77777777" w:rsidR="00201EF2" w:rsidRPr="007A6B39" w:rsidRDefault="00201EF2" w:rsidP="00103B46">
            <w:pPr>
              <w:rPr>
                <w:rFonts w:ascii="Verdana" w:hAnsi="Verdana"/>
                <w:sz w:val="12"/>
                <w:szCs w:val="12"/>
              </w:rPr>
            </w:pPr>
            <w:r w:rsidRPr="007A6B39">
              <w:rPr>
                <w:rFonts w:ascii="Verdana" w:hAnsi="Verdana"/>
                <w:sz w:val="12"/>
                <w:szCs w:val="12"/>
              </w:rPr>
              <w:t>9</w:t>
            </w:r>
          </w:p>
        </w:tc>
        <w:tc>
          <w:tcPr>
            <w:tcW w:w="0" w:type="auto"/>
          </w:tcPr>
          <w:p w14:paraId="7D37643D" w14:textId="77777777" w:rsidR="00201EF2" w:rsidRPr="007A6B39" w:rsidRDefault="00201EF2" w:rsidP="00103B46">
            <w:pPr>
              <w:rPr>
                <w:rFonts w:ascii="Verdana" w:hAnsi="Verdana"/>
                <w:sz w:val="12"/>
                <w:szCs w:val="12"/>
              </w:rPr>
            </w:pPr>
            <w:r w:rsidRPr="007A6B39">
              <w:rPr>
                <w:rFonts w:ascii="Verdana" w:hAnsi="Verdana"/>
                <w:sz w:val="12"/>
                <w:szCs w:val="12"/>
              </w:rPr>
              <w:t>10</w:t>
            </w:r>
          </w:p>
        </w:tc>
        <w:tc>
          <w:tcPr>
            <w:tcW w:w="0" w:type="auto"/>
          </w:tcPr>
          <w:p w14:paraId="510D7C09" w14:textId="77777777" w:rsidR="00201EF2" w:rsidRPr="007A6B39" w:rsidRDefault="00201EF2" w:rsidP="00103B46">
            <w:pPr>
              <w:rPr>
                <w:rFonts w:ascii="Verdana" w:hAnsi="Verdana"/>
                <w:sz w:val="12"/>
                <w:szCs w:val="12"/>
              </w:rPr>
            </w:pPr>
            <w:r w:rsidRPr="007A6B39">
              <w:rPr>
                <w:rFonts w:ascii="Verdana" w:hAnsi="Verdana"/>
                <w:sz w:val="12"/>
                <w:szCs w:val="12"/>
              </w:rPr>
              <w:t>11</w:t>
            </w:r>
          </w:p>
        </w:tc>
        <w:tc>
          <w:tcPr>
            <w:tcW w:w="0" w:type="auto"/>
          </w:tcPr>
          <w:p w14:paraId="0D5C3320" w14:textId="77777777" w:rsidR="00201EF2" w:rsidRPr="007A6B39" w:rsidRDefault="00201EF2" w:rsidP="00103B46">
            <w:pPr>
              <w:rPr>
                <w:rFonts w:ascii="Verdana" w:hAnsi="Verdana"/>
                <w:sz w:val="12"/>
                <w:szCs w:val="12"/>
              </w:rPr>
            </w:pPr>
            <w:r w:rsidRPr="007A6B39">
              <w:rPr>
                <w:rFonts w:ascii="Verdana" w:hAnsi="Verdana"/>
                <w:sz w:val="12"/>
                <w:szCs w:val="12"/>
              </w:rPr>
              <w:t>12</w:t>
            </w:r>
          </w:p>
        </w:tc>
      </w:tr>
      <w:tr w:rsidR="009F5C2C" w:rsidRPr="007A6B39" w14:paraId="252E69EC" w14:textId="77777777" w:rsidTr="009F5C2C">
        <w:trPr>
          <w:trHeight w:val="227"/>
        </w:trPr>
        <w:tc>
          <w:tcPr>
            <w:tcW w:w="0" w:type="auto"/>
          </w:tcPr>
          <w:p w14:paraId="23BB975B" w14:textId="77777777" w:rsidR="00201EF2" w:rsidRPr="007A6B39" w:rsidRDefault="00201EF2" w:rsidP="00103B46">
            <w:pPr>
              <w:rPr>
                <w:rFonts w:ascii="Verdana" w:hAnsi="Verdana"/>
                <w:sz w:val="12"/>
                <w:szCs w:val="12"/>
              </w:rPr>
            </w:pPr>
          </w:p>
        </w:tc>
        <w:tc>
          <w:tcPr>
            <w:tcW w:w="0" w:type="auto"/>
          </w:tcPr>
          <w:p w14:paraId="6EAA36B4" w14:textId="77777777" w:rsidR="00201EF2" w:rsidRPr="007A6B39" w:rsidRDefault="00201EF2" w:rsidP="00103B46">
            <w:pPr>
              <w:rPr>
                <w:rFonts w:ascii="Verdana" w:hAnsi="Verdana"/>
                <w:sz w:val="12"/>
                <w:szCs w:val="12"/>
              </w:rPr>
            </w:pPr>
          </w:p>
        </w:tc>
        <w:tc>
          <w:tcPr>
            <w:tcW w:w="0" w:type="auto"/>
          </w:tcPr>
          <w:p w14:paraId="13017D85" w14:textId="77777777" w:rsidR="00201EF2" w:rsidRPr="007A6B39" w:rsidRDefault="00201EF2" w:rsidP="00103B46">
            <w:pPr>
              <w:rPr>
                <w:rFonts w:ascii="Verdana" w:hAnsi="Verdana"/>
                <w:sz w:val="12"/>
                <w:szCs w:val="12"/>
              </w:rPr>
            </w:pPr>
          </w:p>
        </w:tc>
        <w:tc>
          <w:tcPr>
            <w:tcW w:w="0" w:type="auto"/>
          </w:tcPr>
          <w:p w14:paraId="3B3920F9" w14:textId="77777777" w:rsidR="00201EF2" w:rsidRPr="007A6B39" w:rsidRDefault="00201EF2" w:rsidP="00103B46">
            <w:pPr>
              <w:rPr>
                <w:rFonts w:ascii="Verdana" w:hAnsi="Verdana"/>
                <w:sz w:val="12"/>
                <w:szCs w:val="12"/>
              </w:rPr>
            </w:pPr>
          </w:p>
        </w:tc>
        <w:tc>
          <w:tcPr>
            <w:tcW w:w="0" w:type="auto"/>
          </w:tcPr>
          <w:p w14:paraId="19B2B924" w14:textId="77777777" w:rsidR="00201EF2" w:rsidRPr="007A6B39" w:rsidRDefault="00201EF2" w:rsidP="00103B46">
            <w:pPr>
              <w:rPr>
                <w:rFonts w:ascii="Verdana" w:hAnsi="Verdana"/>
                <w:sz w:val="12"/>
                <w:szCs w:val="12"/>
              </w:rPr>
            </w:pPr>
          </w:p>
        </w:tc>
        <w:tc>
          <w:tcPr>
            <w:tcW w:w="0" w:type="auto"/>
          </w:tcPr>
          <w:p w14:paraId="787554E5" w14:textId="77777777" w:rsidR="00201EF2" w:rsidRPr="007A6B39" w:rsidRDefault="00201EF2" w:rsidP="00103B46">
            <w:pPr>
              <w:rPr>
                <w:rFonts w:ascii="Verdana" w:hAnsi="Verdana"/>
                <w:sz w:val="12"/>
                <w:szCs w:val="12"/>
              </w:rPr>
            </w:pPr>
          </w:p>
        </w:tc>
        <w:tc>
          <w:tcPr>
            <w:tcW w:w="0" w:type="auto"/>
          </w:tcPr>
          <w:p w14:paraId="4846C595" w14:textId="77777777" w:rsidR="00201EF2" w:rsidRPr="007A6B39" w:rsidRDefault="00201EF2" w:rsidP="00103B46">
            <w:pPr>
              <w:rPr>
                <w:rFonts w:ascii="Verdana" w:hAnsi="Verdana"/>
                <w:sz w:val="12"/>
                <w:szCs w:val="12"/>
              </w:rPr>
            </w:pPr>
          </w:p>
        </w:tc>
        <w:tc>
          <w:tcPr>
            <w:tcW w:w="0" w:type="auto"/>
          </w:tcPr>
          <w:p w14:paraId="5E16D0A6" w14:textId="77777777" w:rsidR="00201EF2" w:rsidRPr="007A6B39" w:rsidRDefault="00201EF2" w:rsidP="00103B46">
            <w:pPr>
              <w:rPr>
                <w:rFonts w:ascii="Verdana" w:hAnsi="Verdana"/>
                <w:sz w:val="12"/>
                <w:szCs w:val="12"/>
              </w:rPr>
            </w:pPr>
          </w:p>
        </w:tc>
        <w:tc>
          <w:tcPr>
            <w:tcW w:w="0" w:type="auto"/>
          </w:tcPr>
          <w:p w14:paraId="2C4F633F" w14:textId="77777777" w:rsidR="00201EF2" w:rsidRPr="007A6B39" w:rsidRDefault="00201EF2" w:rsidP="00103B46">
            <w:pPr>
              <w:rPr>
                <w:rFonts w:ascii="Verdana" w:hAnsi="Verdana"/>
                <w:sz w:val="12"/>
                <w:szCs w:val="12"/>
              </w:rPr>
            </w:pPr>
          </w:p>
        </w:tc>
        <w:tc>
          <w:tcPr>
            <w:tcW w:w="0" w:type="auto"/>
          </w:tcPr>
          <w:p w14:paraId="7C9F33C9" w14:textId="77777777" w:rsidR="00201EF2" w:rsidRPr="007A6B39" w:rsidRDefault="00201EF2" w:rsidP="00103B46">
            <w:pPr>
              <w:rPr>
                <w:rFonts w:ascii="Verdana" w:hAnsi="Verdana"/>
                <w:sz w:val="12"/>
                <w:szCs w:val="12"/>
              </w:rPr>
            </w:pPr>
          </w:p>
        </w:tc>
        <w:tc>
          <w:tcPr>
            <w:tcW w:w="0" w:type="auto"/>
          </w:tcPr>
          <w:p w14:paraId="0292A64D" w14:textId="77777777" w:rsidR="00201EF2" w:rsidRPr="007A6B39" w:rsidRDefault="00201EF2" w:rsidP="00103B46">
            <w:pPr>
              <w:rPr>
                <w:rFonts w:ascii="Verdana" w:hAnsi="Verdana"/>
                <w:sz w:val="12"/>
                <w:szCs w:val="12"/>
              </w:rPr>
            </w:pPr>
          </w:p>
        </w:tc>
        <w:tc>
          <w:tcPr>
            <w:tcW w:w="0" w:type="auto"/>
          </w:tcPr>
          <w:p w14:paraId="4F028A40" w14:textId="77777777" w:rsidR="00201EF2" w:rsidRPr="007A6B39" w:rsidRDefault="00201EF2" w:rsidP="00103B46">
            <w:pPr>
              <w:rPr>
                <w:rFonts w:ascii="Verdana" w:hAnsi="Verdana"/>
                <w:sz w:val="12"/>
                <w:szCs w:val="12"/>
              </w:rPr>
            </w:pPr>
          </w:p>
        </w:tc>
        <w:tc>
          <w:tcPr>
            <w:tcW w:w="0" w:type="auto"/>
          </w:tcPr>
          <w:p w14:paraId="2F7E8E86" w14:textId="77777777" w:rsidR="00201EF2" w:rsidRPr="007A6B39" w:rsidRDefault="00201EF2" w:rsidP="00103B46">
            <w:pPr>
              <w:rPr>
                <w:rFonts w:ascii="Verdana" w:hAnsi="Verdana"/>
                <w:sz w:val="12"/>
                <w:szCs w:val="12"/>
              </w:rPr>
            </w:pPr>
          </w:p>
        </w:tc>
      </w:tr>
    </w:tbl>
    <w:p w14:paraId="00A241E7" w14:textId="77777777" w:rsidR="00201EF2" w:rsidRPr="007A6B39" w:rsidRDefault="00201EF2" w:rsidP="00103B46">
      <w:pPr>
        <w:spacing w:after="0" w:line="240" w:lineRule="auto"/>
        <w:rPr>
          <w:rFonts w:ascii="Verdana" w:hAnsi="Verdana"/>
          <w:sz w:val="12"/>
          <w:szCs w:val="12"/>
        </w:rPr>
      </w:pPr>
    </w:p>
    <w:p w14:paraId="6BC6F31D"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Условия: в соответствии с Договором транспортной экспедиции.</w:t>
      </w:r>
    </w:p>
    <w:p w14:paraId="4A698237"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Никаких претензий в отношении состояния груза Экспедитор не имеет.</w:t>
      </w:r>
    </w:p>
    <w:p w14:paraId="4CB565E6"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Экспедитор подтверждает, что качество погрузки и крепления груза в транспортном средстве (вагоне/контейнере) соответствует установленнымнормамиправиламиобеспечиваетсохранностьгрузаприперевозке.</w:t>
      </w:r>
    </w:p>
    <w:p w14:paraId="6613144D"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Объявленная ценность Груза – в соответствии с Приложением к Договору.</w:t>
      </w:r>
    </w:p>
    <w:p w14:paraId="04FEAF75"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Настоящим Экспедитор подтверждает, что водитель ознакомлен с правилами перевозки дорогостоящих грузов (Приложение № 8 к Специальным условиям «Требования к организации/осуществлению перевозок дорогостоящих грузов»).</w:t>
      </w:r>
    </w:p>
    <w:p w14:paraId="399DDB0B" w14:textId="77777777" w:rsidR="00201EF2" w:rsidRPr="007A6B39" w:rsidRDefault="00201EF2" w:rsidP="00103B46">
      <w:pPr>
        <w:pStyle w:val="ListParagraph"/>
        <w:numPr>
          <w:ilvl w:val="0"/>
          <w:numId w:val="2"/>
        </w:numPr>
        <w:spacing w:after="0" w:line="240" w:lineRule="auto"/>
        <w:rPr>
          <w:rFonts w:ascii="Verdana" w:hAnsi="Verdana"/>
          <w:sz w:val="12"/>
          <w:szCs w:val="12"/>
        </w:rPr>
      </w:pPr>
      <w:r w:rsidRPr="007A6B39">
        <w:rPr>
          <w:rFonts w:ascii="Verdana" w:hAnsi="Verdana"/>
          <w:sz w:val="12"/>
          <w:szCs w:val="12"/>
        </w:rPr>
        <w:t>Особые отметки:___________________________________________________________________________________________________</w:t>
      </w:r>
    </w:p>
    <w:p w14:paraId="77E91008" w14:textId="77777777" w:rsidR="00201EF2" w:rsidRPr="007A6B39" w:rsidRDefault="00201EF2" w:rsidP="00103B46">
      <w:pPr>
        <w:spacing w:after="0" w:line="240" w:lineRule="auto"/>
        <w:rPr>
          <w:rFonts w:ascii="Verdana" w:hAnsi="Verdana"/>
          <w:sz w:val="12"/>
          <w:szCs w:val="12"/>
        </w:rPr>
      </w:pPr>
    </w:p>
    <w:p w14:paraId="4318F758" w14:textId="77777777" w:rsidR="00201EF2" w:rsidRPr="007A6B39" w:rsidRDefault="00201EF2" w:rsidP="00103B46">
      <w:pPr>
        <w:spacing w:after="0" w:line="240" w:lineRule="auto"/>
        <w:rPr>
          <w:rFonts w:ascii="Verdana" w:hAnsi="Verdana"/>
          <w:sz w:val="12"/>
          <w:szCs w:val="12"/>
        </w:rPr>
      </w:pPr>
    </w:p>
    <w:p w14:paraId="2FD5CF4D" w14:textId="77777777" w:rsidR="00201EF2" w:rsidRPr="007A6B39" w:rsidRDefault="00201EF2" w:rsidP="00103B46">
      <w:pPr>
        <w:spacing w:after="0" w:line="240" w:lineRule="auto"/>
        <w:rPr>
          <w:rFonts w:ascii="Verdana" w:hAnsi="Verdana"/>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4953"/>
      </w:tblGrid>
      <w:tr w:rsidR="00201EF2" w:rsidRPr="007A6B39" w14:paraId="0A8265F5" w14:textId="77777777" w:rsidTr="00C82742">
        <w:tc>
          <w:tcPr>
            <w:tcW w:w="5026" w:type="dxa"/>
          </w:tcPr>
          <w:p w14:paraId="387E78C4" w14:textId="77777777" w:rsidR="00201EF2" w:rsidRPr="007A6B39" w:rsidRDefault="00201EF2" w:rsidP="00103B46">
            <w:pPr>
              <w:rPr>
                <w:rFonts w:ascii="Verdana" w:hAnsi="Verdana"/>
                <w:sz w:val="12"/>
                <w:szCs w:val="12"/>
              </w:rPr>
            </w:pPr>
            <w:r w:rsidRPr="007A6B39">
              <w:rPr>
                <w:rFonts w:ascii="Verdana" w:hAnsi="Verdana"/>
                <w:sz w:val="12"/>
                <w:szCs w:val="12"/>
              </w:rPr>
              <w:t>Экспедитор:__________________</w:t>
            </w:r>
          </w:p>
          <w:p w14:paraId="66EBCF18" w14:textId="77777777" w:rsidR="00201EF2" w:rsidRPr="007A6B39" w:rsidRDefault="00201EF2" w:rsidP="00103B46">
            <w:pPr>
              <w:rPr>
                <w:rFonts w:ascii="Verdana" w:hAnsi="Verdana"/>
                <w:sz w:val="12"/>
                <w:szCs w:val="12"/>
              </w:rPr>
            </w:pPr>
            <w:r w:rsidRPr="007A6B39">
              <w:rPr>
                <w:rFonts w:ascii="Verdana" w:hAnsi="Verdana"/>
                <w:sz w:val="12"/>
                <w:szCs w:val="12"/>
              </w:rPr>
              <w:t>На основании Доверенности №______</w:t>
            </w:r>
          </w:p>
          <w:p w14:paraId="7F74A807" w14:textId="77777777" w:rsidR="00201EF2" w:rsidRPr="007A6B39" w:rsidRDefault="00201EF2" w:rsidP="00103B46">
            <w:pPr>
              <w:rPr>
                <w:rFonts w:ascii="Verdana" w:hAnsi="Verdana"/>
                <w:sz w:val="12"/>
                <w:szCs w:val="12"/>
              </w:rPr>
            </w:pPr>
          </w:p>
        </w:tc>
        <w:tc>
          <w:tcPr>
            <w:tcW w:w="5027" w:type="dxa"/>
          </w:tcPr>
          <w:p w14:paraId="395F0C5B" w14:textId="77777777" w:rsidR="00201EF2" w:rsidRPr="007A6B39" w:rsidRDefault="00201EF2" w:rsidP="00103B46">
            <w:pPr>
              <w:rPr>
                <w:rFonts w:ascii="Verdana" w:hAnsi="Verdana"/>
                <w:sz w:val="12"/>
                <w:szCs w:val="12"/>
              </w:rPr>
            </w:pPr>
            <w:r w:rsidRPr="007A6B39">
              <w:rPr>
                <w:rFonts w:ascii="Verdana" w:hAnsi="Verdana"/>
                <w:sz w:val="12"/>
                <w:szCs w:val="12"/>
              </w:rPr>
              <w:t>Клиент:____________</w:t>
            </w:r>
          </w:p>
          <w:p w14:paraId="0E69C39F" w14:textId="77777777" w:rsidR="00201EF2" w:rsidRPr="007A6B39" w:rsidRDefault="00201EF2" w:rsidP="00103B46">
            <w:pPr>
              <w:rPr>
                <w:rFonts w:ascii="Verdana" w:hAnsi="Verdana"/>
                <w:sz w:val="12"/>
                <w:szCs w:val="12"/>
              </w:rPr>
            </w:pPr>
          </w:p>
        </w:tc>
      </w:tr>
    </w:tbl>
    <w:p w14:paraId="489631E7" w14:textId="48C5AF56" w:rsidR="00C82742" w:rsidRPr="007A6B39" w:rsidRDefault="00C82742" w:rsidP="00103B46">
      <w:pPr>
        <w:spacing w:after="0" w:line="240" w:lineRule="auto"/>
        <w:jc w:val="both"/>
        <w:rPr>
          <w:rFonts w:ascii="Verdana" w:hAnsi="Verdana" w:cstheme="minorHAnsi"/>
          <w:bCs/>
          <w:sz w:val="20"/>
          <w:szCs w:val="20"/>
        </w:rPr>
      </w:pPr>
    </w:p>
    <w:p w14:paraId="62E44524" w14:textId="77777777" w:rsidR="00C82742" w:rsidRPr="007A6B39" w:rsidRDefault="00C82742" w:rsidP="00103B46">
      <w:pPr>
        <w:spacing w:after="0"/>
        <w:rPr>
          <w:rFonts w:ascii="Verdana" w:hAnsi="Verdana" w:cstheme="minorHAnsi"/>
          <w:bCs/>
          <w:sz w:val="20"/>
          <w:szCs w:val="20"/>
        </w:rPr>
      </w:pPr>
      <w:r w:rsidRPr="007A6B39">
        <w:rPr>
          <w:rFonts w:ascii="Verdana" w:hAnsi="Verdana" w:cstheme="minorHAnsi"/>
          <w:bCs/>
          <w:sz w:val="20"/>
          <w:szCs w:val="20"/>
        </w:rPr>
        <w:br w:type="page"/>
      </w:r>
    </w:p>
    <w:p w14:paraId="0F3BBBEA" w14:textId="77777777" w:rsidR="00FB7656" w:rsidRPr="007A6B39" w:rsidRDefault="00FB7656" w:rsidP="00103B46">
      <w:pPr>
        <w:spacing w:after="0" w:line="240" w:lineRule="auto"/>
        <w:jc w:val="right"/>
        <w:rPr>
          <w:rFonts w:ascii="Verdana" w:hAnsi="Verdana"/>
          <w:sz w:val="20"/>
          <w:szCs w:val="20"/>
        </w:rPr>
      </w:pPr>
      <w:bookmarkStart w:id="23" w:name="_page_114_0"/>
      <w:r w:rsidRPr="007A6B39">
        <w:rPr>
          <w:rFonts w:ascii="Verdana" w:hAnsi="Verdana"/>
          <w:sz w:val="20"/>
          <w:szCs w:val="20"/>
        </w:rPr>
        <w:lastRenderedPageBreak/>
        <w:t xml:space="preserve">Приложение № 5 </w:t>
      </w:r>
    </w:p>
    <w:p w14:paraId="01A4B3B6" w14:textId="77777777" w:rsidR="00FB7656" w:rsidRPr="007A6B39" w:rsidRDefault="00FB7656" w:rsidP="00103B46">
      <w:pPr>
        <w:spacing w:after="0" w:line="240" w:lineRule="auto"/>
        <w:jc w:val="right"/>
        <w:rPr>
          <w:rFonts w:ascii="Verdana" w:hAnsi="Verdana"/>
          <w:sz w:val="20"/>
          <w:szCs w:val="20"/>
        </w:rPr>
      </w:pPr>
      <w:r w:rsidRPr="007A6B39">
        <w:rPr>
          <w:rFonts w:ascii="Verdana" w:hAnsi="Verdana"/>
          <w:sz w:val="20"/>
          <w:szCs w:val="20"/>
        </w:rPr>
        <w:t>к §4 «Договор транспортной экспедиции»</w:t>
      </w:r>
    </w:p>
    <w:p w14:paraId="268F0D55" w14:textId="77777777" w:rsidR="00FB7656" w:rsidRPr="007A6B39" w:rsidRDefault="00FB7656" w:rsidP="00103B46">
      <w:pPr>
        <w:spacing w:after="0" w:line="240" w:lineRule="auto"/>
        <w:jc w:val="right"/>
        <w:rPr>
          <w:rFonts w:ascii="Verdana" w:hAnsi="Verdana"/>
          <w:sz w:val="20"/>
          <w:szCs w:val="20"/>
        </w:rPr>
      </w:pPr>
      <w:r w:rsidRPr="007A6B39">
        <w:rPr>
          <w:rFonts w:ascii="Verdana" w:hAnsi="Verdana"/>
          <w:sz w:val="20"/>
          <w:szCs w:val="20"/>
        </w:rPr>
        <w:t>Специальных условий</w:t>
      </w:r>
    </w:p>
    <w:p w14:paraId="58FF42E8" w14:textId="77777777" w:rsidR="00FB7656" w:rsidRPr="007A6B39" w:rsidRDefault="00FB7656" w:rsidP="00103B46">
      <w:pPr>
        <w:spacing w:after="0" w:line="240" w:lineRule="auto"/>
        <w:jc w:val="right"/>
        <w:rPr>
          <w:rFonts w:ascii="Verdana" w:hAnsi="Verdana"/>
          <w:sz w:val="16"/>
          <w:szCs w:val="20"/>
        </w:rPr>
      </w:pPr>
    </w:p>
    <w:p w14:paraId="53B69922" w14:textId="77777777" w:rsidR="00FB7656" w:rsidRPr="007A6B39" w:rsidRDefault="00FB7656" w:rsidP="00103B46">
      <w:pPr>
        <w:spacing w:after="0" w:line="240" w:lineRule="auto"/>
        <w:rPr>
          <w:rFonts w:ascii="Verdana" w:hAnsi="Verdana"/>
          <w:sz w:val="16"/>
          <w:szCs w:val="20"/>
        </w:rPr>
      </w:pPr>
    </w:p>
    <w:p w14:paraId="1F1D7D3A" w14:textId="20199409" w:rsidR="00FB7656" w:rsidRPr="007A6B39" w:rsidRDefault="00FB7656" w:rsidP="00103B46">
      <w:pPr>
        <w:spacing w:after="0" w:line="240" w:lineRule="auto"/>
        <w:jc w:val="center"/>
        <w:rPr>
          <w:rFonts w:ascii="Verdana" w:hAnsi="Verdana"/>
          <w:b/>
          <w:bCs/>
          <w:sz w:val="20"/>
          <w:szCs w:val="20"/>
        </w:rPr>
      </w:pPr>
      <w:r w:rsidRPr="007A6B39">
        <w:rPr>
          <w:rFonts w:ascii="Verdana" w:hAnsi="Verdana"/>
          <w:b/>
          <w:bCs/>
          <w:sz w:val="20"/>
          <w:szCs w:val="20"/>
        </w:rPr>
        <w:t>Контроль качества предоставляемых услуг (KPIs’ Report)</w:t>
      </w:r>
    </w:p>
    <w:p w14:paraId="1050E7FA" w14:textId="77777777" w:rsidR="00FB7656" w:rsidRPr="007A6B39" w:rsidRDefault="00FB7656" w:rsidP="00103B46">
      <w:pPr>
        <w:spacing w:after="0" w:line="240" w:lineRule="auto"/>
        <w:jc w:val="center"/>
        <w:rPr>
          <w:rFonts w:ascii="Verdana" w:hAnsi="Verdana"/>
          <w:b/>
          <w:bCs/>
          <w:sz w:val="16"/>
          <w:szCs w:val="20"/>
        </w:rPr>
      </w:pPr>
    </w:p>
    <w:p w14:paraId="4959E5AC" w14:textId="4FF6D66F" w:rsidR="00FB7656" w:rsidRPr="007A6B39" w:rsidRDefault="00FB7656" w:rsidP="00103B46">
      <w:pPr>
        <w:spacing w:after="0" w:line="240" w:lineRule="auto"/>
        <w:jc w:val="both"/>
        <w:rPr>
          <w:rFonts w:ascii="Verdana" w:hAnsi="Verdana"/>
          <w:sz w:val="16"/>
          <w:szCs w:val="20"/>
        </w:rPr>
      </w:pPr>
      <w:r w:rsidRPr="007A6B39">
        <w:rPr>
          <w:rFonts w:ascii="Verdana" w:hAnsi="Verdana"/>
          <w:sz w:val="16"/>
          <w:szCs w:val="20"/>
        </w:rPr>
        <w:t xml:space="preserve">Стороны договорились оценивать качество услуг </w:t>
      </w:r>
      <w:r w:rsidR="008E1FF5" w:rsidRPr="007A6B39">
        <w:rPr>
          <w:rFonts w:ascii="Verdana" w:hAnsi="Verdana"/>
          <w:sz w:val="16"/>
          <w:szCs w:val="20"/>
        </w:rPr>
        <w:t>Контрагент</w:t>
      </w:r>
      <w:r w:rsidR="00A35247" w:rsidRPr="007A6B39">
        <w:rPr>
          <w:rFonts w:ascii="Verdana" w:hAnsi="Verdana"/>
          <w:sz w:val="16"/>
          <w:szCs w:val="20"/>
        </w:rPr>
        <w:t xml:space="preserve">а </w:t>
      </w:r>
      <w:r w:rsidRPr="007A6B39">
        <w:rPr>
          <w:rFonts w:ascii="Verdana" w:hAnsi="Verdana"/>
          <w:sz w:val="16"/>
          <w:szCs w:val="20"/>
        </w:rPr>
        <w:t>на ежемесячной основе по ключевым показателям согласно действующей методологии (Форма 1, Форма 2)</w:t>
      </w:r>
    </w:p>
    <w:p w14:paraId="18CCDBE4" w14:textId="3005A5E4" w:rsidR="00FB7656" w:rsidRPr="007A6B39" w:rsidRDefault="00FB7656" w:rsidP="00103B46">
      <w:pPr>
        <w:spacing w:after="0" w:line="240" w:lineRule="auto"/>
        <w:jc w:val="both"/>
        <w:rPr>
          <w:rFonts w:ascii="Verdana" w:hAnsi="Verdana"/>
          <w:sz w:val="16"/>
          <w:szCs w:val="20"/>
        </w:rPr>
      </w:pPr>
    </w:p>
    <w:p w14:paraId="63B9E6C1" w14:textId="77777777" w:rsidR="00A35247" w:rsidRPr="007A6B39" w:rsidRDefault="00A35247" w:rsidP="00103B46">
      <w:pPr>
        <w:spacing w:after="0" w:line="240" w:lineRule="auto"/>
        <w:jc w:val="both"/>
        <w:rPr>
          <w:rFonts w:ascii="Verdana" w:hAnsi="Verdana"/>
          <w:sz w:val="16"/>
          <w:szCs w:val="20"/>
        </w:rPr>
      </w:pPr>
    </w:p>
    <w:p w14:paraId="061C7C98" w14:textId="029E7EB6" w:rsidR="00FB7656" w:rsidRPr="007A6B39" w:rsidRDefault="00FB7656" w:rsidP="00103B46">
      <w:pPr>
        <w:spacing w:after="0" w:line="240" w:lineRule="auto"/>
        <w:jc w:val="both"/>
        <w:rPr>
          <w:rFonts w:ascii="Verdana" w:hAnsi="Verdana"/>
          <w:b/>
          <w:sz w:val="16"/>
          <w:szCs w:val="20"/>
        </w:rPr>
      </w:pPr>
      <w:r w:rsidRPr="007A6B39">
        <w:rPr>
          <w:rFonts w:ascii="Verdana" w:hAnsi="Verdana"/>
          <w:b/>
          <w:sz w:val="16"/>
          <w:szCs w:val="20"/>
        </w:rPr>
        <w:t xml:space="preserve">Форма 1. Междугородние автомобильные перевозки, категория СПОТ (работа без гарантий со стороны </w:t>
      </w:r>
      <w:r w:rsidR="008E1FF5" w:rsidRPr="007A6B39">
        <w:rPr>
          <w:rFonts w:ascii="Verdana" w:hAnsi="Verdana"/>
          <w:b/>
          <w:sz w:val="16"/>
          <w:szCs w:val="20"/>
        </w:rPr>
        <w:t>Контрагент</w:t>
      </w:r>
      <w:r w:rsidR="00A35247" w:rsidRPr="007A6B39">
        <w:rPr>
          <w:rFonts w:ascii="Verdana" w:hAnsi="Verdana"/>
          <w:b/>
          <w:sz w:val="16"/>
          <w:szCs w:val="20"/>
        </w:rPr>
        <w:t>а</w:t>
      </w:r>
      <w:r w:rsidRPr="007A6B39">
        <w:rPr>
          <w:rFonts w:ascii="Verdana" w:hAnsi="Verdana"/>
          <w:b/>
          <w:sz w:val="16"/>
          <w:szCs w:val="20"/>
        </w:rPr>
        <w:t>).</w:t>
      </w:r>
    </w:p>
    <w:p w14:paraId="0DE480A1" w14:textId="77777777" w:rsidR="00FB7656" w:rsidRPr="007A6B39" w:rsidRDefault="00FB7656" w:rsidP="00103B46">
      <w:pPr>
        <w:spacing w:after="0" w:line="240" w:lineRule="auto"/>
        <w:jc w:val="both"/>
        <w:rPr>
          <w:rFonts w:ascii="Verdana" w:hAnsi="Verdana"/>
          <w:sz w:val="16"/>
          <w:szCs w:val="20"/>
        </w:rPr>
      </w:pPr>
    </w:p>
    <w:tbl>
      <w:tblPr>
        <w:tblStyle w:val="TableGrid"/>
        <w:tblW w:w="0" w:type="auto"/>
        <w:tblLook w:val="04A0" w:firstRow="1" w:lastRow="0" w:firstColumn="1" w:lastColumn="0" w:noHBand="0" w:noVBand="1"/>
      </w:tblPr>
      <w:tblGrid>
        <w:gridCol w:w="562"/>
        <w:gridCol w:w="3400"/>
        <w:gridCol w:w="2409"/>
        <w:gridCol w:w="1842"/>
        <w:gridCol w:w="1699"/>
      </w:tblGrid>
      <w:tr w:rsidR="00FB7656" w:rsidRPr="007A6B39" w14:paraId="1583C2DD" w14:textId="77777777" w:rsidTr="00A35247">
        <w:tc>
          <w:tcPr>
            <w:tcW w:w="562" w:type="dxa"/>
          </w:tcPr>
          <w:p w14:paraId="122756D0"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w:t>
            </w:r>
          </w:p>
        </w:tc>
        <w:tc>
          <w:tcPr>
            <w:tcW w:w="3402" w:type="dxa"/>
          </w:tcPr>
          <w:p w14:paraId="0A3A377E"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Показатель</w:t>
            </w:r>
          </w:p>
        </w:tc>
        <w:tc>
          <w:tcPr>
            <w:tcW w:w="2410" w:type="dxa"/>
          </w:tcPr>
          <w:p w14:paraId="766F8CA6"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Расчет показателя</w:t>
            </w:r>
          </w:p>
        </w:tc>
        <w:tc>
          <w:tcPr>
            <w:tcW w:w="1843" w:type="dxa"/>
          </w:tcPr>
          <w:p w14:paraId="3073BF21"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Целевой уровень</w:t>
            </w:r>
          </w:p>
        </w:tc>
        <w:tc>
          <w:tcPr>
            <w:tcW w:w="1701" w:type="dxa"/>
          </w:tcPr>
          <w:p w14:paraId="63783485"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Вес</w:t>
            </w:r>
          </w:p>
        </w:tc>
      </w:tr>
      <w:tr w:rsidR="00FB7656" w:rsidRPr="007A6B39" w14:paraId="136B5064" w14:textId="77777777" w:rsidTr="00A35247">
        <w:tc>
          <w:tcPr>
            <w:tcW w:w="562" w:type="dxa"/>
          </w:tcPr>
          <w:p w14:paraId="7AD74504" w14:textId="77777777" w:rsidR="00FB7656" w:rsidRPr="007A6B39" w:rsidRDefault="00FB7656" w:rsidP="00103B46">
            <w:pPr>
              <w:jc w:val="center"/>
              <w:rPr>
                <w:rFonts w:ascii="Verdana" w:hAnsi="Verdana"/>
                <w:sz w:val="16"/>
                <w:szCs w:val="20"/>
              </w:rPr>
            </w:pPr>
            <w:r w:rsidRPr="007A6B39">
              <w:rPr>
                <w:rFonts w:ascii="Verdana" w:hAnsi="Verdana"/>
                <w:sz w:val="16"/>
                <w:szCs w:val="20"/>
              </w:rPr>
              <w:t>1</w:t>
            </w:r>
          </w:p>
        </w:tc>
        <w:tc>
          <w:tcPr>
            <w:tcW w:w="3402" w:type="dxa"/>
          </w:tcPr>
          <w:p w14:paraId="2F7F9527" w14:textId="77777777" w:rsidR="00FB7656" w:rsidRPr="007A6B39" w:rsidRDefault="00FB7656" w:rsidP="00103B46">
            <w:pPr>
              <w:rPr>
                <w:rFonts w:ascii="Verdana" w:hAnsi="Verdana"/>
                <w:sz w:val="16"/>
                <w:szCs w:val="20"/>
              </w:rPr>
            </w:pPr>
            <w:r w:rsidRPr="007A6B39">
              <w:rPr>
                <w:rFonts w:ascii="Verdana" w:hAnsi="Verdana"/>
                <w:sz w:val="16"/>
                <w:szCs w:val="20"/>
              </w:rPr>
              <w:t>Отказ от исполнения подтвержденной заявки на транспортном портале</w:t>
            </w:r>
          </w:p>
        </w:tc>
        <w:tc>
          <w:tcPr>
            <w:tcW w:w="2410" w:type="dxa"/>
          </w:tcPr>
          <w:p w14:paraId="4C89C5D2" w14:textId="77777777" w:rsidR="00FB7656" w:rsidRPr="007A6B39" w:rsidRDefault="00FB7656" w:rsidP="00103B46">
            <w:pPr>
              <w:rPr>
                <w:rFonts w:ascii="Verdana" w:hAnsi="Verdana"/>
                <w:sz w:val="16"/>
                <w:szCs w:val="20"/>
              </w:rPr>
            </w:pPr>
            <w:r w:rsidRPr="007A6B39">
              <w:rPr>
                <w:rFonts w:ascii="Verdana" w:hAnsi="Verdana"/>
                <w:sz w:val="16"/>
                <w:szCs w:val="20"/>
              </w:rPr>
              <w:t>(Q число подтвержденных заявок - число отказов и неподач) / Q число подтвержденных заявок</w:t>
            </w:r>
          </w:p>
          <w:p w14:paraId="5C76DC29" w14:textId="77777777" w:rsidR="00FB7656" w:rsidRPr="007A6B39" w:rsidRDefault="00FB7656" w:rsidP="00103B46">
            <w:pPr>
              <w:rPr>
                <w:rFonts w:ascii="Verdana" w:hAnsi="Verdana"/>
                <w:sz w:val="16"/>
                <w:szCs w:val="20"/>
              </w:rPr>
            </w:pPr>
          </w:p>
        </w:tc>
        <w:tc>
          <w:tcPr>
            <w:tcW w:w="1843" w:type="dxa"/>
          </w:tcPr>
          <w:p w14:paraId="56E8E6B0" w14:textId="77777777" w:rsidR="00FB7656" w:rsidRPr="007A6B39" w:rsidRDefault="00FB7656" w:rsidP="00103B46">
            <w:pPr>
              <w:jc w:val="center"/>
              <w:rPr>
                <w:rFonts w:ascii="Verdana" w:hAnsi="Verdana"/>
                <w:sz w:val="16"/>
                <w:szCs w:val="20"/>
              </w:rPr>
            </w:pPr>
            <w:r w:rsidRPr="007A6B39">
              <w:rPr>
                <w:rFonts w:ascii="Verdana" w:hAnsi="Verdana"/>
                <w:sz w:val="16"/>
                <w:szCs w:val="20"/>
              </w:rPr>
              <w:t>100%</w:t>
            </w:r>
          </w:p>
        </w:tc>
        <w:tc>
          <w:tcPr>
            <w:tcW w:w="1701" w:type="dxa"/>
          </w:tcPr>
          <w:p w14:paraId="3FE6C6F4" w14:textId="77777777" w:rsidR="00FB7656" w:rsidRPr="007A6B39" w:rsidRDefault="00FB7656" w:rsidP="00103B46">
            <w:pPr>
              <w:jc w:val="center"/>
              <w:rPr>
                <w:rFonts w:ascii="Verdana" w:hAnsi="Verdana"/>
                <w:sz w:val="16"/>
                <w:szCs w:val="20"/>
              </w:rPr>
            </w:pPr>
            <w:r w:rsidRPr="007A6B39">
              <w:rPr>
                <w:rFonts w:ascii="Verdana" w:hAnsi="Verdana"/>
                <w:sz w:val="16"/>
                <w:szCs w:val="20"/>
              </w:rPr>
              <w:t>80%</w:t>
            </w:r>
          </w:p>
        </w:tc>
      </w:tr>
      <w:tr w:rsidR="00FB7656" w:rsidRPr="007A6B39" w14:paraId="57EF70CD" w14:textId="77777777" w:rsidTr="00A35247">
        <w:tc>
          <w:tcPr>
            <w:tcW w:w="562" w:type="dxa"/>
          </w:tcPr>
          <w:p w14:paraId="16F7C653" w14:textId="77777777" w:rsidR="00FB7656" w:rsidRPr="007A6B39" w:rsidRDefault="00FB7656" w:rsidP="00103B46">
            <w:pPr>
              <w:jc w:val="center"/>
              <w:rPr>
                <w:rFonts w:ascii="Verdana" w:hAnsi="Verdana"/>
                <w:sz w:val="16"/>
                <w:szCs w:val="20"/>
              </w:rPr>
            </w:pPr>
            <w:r w:rsidRPr="007A6B39">
              <w:rPr>
                <w:rFonts w:ascii="Verdana" w:hAnsi="Verdana"/>
                <w:sz w:val="16"/>
                <w:szCs w:val="20"/>
              </w:rPr>
              <w:t>2</w:t>
            </w:r>
          </w:p>
        </w:tc>
        <w:tc>
          <w:tcPr>
            <w:tcW w:w="3402" w:type="dxa"/>
          </w:tcPr>
          <w:p w14:paraId="3A802842" w14:textId="77777777" w:rsidR="00FB7656" w:rsidRPr="007A6B39" w:rsidRDefault="00FB7656" w:rsidP="00103B46">
            <w:pPr>
              <w:rPr>
                <w:rFonts w:ascii="Verdana" w:hAnsi="Verdana"/>
                <w:sz w:val="16"/>
                <w:szCs w:val="20"/>
              </w:rPr>
            </w:pPr>
            <w:r w:rsidRPr="007A6B39">
              <w:rPr>
                <w:rFonts w:ascii="Verdana" w:hAnsi="Verdana"/>
                <w:sz w:val="16"/>
                <w:szCs w:val="20"/>
              </w:rPr>
              <w:t>Опоздание на погрузку</w:t>
            </w:r>
          </w:p>
        </w:tc>
        <w:tc>
          <w:tcPr>
            <w:tcW w:w="2410" w:type="dxa"/>
          </w:tcPr>
          <w:p w14:paraId="6195381A" w14:textId="77777777" w:rsidR="00FB7656" w:rsidRPr="007A6B39" w:rsidRDefault="00FB7656" w:rsidP="00103B46">
            <w:pPr>
              <w:widowControl w:val="0"/>
              <w:ind w:right="-41"/>
              <w:rPr>
                <w:rFonts w:ascii="Verdana" w:eastAsia="Microsoft Sans Serif" w:hAnsi="Verdana" w:cs="Microsoft Sans Serif"/>
                <w:color w:val="000000"/>
                <w:sz w:val="16"/>
                <w:szCs w:val="20"/>
              </w:rPr>
            </w:pPr>
            <w:r w:rsidRPr="007A6B39">
              <w:rPr>
                <w:rFonts w:ascii="Verdana" w:eastAsia="Microsoft Sans Serif" w:hAnsi="Verdana" w:cs="Microsoft Sans Serif"/>
                <w:color w:val="000000"/>
                <w:spacing w:val="-17"/>
                <w:sz w:val="16"/>
                <w:szCs w:val="20"/>
              </w:rPr>
              <w:t>Q п</w:t>
            </w:r>
            <w:r w:rsidRPr="007A6B39">
              <w:rPr>
                <w:rFonts w:ascii="Verdana" w:eastAsia="Microsoft Sans Serif" w:hAnsi="Verdana" w:cs="Microsoft Sans Serif"/>
                <w:color w:val="000000"/>
                <w:spacing w:val="-18"/>
                <w:sz w:val="16"/>
                <w:szCs w:val="20"/>
              </w:rPr>
              <w:t>е</w:t>
            </w:r>
            <w:r w:rsidRPr="007A6B39">
              <w:rPr>
                <w:rFonts w:ascii="Verdana" w:eastAsia="Microsoft Sans Serif" w:hAnsi="Verdana" w:cs="Microsoft Sans Serif"/>
                <w:color w:val="000000"/>
                <w:spacing w:val="-17"/>
                <w:sz w:val="16"/>
                <w:szCs w:val="20"/>
              </w:rPr>
              <w:t>р</w:t>
            </w:r>
            <w:r w:rsidRPr="007A6B39">
              <w:rPr>
                <w:rFonts w:ascii="Verdana" w:eastAsia="Microsoft Sans Serif" w:hAnsi="Verdana" w:cs="Microsoft Sans Serif"/>
                <w:color w:val="000000"/>
                <w:spacing w:val="-18"/>
                <w:sz w:val="16"/>
                <w:szCs w:val="20"/>
              </w:rPr>
              <w:t>е</w:t>
            </w:r>
            <w:r w:rsidRPr="007A6B39">
              <w:rPr>
                <w:rFonts w:ascii="Verdana" w:eastAsia="Microsoft Sans Serif" w:hAnsi="Verdana" w:cs="Microsoft Sans Serif"/>
                <w:color w:val="000000"/>
                <w:spacing w:val="-17"/>
                <w:sz w:val="16"/>
                <w:szCs w:val="20"/>
              </w:rPr>
              <w:t>в</w:t>
            </w:r>
            <w:r w:rsidRPr="007A6B39">
              <w:rPr>
                <w:rFonts w:ascii="Verdana" w:eastAsia="Microsoft Sans Serif" w:hAnsi="Verdana" w:cs="Microsoft Sans Serif"/>
                <w:color w:val="000000"/>
                <w:spacing w:val="-18"/>
                <w:sz w:val="16"/>
                <w:szCs w:val="20"/>
              </w:rPr>
              <w:t>о</w:t>
            </w:r>
            <w:r w:rsidRPr="007A6B39">
              <w:rPr>
                <w:rFonts w:ascii="Verdana" w:eastAsia="Microsoft Sans Serif" w:hAnsi="Verdana" w:cs="Microsoft Sans Serif"/>
                <w:color w:val="000000"/>
                <w:spacing w:val="-17"/>
                <w:sz w:val="16"/>
                <w:szCs w:val="20"/>
              </w:rPr>
              <w:t>з</w:t>
            </w:r>
            <w:r w:rsidRPr="007A6B39">
              <w:rPr>
                <w:rFonts w:ascii="Verdana" w:eastAsia="Microsoft Sans Serif" w:hAnsi="Verdana" w:cs="Microsoft Sans Serif"/>
                <w:color w:val="000000"/>
                <w:spacing w:val="-16"/>
                <w:sz w:val="16"/>
                <w:szCs w:val="20"/>
              </w:rPr>
              <w:t>о</w:t>
            </w:r>
            <w:r w:rsidRPr="007A6B39">
              <w:rPr>
                <w:rFonts w:ascii="Verdana" w:eastAsia="Microsoft Sans Serif" w:hAnsi="Verdana" w:cs="Microsoft Sans Serif"/>
                <w:color w:val="000000"/>
                <w:spacing w:val="-18"/>
                <w:sz w:val="16"/>
                <w:szCs w:val="20"/>
              </w:rPr>
              <w:t>к</w:t>
            </w:r>
            <w:r w:rsidRPr="007A6B39">
              <w:rPr>
                <w:rFonts w:ascii="Verdana" w:eastAsia="Microsoft Sans Serif" w:hAnsi="Verdana" w:cs="Microsoft Sans Serif"/>
                <w:color w:val="000000"/>
                <w:sz w:val="16"/>
                <w:szCs w:val="20"/>
              </w:rPr>
              <w:t xml:space="preserve"> </w:t>
            </w:r>
            <w:r w:rsidRPr="007A6B39">
              <w:rPr>
                <w:rFonts w:ascii="Verdana" w:eastAsia="Microsoft Sans Serif" w:hAnsi="Verdana" w:cs="Microsoft Sans Serif"/>
                <w:color w:val="000000"/>
                <w:spacing w:val="-10"/>
                <w:sz w:val="16"/>
                <w:szCs w:val="20"/>
              </w:rPr>
              <w:t>-</w:t>
            </w:r>
            <w:r w:rsidRPr="007A6B39">
              <w:rPr>
                <w:rFonts w:ascii="Verdana" w:eastAsia="Microsoft Sans Serif" w:hAnsi="Verdana" w:cs="Microsoft Sans Serif"/>
                <w:color w:val="000000"/>
                <w:spacing w:val="-8"/>
                <w:sz w:val="16"/>
                <w:szCs w:val="20"/>
              </w:rPr>
              <w:t xml:space="preserve"> </w:t>
            </w:r>
            <w:r w:rsidRPr="007A6B39">
              <w:rPr>
                <w:rFonts w:ascii="Verdana" w:eastAsia="Microsoft Sans Serif" w:hAnsi="Verdana" w:cs="Microsoft Sans Serif"/>
                <w:color w:val="000000"/>
                <w:spacing w:val="-26"/>
                <w:sz w:val="16"/>
                <w:szCs w:val="20"/>
              </w:rPr>
              <w:t>Q</w:t>
            </w:r>
            <w:r w:rsidRPr="007A6B39">
              <w:rPr>
                <w:rFonts w:ascii="Verdana" w:eastAsia="Microsoft Sans Serif" w:hAnsi="Verdana" w:cs="Microsoft Sans Serif"/>
                <w:color w:val="000000"/>
                <w:spacing w:val="-2"/>
                <w:sz w:val="16"/>
                <w:szCs w:val="20"/>
              </w:rPr>
              <w:t xml:space="preserve"> </w:t>
            </w:r>
            <w:r w:rsidRPr="007A6B39">
              <w:rPr>
                <w:rFonts w:ascii="Verdana" w:eastAsia="Microsoft Sans Serif" w:hAnsi="Verdana" w:cs="Microsoft Sans Serif"/>
                <w:color w:val="000000"/>
                <w:spacing w:val="-18"/>
                <w:sz w:val="16"/>
                <w:szCs w:val="20"/>
              </w:rPr>
              <w:t>ТС</w:t>
            </w:r>
            <w:r w:rsidRPr="007A6B39">
              <w:rPr>
                <w:rFonts w:ascii="Verdana" w:eastAsia="Microsoft Sans Serif" w:hAnsi="Verdana" w:cs="Microsoft Sans Serif"/>
                <w:color w:val="000000"/>
                <w:spacing w:val="-17"/>
                <w:sz w:val="16"/>
                <w:szCs w:val="20"/>
              </w:rPr>
              <w:t>,</w:t>
            </w:r>
            <w:r w:rsidRPr="007A6B39">
              <w:rPr>
                <w:rFonts w:ascii="Verdana" w:eastAsia="Microsoft Sans Serif" w:hAnsi="Verdana" w:cs="Microsoft Sans Serif"/>
                <w:color w:val="000000"/>
                <w:spacing w:val="8"/>
                <w:sz w:val="16"/>
                <w:szCs w:val="20"/>
              </w:rPr>
              <w:t xml:space="preserve"> </w:t>
            </w:r>
            <w:r w:rsidRPr="007A6B39">
              <w:rPr>
                <w:rFonts w:ascii="Verdana" w:eastAsia="Microsoft Sans Serif" w:hAnsi="Verdana" w:cs="Microsoft Sans Serif"/>
                <w:color w:val="000000"/>
                <w:spacing w:val="-19"/>
                <w:sz w:val="16"/>
                <w:szCs w:val="20"/>
              </w:rPr>
              <w:t>п</w:t>
            </w:r>
            <w:r w:rsidRPr="007A6B39">
              <w:rPr>
                <w:rFonts w:ascii="Verdana" w:eastAsia="Microsoft Sans Serif" w:hAnsi="Verdana" w:cs="Microsoft Sans Serif"/>
                <w:color w:val="000000"/>
                <w:spacing w:val="-18"/>
                <w:sz w:val="16"/>
                <w:szCs w:val="20"/>
              </w:rPr>
              <w:t>ода</w:t>
            </w:r>
            <w:r w:rsidRPr="007A6B39">
              <w:rPr>
                <w:rFonts w:ascii="Verdana" w:eastAsia="Microsoft Sans Serif" w:hAnsi="Verdana" w:cs="Microsoft Sans Serif"/>
                <w:color w:val="000000"/>
                <w:spacing w:val="-19"/>
                <w:sz w:val="16"/>
                <w:szCs w:val="20"/>
              </w:rPr>
              <w:t>н</w:t>
            </w:r>
            <w:r w:rsidRPr="007A6B39">
              <w:rPr>
                <w:rFonts w:ascii="Verdana" w:eastAsia="Microsoft Sans Serif" w:hAnsi="Verdana" w:cs="Microsoft Sans Serif"/>
                <w:color w:val="000000"/>
                <w:spacing w:val="-18"/>
                <w:sz w:val="16"/>
                <w:szCs w:val="20"/>
              </w:rPr>
              <w:t>ных</w:t>
            </w:r>
            <w:r w:rsidRPr="007A6B39">
              <w:rPr>
                <w:rFonts w:ascii="Verdana" w:eastAsia="Microsoft Sans Serif" w:hAnsi="Verdana" w:cs="Microsoft Sans Serif"/>
                <w:color w:val="000000"/>
                <w:spacing w:val="3"/>
                <w:sz w:val="16"/>
                <w:szCs w:val="20"/>
              </w:rPr>
              <w:t xml:space="preserve"> </w:t>
            </w:r>
            <w:r w:rsidRPr="007A6B39">
              <w:rPr>
                <w:rFonts w:ascii="Verdana" w:eastAsia="Microsoft Sans Serif" w:hAnsi="Verdana" w:cs="Microsoft Sans Serif"/>
                <w:color w:val="000000"/>
                <w:spacing w:val="-15"/>
                <w:sz w:val="16"/>
                <w:szCs w:val="20"/>
              </w:rPr>
              <w:t>с</w:t>
            </w:r>
            <w:r w:rsidRPr="007A6B39">
              <w:rPr>
                <w:rFonts w:ascii="Verdana" w:eastAsia="Microsoft Sans Serif" w:hAnsi="Verdana" w:cs="Microsoft Sans Serif"/>
                <w:color w:val="000000"/>
                <w:spacing w:val="5"/>
                <w:sz w:val="16"/>
                <w:szCs w:val="20"/>
              </w:rPr>
              <w:t xml:space="preserve"> </w:t>
            </w:r>
            <w:r w:rsidRPr="007A6B39">
              <w:rPr>
                <w:rFonts w:ascii="Verdana" w:eastAsia="Microsoft Sans Serif" w:hAnsi="Verdana" w:cs="Microsoft Sans Serif"/>
                <w:color w:val="000000"/>
                <w:spacing w:val="-16"/>
                <w:sz w:val="16"/>
                <w:szCs w:val="20"/>
              </w:rPr>
              <w:t>о</w:t>
            </w:r>
            <w:r w:rsidRPr="007A6B39">
              <w:rPr>
                <w:rFonts w:ascii="Verdana" w:eastAsia="Microsoft Sans Serif" w:hAnsi="Verdana" w:cs="Microsoft Sans Serif"/>
                <w:color w:val="000000"/>
                <w:spacing w:val="-18"/>
                <w:sz w:val="16"/>
                <w:szCs w:val="20"/>
              </w:rPr>
              <w:t>п</w:t>
            </w:r>
            <w:r w:rsidRPr="007A6B39">
              <w:rPr>
                <w:rFonts w:ascii="Verdana" w:eastAsia="Microsoft Sans Serif" w:hAnsi="Verdana" w:cs="Microsoft Sans Serif"/>
                <w:color w:val="000000"/>
                <w:spacing w:val="-17"/>
                <w:sz w:val="16"/>
                <w:szCs w:val="20"/>
              </w:rPr>
              <w:t>оз</w:t>
            </w:r>
            <w:r w:rsidRPr="007A6B39">
              <w:rPr>
                <w:rFonts w:ascii="Verdana" w:eastAsia="Microsoft Sans Serif" w:hAnsi="Verdana" w:cs="Microsoft Sans Serif"/>
                <w:color w:val="000000"/>
                <w:spacing w:val="-19"/>
                <w:sz w:val="16"/>
                <w:szCs w:val="20"/>
              </w:rPr>
              <w:t>д</w:t>
            </w:r>
            <w:r w:rsidRPr="007A6B39">
              <w:rPr>
                <w:rFonts w:ascii="Verdana" w:eastAsia="Microsoft Sans Serif" w:hAnsi="Verdana" w:cs="Microsoft Sans Serif"/>
                <w:color w:val="000000"/>
                <w:spacing w:val="-17"/>
                <w:sz w:val="16"/>
                <w:szCs w:val="20"/>
              </w:rPr>
              <w:t>а</w:t>
            </w:r>
            <w:r w:rsidRPr="007A6B39">
              <w:rPr>
                <w:rFonts w:ascii="Verdana" w:eastAsia="Microsoft Sans Serif" w:hAnsi="Verdana" w:cs="Microsoft Sans Serif"/>
                <w:color w:val="000000"/>
                <w:spacing w:val="-18"/>
                <w:sz w:val="16"/>
                <w:szCs w:val="20"/>
              </w:rPr>
              <w:t>н</w:t>
            </w:r>
            <w:r w:rsidRPr="007A6B39">
              <w:rPr>
                <w:rFonts w:ascii="Verdana" w:eastAsia="Microsoft Sans Serif" w:hAnsi="Verdana" w:cs="Microsoft Sans Serif"/>
                <w:color w:val="000000"/>
                <w:spacing w:val="-17"/>
                <w:sz w:val="16"/>
                <w:szCs w:val="20"/>
              </w:rPr>
              <w:t>ие</w:t>
            </w:r>
            <w:r w:rsidRPr="007A6B39">
              <w:rPr>
                <w:rFonts w:ascii="Verdana" w:eastAsia="Microsoft Sans Serif" w:hAnsi="Verdana" w:cs="Microsoft Sans Serif"/>
                <w:color w:val="000000"/>
                <w:spacing w:val="13"/>
                <w:sz w:val="16"/>
                <w:szCs w:val="20"/>
              </w:rPr>
              <w:t>м</w:t>
            </w:r>
            <w:r w:rsidRPr="007A6B39">
              <w:rPr>
                <w:rFonts w:ascii="Verdana" w:eastAsia="Microsoft Sans Serif" w:hAnsi="Verdana" w:cs="Microsoft Sans Serif"/>
                <w:color w:val="000000"/>
                <w:spacing w:val="-16"/>
                <w:sz w:val="16"/>
                <w:szCs w:val="20"/>
              </w:rPr>
              <w:t>/</w:t>
            </w:r>
            <w:r w:rsidRPr="007A6B39">
              <w:rPr>
                <w:rFonts w:ascii="Verdana" w:eastAsia="Microsoft Sans Serif" w:hAnsi="Verdana" w:cs="Microsoft Sans Serif"/>
                <w:color w:val="000000"/>
                <w:spacing w:val="6"/>
                <w:sz w:val="16"/>
                <w:szCs w:val="20"/>
              </w:rPr>
              <w:t xml:space="preserve"> </w:t>
            </w:r>
            <w:r w:rsidRPr="007A6B39">
              <w:rPr>
                <w:rFonts w:ascii="Verdana" w:eastAsia="Microsoft Sans Serif" w:hAnsi="Verdana" w:cs="Microsoft Sans Serif"/>
                <w:color w:val="000000"/>
                <w:spacing w:val="-24"/>
                <w:sz w:val="16"/>
                <w:szCs w:val="20"/>
              </w:rPr>
              <w:t>Q</w:t>
            </w:r>
            <w:r w:rsidRPr="007A6B39">
              <w:rPr>
                <w:rFonts w:ascii="Verdana" w:eastAsia="Microsoft Sans Serif" w:hAnsi="Verdana" w:cs="Microsoft Sans Serif"/>
                <w:color w:val="000000"/>
                <w:sz w:val="16"/>
                <w:szCs w:val="20"/>
              </w:rPr>
              <w:t xml:space="preserve"> </w:t>
            </w:r>
            <w:r w:rsidRPr="007A6B39">
              <w:rPr>
                <w:rFonts w:ascii="Verdana" w:eastAsia="Microsoft Sans Serif" w:hAnsi="Verdana" w:cs="Microsoft Sans Serif"/>
                <w:color w:val="000000"/>
                <w:w w:val="93"/>
                <w:sz w:val="16"/>
                <w:szCs w:val="20"/>
              </w:rPr>
              <w:t>пе</w:t>
            </w:r>
            <w:r w:rsidRPr="007A6B39">
              <w:rPr>
                <w:rFonts w:ascii="Verdana" w:eastAsia="Microsoft Sans Serif" w:hAnsi="Verdana" w:cs="Microsoft Sans Serif"/>
                <w:color w:val="000000"/>
                <w:spacing w:val="1"/>
                <w:w w:val="93"/>
                <w:sz w:val="16"/>
                <w:szCs w:val="20"/>
              </w:rPr>
              <w:t>р</w:t>
            </w:r>
            <w:r w:rsidRPr="007A6B39">
              <w:rPr>
                <w:rFonts w:ascii="Verdana" w:eastAsia="Microsoft Sans Serif" w:hAnsi="Verdana" w:cs="Microsoft Sans Serif"/>
                <w:color w:val="000000"/>
                <w:w w:val="93"/>
                <w:sz w:val="16"/>
                <w:szCs w:val="20"/>
              </w:rPr>
              <w:t>е</w:t>
            </w:r>
            <w:r w:rsidRPr="007A6B39">
              <w:rPr>
                <w:rFonts w:ascii="Verdana" w:eastAsia="Microsoft Sans Serif" w:hAnsi="Verdana" w:cs="Microsoft Sans Serif"/>
                <w:color w:val="000000"/>
                <w:spacing w:val="1"/>
                <w:w w:val="93"/>
                <w:sz w:val="16"/>
                <w:szCs w:val="20"/>
              </w:rPr>
              <w:t>воз</w:t>
            </w:r>
            <w:r w:rsidRPr="007A6B39">
              <w:rPr>
                <w:rFonts w:ascii="Verdana" w:eastAsia="Microsoft Sans Serif" w:hAnsi="Verdana" w:cs="Microsoft Sans Serif"/>
                <w:color w:val="000000"/>
                <w:w w:val="93"/>
                <w:sz w:val="16"/>
                <w:szCs w:val="20"/>
              </w:rPr>
              <w:t>ок</w:t>
            </w:r>
          </w:p>
          <w:p w14:paraId="34962C44" w14:textId="77777777" w:rsidR="00FB7656" w:rsidRPr="007A6B39" w:rsidRDefault="00FB7656" w:rsidP="00103B46">
            <w:pPr>
              <w:rPr>
                <w:rFonts w:ascii="Verdana" w:hAnsi="Verdana"/>
                <w:sz w:val="16"/>
                <w:szCs w:val="20"/>
              </w:rPr>
            </w:pPr>
          </w:p>
        </w:tc>
        <w:tc>
          <w:tcPr>
            <w:tcW w:w="1843" w:type="dxa"/>
          </w:tcPr>
          <w:p w14:paraId="002CF8FC" w14:textId="77777777" w:rsidR="00FB7656" w:rsidRPr="007A6B39" w:rsidRDefault="00FB7656" w:rsidP="00103B46">
            <w:pPr>
              <w:jc w:val="center"/>
              <w:rPr>
                <w:rFonts w:ascii="Verdana" w:hAnsi="Verdana"/>
                <w:sz w:val="16"/>
                <w:szCs w:val="20"/>
              </w:rPr>
            </w:pPr>
            <w:r w:rsidRPr="007A6B39">
              <w:rPr>
                <w:rFonts w:ascii="Verdana" w:eastAsia="Microsoft Sans Serif" w:hAnsi="Verdana" w:cs="Microsoft Sans Serif"/>
                <w:color w:val="000000"/>
                <w:w w:val="93"/>
                <w:sz w:val="16"/>
                <w:szCs w:val="20"/>
              </w:rPr>
              <w:t>9</w:t>
            </w:r>
            <w:r w:rsidRPr="007A6B39">
              <w:rPr>
                <w:rFonts w:ascii="Verdana" w:eastAsia="Microsoft Sans Serif" w:hAnsi="Verdana" w:cs="Microsoft Sans Serif"/>
                <w:color w:val="000000"/>
                <w:spacing w:val="1"/>
                <w:w w:val="93"/>
                <w:sz w:val="16"/>
                <w:szCs w:val="20"/>
              </w:rPr>
              <w:t>5</w:t>
            </w:r>
            <w:r w:rsidRPr="007A6B39">
              <w:rPr>
                <w:rFonts w:ascii="Verdana" w:eastAsia="Microsoft Sans Serif" w:hAnsi="Verdana" w:cs="Microsoft Sans Serif"/>
                <w:color w:val="000000"/>
                <w:w w:val="93"/>
                <w:sz w:val="16"/>
                <w:szCs w:val="20"/>
              </w:rPr>
              <w:t>%</w:t>
            </w:r>
          </w:p>
        </w:tc>
        <w:tc>
          <w:tcPr>
            <w:tcW w:w="1701" w:type="dxa"/>
          </w:tcPr>
          <w:p w14:paraId="58588B93" w14:textId="77777777" w:rsidR="00FB7656" w:rsidRPr="007A6B39" w:rsidRDefault="00FB7656" w:rsidP="00103B46">
            <w:pPr>
              <w:jc w:val="center"/>
              <w:rPr>
                <w:rFonts w:ascii="Verdana" w:hAnsi="Verdana"/>
                <w:sz w:val="16"/>
                <w:szCs w:val="20"/>
              </w:rPr>
            </w:pPr>
            <w:r w:rsidRPr="007A6B39">
              <w:rPr>
                <w:rFonts w:ascii="Verdana" w:eastAsia="Microsoft Sans Serif" w:hAnsi="Verdana" w:cs="Microsoft Sans Serif"/>
                <w:color w:val="000000"/>
                <w:w w:val="93"/>
                <w:sz w:val="16"/>
                <w:szCs w:val="20"/>
              </w:rPr>
              <w:t>2</w:t>
            </w:r>
            <w:r w:rsidRPr="007A6B39">
              <w:rPr>
                <w:rFonts w:ascii="Verdana" w:eastAsia="Microsoft Sans Serif" w:hAnsi="Verdana" w:cs="Microsoft Sans Serif"/>
                <w:color w:val="000000"/>
                <w:spacing w:val="1"/>
                <w:w w:val="93"/>
                <w:sz w:val="16"/>
                <w:szCs w:val="20"/>
              </w:rPr>
              <w:t>0</w:t>
            </w:r>
            <w:r w:rsidRPr="007A6B39">
              <w:rPr>
                <w:rFonts w:ascii="Verdana" w:eastAsia="Microsoft Sans Serif" w:hAnsi="Verdana" w:cs="Microsoft Sans Serif"/>
                <w:color w:val="000000"/>
                <w:w w:val="93"/>
                <w:sz w:val="16"/>
                <w:szCs w:val="20"/>
              </w:rPr>
              <w:t>%</w:t>
            </w:r>
          </w:p>
        </w:tc>
      </w:tr>
      <w:tr w:rsidR="00FB7656" w:rsidRPr="007A6B39" w14:paraId="59D534A1" w14:textId="77777777" w:rsidTr="00A35247">
        <w:tc>
          <w:tcPr>
            <w:tcW w:w="3964" w:type="dxa"/>
            <w:gridSpan w:val="2"/>
          </w:tcPr>
          <w:p w14:paraId="17C74E01" w14:textId="77777777" w:rsidR="00FB7656" w:rsidRPr="007A6B39" w:rsidRDefault="00FB7656" w:rsidP="00103B46">
            <w:pPr>
              <w:rPr>
                <w:rFonts w:ascii="Verdana" w:hAnsi="Verdana"/>
                <w:b/>
                <w:bCs/>
                <w:sz w:val="16"/>
                <w:szCs w:val="20"/>
              </w:rPr>
            </w:pPr>
            <w:r w:rsidRPr="007A6B39">
              <w:rPr>
                <w:rFonts w:ascii="Verdana" w:hAnsi="Verdana"/>
                <w:b/>
                <w:bCs/>
                <w:sz w:val="16"/>
                <w:szCs w:val="20"/>
              </w:rPr>
              <w:t>2.Расчет общей оценки</w:t>
            </w:r>
          </w:p>
        </w:tc>
        <w:tc>
          <w:tcPr>
            <w:tcW w:w="5954" w:type="dxa"/>
            <w:gridSpan w:val="3"/>
          </w:tcPr>
          <w:p w14:paraId="5408348F" w14:textId="77777777" w:rsidR="00FB7656" w:rsidRPr="007A6B39" w:rsidRDefault="00FB7656" w:rsidP="00103B46">
            <w:pPr>
              <w:jc w:val="center"/>
              <w:rPr>
                <w:rFonts w:ascii="Verdana" w:hAnsi="Verdana"/>
                <w:sz w:val="16"/>
                <w:szCs w:val="20"/>
              </w:rPr>
            </w:pPr>
            <w:r w:rsidRPr="007A6B39">
              <w:rPr>
                <w:rFonts w:ascii="Verdana" w:hAnsi="Verdana"/>
                <w:sz w:val="16"/>
                <w:szCs w:val="20"/>
              </w:rPr>
              <w:t>100%*0,8+95%*0,2</w:t>
            </w:r>
          </w:p>
        </w:tc>
      </w:tr>
      <w:tr w:rsidR="00FB7656" w:rsidRPr="007A6B39" w14:paraId="004CADFA" w14:textId="77777777" w:rsidTr="00A35247">
        <w:trPr>
          <w:trHeight w:val="166"/>
        </w:trPr>
        <w:tc>
          <w:tcPr>
            <w:tcW w:w="3964" w:type="dxa"/>
            <w:gridSpan w:val="2"/>
            <w:vMerge w:val="restart"/>
          </w:tcPr>
          <w:p w14:paraId="6350E6CB" w14:textId="77777777" w:rsidR="00FB7656" w:rsidRPr="007A6B39" w:rsidRDefault="00FB7656" w:rsidP="00103B46">
            <w:pPr>
              <w:rPr>
                <w:rFonts w:ascii="Verdana" w:hAnsi="Verdana"/>
                <w:b/>
                <w:bCs/>
                <w:sz w:val="16"/>
                <w:szCs w:val="20"/>
              </w:rPr>
            </w:pPr>
          </w:p>
          <w:p w14:paraId="31B2DF93" w14:textId="77777777" w:rsidR="00FB7656" w:rsidRPr="007A6B39" w:rsidRDefault="00FB7656" w:rsidP="00103B46">
            <w:pPr>
              <w:rPr>
                <w:rFonts w:ascii="Verdana" w:hAnsi="Verdana"/>
                <w:b/>
                <w:bCs/>
                <w:sz w:val="16"/>
                <w:szCs w:val="20"/>
              </w:rPr>
            </w:pPr>
            <w:r w:rsidRPr="007A6B39">
              <w:rPr>
                <w:rFonts w:ascii="Verdana" w:hAnsi="Verdana"/>
                <w:b/>
                <w:bCs/>
                <w:sz w:val="16"/>
                <w:szCs w:val="20"/>
              </w:rPr>
              <w:t>3.Уровень сервиса</w:t>
            </w:r>
          </w:p>
        </w:tc>
        <w:tc>
          <w:tcPr>
            <w:tcW w:w="2410" w:type="dxa"/>
          </w:tcPr>
          <w:p w14:paraId="3637DE79" w14:textId="77777777" w:rsidR="00FB7656" w:rsidRPr="007A6B39" w:rsidRDefault="00FB7656" w:rsidP="00103B46">
            <w:pPr>
              <w:widowControl w:val="0"/>
              <w:ind w:right="-20"/>
              <w:rPr>
                <w:rFonts w:ascii="Verdana" w:eastAsia="Microsoft Sans Serif" w:hAnsi="Verdana" w:cs="Microsoft Sans Serif"/>
                <w:color w:val="000000"/>
                <w:sz w:val="16"/>
                <w:szCs w:val="20"/>
              </w:rPr>
            </w:pPr>
            <w:r w:rsidRPr="007A6B39">
              <w:rPr>
                <w:rFonts w:ascii="Verdana" w:eastAsia="Microsoft Sans Serif" w:hAnsi="Verdana" w:cs="Microsoft Sans Serif"/>
                <w:noProof/>
                <w:color w:val="000000"/>
                <w:sz w:val="16"/>
                <w:szCs w:val="20"/>
              </w:rPr>
              <mc:AlternateContent>
                <mc:Choice Requires="wps">
                  <w:drawing>
                    <wp:anchor distT="0" distB="0" distL="114300" distR="114300" simplePos="0" relativeHeight="251658241" behindDoc="1" locked="0" layoutInCell="1" allowOverlap="1" wp14:anchorId="3A0A2F44" wp14:editId="3B5BEA21">
                      <wp:simplePos x="0" y="0"/>
                      <wp:positionH relativeFrom="column">
                        <wp:posOffset>-79552</wp:posOffset>
                      </wp:positionH>
                      <wp:positionV relativeFrom="paragraph">
                        <wp:posOffset>147369</wp:posOffset>
                      </wp:positionV>
                      <wp:extent cx="9144" cy="0"/>
                      <wp:effectExtent l="0" t="0" r="0" b="0"/>
                      <wp:wrapNone/>
                      <wp:docPr id="402" name="Полилиния: фигура 402"/>
                      <wp:cNvGraphicFramePr/>
                      <a:graphic xmlns:a="http://schemas.openxmlformats.org/drawingml/2006/main">
                        <a:graphicData uri="http://schemas.microsoft.com/office/word/2010/wordprocessingShape">
                          <wps:wsp>
                            <wps:cNvSpPr/>
                            <wps:spPr>
                              <a:xfrm>
                                <a:off x="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379B88CB" id="Полилиния: фигура 402" o:spid="_x0000_s1026" style="position:absolute;margin-left:-6.25pt;margin-top:11.6pt;width:.7pt;height:0;z-index:-251658239;visibility:visible;mso-wrap-style:square;mso-wrap-distance-left:9pt;mso-wrap-distance-top:0;mso-wrap-distance-right:9pt;mso-wrap-distance-bottom:0;mso-position-horizontal:absolute;mso-position-horizontal-relative:text;mso-position-vertical:absolute;mso-position-vertical-relative:text;v-text-anchor:top" coordsize="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" path="m,l9144,e" filled="f" strokeweight=".25397mm">
                      <v:path arrowok="t" textboxrect="0,0,9144,0"/>
                    </v:shape>
                  </w:pict>
                </mc:Fallback>
              </mc:AlternateContent>
            </w:r>
            <w:r w:rsidRPr="007A6B39">
              <w:rPr>
                <w:rFonts w:ascii="Verdana" w:eastAsia="Microsoft Sans Serif" w:hAnsi="Verdana" w:cs="Microsoft Sans Serif"/>
                <w:color w:val="000000"/>
                <w:w w:val="93"/>
                <w:sz w:val="16"/>
                <w:szCs w:val="20"/>
              </w:rPr>
              <w:t>Вы</w:t>
            </w:r>
            <w:r w:rsidRPr="007A6B39">
              <w:rPr>
                <w:rFonts w:ascii="Verdana" w:eastAsia="Microsoft Sans Serif" w:hAnsi="Verdana" w:cs="Microsoft Sans Serif"/>
                <w:color w:val="000000"/>
                <w:spacing w:val="1"/>
                <w:w w:val="93"/>
                <w:sz w:val="16"/>
                <w:szCs w:val="20"/>
              </w:rPr>
              <w:t>с</w:t>
            </w:r>
            <w:r w:rsidRPr="007A6B39">
              <w:rPr>
                <w:rFonts w:ascii="Verdana" w:eastAsia="Microsoft Sans Serif" w:hAnsi="Verdana" w:cs="Microsoft Sans Serif"/>
                <w:color w:val="000000"/>
                <w:w w:val="93"/>
                <w:sz w:val="16"/>
                <w:szCs w:val="20"/>
              </w:rPr>
              <w:t>о</w:t>
            </w:r>
            <w:r w:rsidRPr="007A6B39">
              <w:rPr>
                <w:rFonts w:ascii="Verdana" w:eastAsia="Microsoft Sans Serif" w:hAnsi="Verdana" w:cs="Microsoft Sans Serif"/>
                <w:color w:val="000000"/>
                <w:spacing w:val="2"/>
                <w:w w:val="93"/>
                <w:sz w:val="16"/>
                <w:szCs w:val="20"/>
              </w:rPr>
              <w:t>к</w:t>
            </w:r>
            <w:r w:rsidRPr="007A6B39">
              <w:rPr>
                <w:rFonts w:ascii="Verdana" w:eastAsia="Microsoft Sans Serif" w:hAnsi="Verdana" w:cs="Microsoft Sans Serif"/>
                <w:color w:val="000000"/>
                <w:w w:val="93"/>
                <w:sz w:val="16"/>
                <w:szCs w:val="20"/>
              </w:rPr>
              <w:t>ий</w:t>
            </w:r>
          </w:p>
        </w:tc>
        <w:tc>
          <w:tcPr>
            <w:tcW w:w="3544" w:type="dxa"/>
            <w:gridSpan w:val="2"/>
          </w:tcPr>
          <w:p w14:paraId="185E9A28" w14:textId="77777777" w:rsidR="00FB7656" w:rsidRPr="007A6B39" w:rsidRDefault="00FB7656" w:rsidP="00103B46">
            <w:pPr>
              <w:jc w:val="center"/>
              <w:rPr>
                <w:rFonts w:ascii="Verdana" w:hAnsi="Verdana"/>
                <w:sz w:val="16"/>
                <w:szCs w:val="20"/>
              </w:rPr>
            </w:pPr>
            <w:r w:rsidRPr="007A6B39">
              <w:rPr>
                <w:rFonts w:ascii="Verdana" w:hAnsi="Verdana"/>
                <w:sz w:val="16"/>
                <w:szCs w:val="20"/>
              </w:rPr>
              <w:t>От 98%</w:t>
            </w:r>
          </w:p>
        </w:tc>
      </w:tr>
      <w:tr w:rsidR="00FB7656" w:rsidRPr="007A6B39" w14:paraId="59DA15A0" w14:textId="77777777" w:rsidTr="00A35247">
        <w:tc>
          <w:tcPr>
            <w:tcW w:w="3964" w:type="dxa"/>
            <w:gridSpan w:val="2"/>
            <w:vMerge/>
          </w:tcPr>
          <w:p w14:paraId="18BB0133" w14:textId="77777777" w:rsidR="00FB7656" w:rsidRPr="007A6B39" w:rsidRDefault="00FB7656" w:rsidP="00103B46">
            <w:pPr>
              <w:rPr>
                <w:rFonts w:ascii="Verdana" w:hAnsi="Verdana"/>
                <w:sz w:val="16"/>
                <w:szCs w:val="20"/>
              </w:rPr>
            </w:pPr>
          </w:p>
        </w:tc>
        <w:tc>
          <w:tcPr>
            <w:tcW w:w="2410" w:type="dxa"/>
          </w:tcPr>
          <w:p w14:paraId="5929CFE7" w14:textId="77777777" w:rsidR="00FB7656" w:rsidRPr="007A6B39" w:rsidRDefault="00FB7656" w:rsidP="00103B46">
            <w:pPr>
              <w:rPr>
                <w:rFonts w:ascii="Verdana" w:hAnsi="Verdana"/>
                <w:sz w:val="16"/>
                <w:szCs w:val="20"/>
              </w:rPr>
            </w:pPr>
            <w:r w:rsidRPr="007A6B39">
              <w:rPr>
                <w:rFonts w:ascii="Verdana" w:hAnsi="Verdana"/>
                <w:sz w:val="16"/>
                <w:szCs w:val="20"/>
              </w:rPr>
              <w:t>Удовлетворительный</w:t>
            </w:r>
          </w:p>
        </w:tc>
        <w:tc>
          <w:tcPr>
            <w:tcW w:w="3544" w:type="dxa"/>
            <w:gridSpan w:val="2"/>
          </w:tcPr>
          <w:p w14:paraId="3419B8FA" w14:textId="77777777" w:rsidR="00FB7656" w:rsidRPr="007A6B39" w:rsidRDefault="00FB7656" w:rsidP="00103B46">
            <w:pPr>
              <w:jc w:val="center"/>
              <w:rPr>
                <w:rFonts w:ascii="Verdana" w:hAnsi="Verdana"/>
                <w:sz w:val="16"/>
                <w:szCs w:val="20"/>
              </w:rPr>
            </w:pPr>
            <w:r w:rsidRPr="007A6B39">
              <w:rPr>
                <w:rFonts w:ascii="Verdana" w:hAnsi="Verdana"/>
                <w:sz w:val="16"/>
                <w:szCs w:val="20"/>
              </w:rPr>
              <w:t>От 95% до 97,9%</w:t>
            </w:r>
          </w:p>
        </w:tc>
      </w:tr>
      <w:tr w:rsidR="00FB7656" w:rsidRPr="007A6B39" w14:paraId="6FD5CFF1" w14:textId="77777777" w:rsidTr="00A35247">
        <w:tc>
          <w:tcPr>
            <w:tcW w:w="3964" w:type="dxa"/>
            <w:gridSpan w:val="2"/>
            <w:vMerge/>
          </w:tcPr>
          <w:p w14:paraId="1E7C8DEB" w14:textId="77777777" w:rsidR="00FB7656" w:rsidRPr="007A6B39" w:rsidRDefault="00FB7656" w:rsidP="00103B46">
            <w:pPr>
              <w:rPr>
                <w:rFonts w:ascii="Verdana" w:hAnsi="Verdana"/>
                <w:sz w:val="16"/>
                <w:szCs w:val="20"/>
              </w:rPr>
            </w:pPr>
          </w:p>
        </w:tc>
        <w:tc>
          <w:tcPr>
            <w:tcW w:w="2410" w:type="dxa"/>
          </w:tcPr>
          <w:p w14:paraId="2B5D2E57" w14:textId="77777777" w:rsidR="00FB7656" w:rsidRPr="007A6B39" w:rsidRDefault="00FB7656" w:rsidP="00103B46">
            <w:pPr>
              <w:rPr>
                <w:rFonts w:ascii="Verdana" w:hAnsi="Verdana"/>
                <w:sz w:val="16"/>
                <w:szCs w:val="20"/>
              </w:rPr>
            </w:pPr>
            <w:r w:rsidRPr="007A6B39">
              <w:rPr>
                <w:rFonts w:ascii="Verdana" w:hAnsi="Verdana"/>
                <w:sz w:val="16"/>
                <w:szCs w:val="20"/>
              </w:rPr>
              <w:t>Низкий</w:t>
            </w:r>
          </w:p>
        </w:tc>
        <w:tc>
          <w:tcPr>
            <w:tcW w:w="3544" w:type="dxa"/>
            <w:gridSpan w:val="2"/>
          </w:tcPr>
          <w:p w14:paraId="30C77B66" w14:textId="77777777" w:rsidR="00FB7656" w:rsidRPr="007A6B39" w:rsidRDefault="00FB7656" w:rsidP="00103B46">
            <w:pPr>
              <w:jc w:val="center"/>
              <w:rPr>
                <w:rFonts w:ascii="Verdana" w:hAnsi="Verdana"/>
                <w:sz w:val="16"/>
                <w:szCs w:val="20"/>
              </w:rPr>
            </w:pPr>
            <w:r w:rsidRPr="007A6B39">
              <w:rPr>
                <w:rFonts w:ascii="Verdana" w:hAnsi="Verdana"/>
                <w:sz w:val="16"/>
                <w:szCs w:val="20"/>
              </w:rPr>
              <w:t>до 94,9%</w:t>
            </w:r>
          </w:p>
        </w:tc>
      </w:tr>
      <w:tr w:rsidR="00FB7656" w:rsidRPr="007A6B39" w14:paraId="6060A984" w14:textId="77777777" w:rsidTr="00A35247">
        <w:tc>
          <w:tcPr>
            <w:tcW w:w="9918" w:type="dxa"/>
            <w:gridSpan w:val="5"/>
          </w:tcPr>
          <w:p w14:paraId="78975339" w14:textId="77777777" w:rsidR="00FB7656" w:rsidRPr="007A6B39" w:rsidRDefault="00FB7656" w:rsidP="00103B46">
            <w:pPr>
              <w:rPr>
                <w:rFonts w:ascii="Verdana" w:hAnsi="Verdana"/>
                <w:sz w:val="16"/>
                <w:szCs w:val="20"/>
              </w:rPr>
            </w:pPr>
            <w:r w:rsidRPr="007A6B39">
              <w:rPr>
                <w:rFonts w:ascii="Verdana" w:hAnsi="Verdana"/>
                <w:b/>
                <w:bCs/>
                <w:sz w:val="16"/>
                <w:szCs w:val="20"/>
              </w:rPr>
              <w:t>4. Определения</w:t>
            </w:r>
          </w:p>
        </w:tc>
      </w:tr>
      <w:tr w:rsidR="00FB7656" w:rsidRPr="007A6B39" w14:paraId="1B9F42C3" w14:textId="77777777" w:rsidTr="00A35247">
        <w:tc>
          <w:tcPr>
            <w:tcW w:w="3964" w:type="dxa"/>
            <w:gridSpan w:val="2"/>
          </w:tcPr>
          <w:p w14:paraId="775417DF" w14:textId="77777777" w:rsidR="00FB7656" w:rsidRPr="007A6B39" w:rsidRDefault="00FB7656" w:rsidP="00103B46">
            <w:pPr>
              <w:rPr>
                <w:rFonts w:ascii="Verdana" w:hAnsi="Verdana"/>
                <w:sz w:val="16"/>
                <w:szCs w:val="20"/>
              </w:rPr>
            </w:pPr>
            <w:r w:rsidRPr="007A6B39">
              <w:rPr>
                <w:rFonts w:ascii="Verdana" w:hAnsi="Verdana"/>
                <w:sz w:val="16"/>
                <w:szCs w:val="20"/>
              </w:rPr>
              <w:t>Отказ от исполнения предварительного плана, принятой заявки, неподача</w:t>
            </w:r>
          </w:p>
        </w:tc>
        <w:tc>
          <w:tcPr>
            <w:tcW w:w="5954" w:type="dxa"/>
            <w:gridSpan w:val="3"/>
          </w:tcPr>
          <w:p w14:paraId="7024CDEE" w14:textId="7B9FF5AF" w:rsidR="00FB7656" w:rsidRPr="007A6B39" w:rsidRDefault="00FB7656" w:rsidP="00103B46">
            <w:pPr>
              <w:jc w:val="both"/>
              <w:rPr>
                <w:rFonts w:ascii="Verdana" w:hAnsi="Verdana"/>
                <w:sz w:val="16"/>
                <w:szCs w:val="20"/>
              </w:rPr>
            </w:pPr>
            <w:r w:rsidRPr="007A6B39">
              <w:rPr>
                <w:rFonts w:ascii="Verdana" w:hAnsi="Verdana"/>
                <w:sz w:val="16"/>
                <w:szCs w:val="20"/>
              </w:rPr>
              <w:t xml:space="preserve">Изменение предварительного плана по инициативе </w:t>
            </w:r>
            <w:r w:rsidR="008E1FF5" w:rsidRPr="007A6B39">
              <w:rPr>
                <w:rFonts w:ascii="Verdana" w:hAnsi="Verdana"/>
                <w:sz w:val="16"/>
                <w:szCs w:val="20"/>
              </w:rPr>
              <w:t>Контрагент</w:t>
            </w:r>
            <w:r w:rsidR="00541264" w:rsidRPr="007A6B39">
              <w:rPr>
                <w:rFonts w:ascii="Verdana" w:hAnsi="Verdana"/>
                <w:sz w:val="16"/>
                <w:szCs w:val="20"/>
              </w:rPr>
              <w:t>а</w:t>
            </w:r>
            <w:r w:rsidRPr="007A6B39">
              <w:rPr>
                <w:rFonts w:ascii="Verdana" w:hAnsi="Verdana"/>
                <w:sz w:val="16"/>
                <w:szCs w:val="20"/>
              </w:rPr>
              <w:t>;</w:t>
            </w:r>
          </w:p>
          <w:p w14:paraId="4EFD107B" w14:textId="77777777" w:rsidR="00FB7656" w:rsidRPr="007A6B39" w:rsidRDefault="00FB7656" w:rsidP="00103B46">
            <w:pPr>
              <w:jc w:val="both"/>
              <w:rPr>
                <w:rFonts w:ascii="Verdana" w:hAnsi="Verdana"/>
                <w:sz w:val="16"/>
                <w:szCs w:val="20"/>
              </w:rPr>
            </w:pPr>
          </w:p>
          <w:p w14:paraId="5D6E239C" w14:textId="77777777" w:rsidR="00FB7656" w:rsidRPr="007A6B39" w:rsidRDefault="00FB7656" w:rsidP="00103B46">
            <w:pPr>
              <w:jc w:val="both"/>
              <w:rPr>
                <w:rFonts w:ascii="Verdana" w:hAnsi="Verdana"/>
                <w:sz w:val="16"/>
                <w:szCs w:val="20"/>
              </w:rPr>
            </w:pPr>
            <w:r w:rsidRPr="007A6B39">
              <w:rPr>
                <w:rFonts w:ascii="Verdana" w:hAnsi="Verdana"/>
                <w:sz w:val="16"/>
                <w:szCs w:val="20"/>
              </w:rPr>
              <w:t xml:space="preserve">Отказ от подачи ТС при подтвержденном плане; </w:t>
            </w:r>
          </w:p>
          <w:p w14:paraId="65590B36" w14:textId="77777777" w:rsidR="00FB7656" w:rsidRPr="007A6B39" w:rsidRDefault="00FB7656" w:rsidP="00103B46">
            <w:pPr>
              <w:jc w:val="both"/>
              <w:rPr>
                <w:rFonts w:ascii="Verdana" w:hAnsi="Verdana"/>
                <w:sz w:val="16"/>
                <w:szCs w:val="20"/>
              </w:rPr>
            </w:pPr>
          </w:p>
          <w:p w14:paraId="240FF3E8" w14:textId="77777777" w:rsidR="00FB7656" w:rsidRPr="007A6B39" w:rsidRDefault="00FB7656" w:rsidP="00103B46">
            <w:pPr>
              <w:jc w:val="both"/>
              <w:rPr>
                <w:rFonts w:ascii="Verdana" w:hAnsi="Verdana"/>
                <w:sz w:val="16"/>
                <w:szCs w:val="20"/>
              </w:rPr>
            </w:pPr>
            <w:r w:rsidRPr="007A6B39">
              <w:rPr>
                <w:rFonts w:ascii="Verdana" w:hAnsi="Verdana"/>
                <w:sz w:val="16"/>
                <w:szCs w:val="20"/>
              </w:rPr>
              <w:t>Отказ от выполнения заявки при подтвержденной заявке;</w:t>
            </w:r>
          </w:p>
          <w:p w14:paraId="130CC43B" w14:textId="77777777" w:rsidR="00FB7656" w:rsidRPr="007A6B39" w:rsidRDefault="00FB7656" w:rsidP="00103B46">
            <w:pPr>
              <w:jc w:val="both"/>
              <w:rPr>
                <w:rFonts w:ascii="Verdana" w:hAnsi="Verdana"/>
                <w:sz w:val="16"/>
                <w:szCs w:val="20"/>
              </w:rPr>
            </w:pPr>
          </w:p>
          <w:p w14:paraId="6BD0C0B5" w14:textId="77777777" w:rsidR="00FB7656" w:rsidRPr="007A6B39" w:rsidRDefault="00FB7656" w:rsidP="00103B46">
            <w:pPr>
              <w:jc w:val="both"/>
              <w:rPr>
                <w:rFonts w:ascii="Verdana" w:hAnsi="Verdana"/>
                <w:sz w:val="16"/>
                <w:szCs w:val="20"/>
              </w:rPr>
            </w:pPr>
            <w:r w:rsidRPr="007A6B39">
              <w:rPr>
                <w:rFonts w:ascii="Verdana" w:hAnsi="Verdana"/>
                <w:sz w:val="16"/>
                <w:szCs w:val="20"/>
              </w:rPr>
              <w:t>Неподача ТС в назначенный день при отсутствии отказа от выполнения заявки;</w:t>
            </w:r>
          </w:p>
          <w:p w14:paraId="427DBF36" w14:textId="77777777" w:rsidR="00FB7656" w:rsidRPr="007A6B39" w:rsidRDefault="00FB7656" w:rsidP="00103B46">
            <w:pPr>
              <w:jc w:val="both"/>
              <w:rPr>
                <w:rFonts w:ascii="Verdana" w:hAnsi="Verdana"/>
                <w:sz w:val="16"/>
                <w:szCs w:val="20"/>
              </w:rPr>
            </w:pPr>
          </w:p>
          <w:p w14:paraId="6D1D6457" w14:textId="77777777" w:rsidR="00FB7656" w:rsidRPr="007A6B39" w:rsidRDefault="00FB7656" w:rsidP="00103B46">
            <w:pPr>
              <w:jc w:val="both"/>
              <w:rPr>
                <w:rFonts w:ascii="Verdana" w:hAnsi="Verdana"/>
                <w:sz w:val="16"/>
                <w:szCs w:val="20"/>
              </w:rPr>
            </w:pPr>
            <w:r w:rsidRPr="007A6B39">
              <w:rPr>
                <w:rFonts w:ascii="Verdana" w:hAnsi="Verdana"/>
                <w:sz w:val="16"/>
                <w:szCs w:val="20"/>
              </w:rPr>
              <w:t>Подача транспортного средства, не соответствующего требованиям заявки и договора.</w:t>
            </w:r>
          </w:p>
        </w:tc>
      </w:tr>
      <w:tr w:rsidR="00FB7656" w:rsidRPr="007A6B39" w14:paraId="1D20833A" w14:textId="77777777" w:rsidTr="00A35247">
        <w:tc>
          <w:tcPr>
            <w:tcW w:w="3964" w:type="dxa"/>
            <w:gridSpan w:val="2"/>
          </w:tcPr>
          <w:p w14:paraId="47D0EEB5" w14:textId="77777777" w:rsidR="00FB7656" w:rsidRPr="007A6B39" w:rsidRDefault="00FB7656" w:rsidP="00103B46">
            <w:pPr>
              <w:rPr>
                <w:rFonts w:ascii="Verdana" w:hAnsi="Verdana"/>
                <w:sz w:val="16"/>
                <w:szCs w:val="20"/>
              </w:rPr>
            </w:pPr>
            <w:r w:rsidRPr="007A6B39">
              <w:rPr>
                <w:rFonts w:ascii="Verdana" w:hAnsi="Verdana"/>
                <w:sz w:val="16"/>
                <w:szCs w:val="20"/>
              </w:rPr>
              <w:t>Заявка/поручение по ежедневному тендеру (Q перевозок)</w:t>
            </w:r>
          </w:p>
        </w:tc>
        <w:tc>
          <w:tcPr>
            <w:tcW w:w="5954" w:type="dxa"/>
            <w:gridSpan w:val="3"/>
          </w:tcPr>
          <w:p w14:paraId="3562749D" w14:textId="3B143B99" w:rsidR="00FB7656" w:rsidRPr="007A6B39" w:rsidRDefault="00FB7656" w:rsidP="00103B46">
            <w:pPr>
              <w:jc w:val="both"/>
              <w:rPr>
                <w:rFonts w:ascii="Verdana" w:hAnsi="Verdana"/>
                <w:sz w:val="16"/>
                <w:szCs w:val="20"/>
              </w:rPr>
            </w:pPr>
            <w:r w:rsidRPr="007A6B39">
              <w:rPr>
                <w:rFonts w:ascii="Verdana" w:hAnsi="Verdana"/>
                <w:sz w:val="16"/>
                <w:szCs w:val="20"/>
              </w:rPr>
              <w:t xml:space="preserve">Заявка/поручение по негарантированным объемам в форме заявки </w:t>
            </w:r>
            <w:r w:rsidR="008E1FF5" w:rsidRPr="007A6B39">
              <w:rPr>
                <w:rFonts w:ascii="Verdana" w:hAnsi="Verdana"/>
                <w:sz w:val="16"/>
                <w:szCs w:val="20"/>
              </w:rPr>
              <w:t>Контрагент</w:t>
            </w:r>
            <w:r w:rsidR="00541264" w:rsidRPr="007A6B39">
              <w:rPr>
                <w:rFonts w:ascii="Verdana" w:hAnsi="Verdana"/>
                <w:sz w:val="16"/>
                <w:szCs w:val="20"/>
              </w:rPr>
              <w:t>а</w:t>
            </w:r>
            <w:r w:rsidRPr="007A6B39">
              <w:rPr>
                <w:rFonts w:ascii="Verdana" w:hAnsi="Verdana"/>
                <w:sz w:val="16"/>
                <w:szCs w:val="20"/>
              </w:rPr>
              <w:t>, выигранная им по итогам ежедневного тендера посредством транспортного портала</w:t>
            </w:r>
          </w:p>
        </w:tc>
      </w:tr>
      <w:tr w:rsidR="00FB7656" w:rsidRPr="007A6B39" w14:paraId="0BAFEF85" w14:textId="77777777" w:rsidTr="00A35247">
        <w:tc>
          <w:tcPr>
            <w:tcW w:w="3964" w:type="dxa"/>
            <w:gridSpan w:val="2"/>
          </w:tcPr>
          <w:p w14:paraId="035719E5" w14:textId="77777777" w:rsidR="00FB7656" w:rsidRPr="007A6B39" w:rsidRDefault="00FB7656" w:rsidP="00103B46">
            <w:pPr>
              <w:rPr>
                <w:rFonts w:ascii="Verdana" w:hAnsi="Verdana"/>
                <w:sz w:val="16"/>
                <w:szCs w:val="20"/>
              </w:rPr>
            </w:pPr>
            <w:r w:rsidRPr="007A6B39">
              <w:rPr>
                <w:rFonts w:ascii="Verdana" w:hAnsi="Verdana"/>
                <w:sz w:val="16"/>
                <w:szCs w:val="20"/>
              </w:rPr>
              <w:t>Сорванная заявка/поручение (Q ТС, поданных с опозданием)</w:t>
            </w:r>
          </w:p>
        </w:tc>
        <w:tc>
          <w:tcPr>
            <w:tcW w:w="5954" w:type="dxa"/>
            <w:gridSpan w:val="3"/>
          </w:tcPr>
          <w:p w14:paraId="3F892728" w14:textId="1F84AE7C" w:rsidR="00FB7656" w:rsidRPr="007A6B39" w:rsidRDefault="00FB7656" w:rsidP="00103B46">
            <w:pPr>
              <w:jc w:val="both"/>
              <w:rPr>
                <w:rFonts w:ascii="Verdana" w:hAnsi="Verdana"/>
                <w:sz w:val="16"/>
                <w:szCs w:val="20"/>
              </w:rPr>
            </w:pPr>
            <w:r w:rsidRPr="007A6B39">
              <w:rPr>
                <w:rFonts w:ascii="Verdana" w:hAnsi="Verdana"/>
                <w:sz w:val="16"/>
                <w:szCs w:val="20"/>
              </w:rPr>
              <w:t xml:space="preserve">Принятая </w:t>
            </w:r>
            <w:r w:rsidR="008E1FF5" w:rsidRPr="007A6B39">
              <w:rPr>
                <w:rFonts w:ascii="Verdana" w:hAnsi="Verdana"/>
                <w:sz w:val="16"/>
                <w:szCs w:val="20"/>
              </w:rPr>
              <w:t>Контрагент</w:t>
            </w:r>
            <w:r w:rsidR="00541264" w:rsidRPr="007A6B39">
              <w:rPr>
                <w:rFonts w:ascii="Verdana" w:hAnsi="Verdana"/>
                <w:sz w:val="16"/>
                <w:szCs w:val="20"/>
              </w:rPr>
              <w:t xml:space="preserve">ом </w:t>
            </w:r>
            <w:r w:rsidRPr="007A6B39">
              <w:rPr>
                <w:rFonts w:ascii="Verdana" w:hAnsi="Verdana"/>
                <w:sz w:val="16"/>
                <w:szCs w:val="20"/>
              </w:rPr>
              <w:t>Заявка/поручение как по гарантиям, так и не по гарантиям, не подкрепленная доверенностью согласно требованиям Договора и/или опоздание транспортного средства более чем на сутки с даты, указанной в заявке, и/или неподача транспортного средства по ранее подтвержденным заявка/поручением.</w:t>
            </w:r>
          </w:p>
        </w:tc>
      </w:tr>
      <w:tr w:rsidR="00FB7656" w:rsidRPr="007A6B39" w14:paraId="648D7EB8" w14:textId="77777777" w:rsidTr="00A35247">
        <w:tc>
          <w:tcPr>
            <w:tcW w:w="3964" w:type="dxa"/>
            <w:gridSpan w:val="2"/>
          </w:tcPr>
          <w:p w14:paraId="77846774" w14:textId="77777777" w:rsidR="00FB7656" w:rsidRPr="007A6B39" w:rsidRDefault="00FB7656" w:rsidP="00103B46">
            <w:pPr>
              <w:rPr>
                <w:rFonts w:ascii="Verdana" w:hAnsi="Verdana"/>
                <w:sz w:val="16"/>
                <w:szCs w:val="20"/>
              </w:rPr>
            </w:pPr>
            <w:r w:rsidRPr="007A6B39">
              <w:rPr>
                <w:rFonts w:ascii="Verdana" w:hAnsi="Verdana"/>
                <w:sz w:val="16"/>
                <w:szCs w:val="20"/>
              </w:rPr>
              <w:t>Количество перевозок (Q перевозок)</w:t>
            </w:r>
          </w:p>
        </w:tc>
        <w:tc>
          <w:tcPr>
            <w:tcW w:w="5954" w:type="dxa"/>
            <w:gridSpan w:val="3"/>
          </w:tcPr>
          <w:p w14:paraId="2D81B870" w14:textId="21CD7577" w:rsidR="00FB7656" w:rsidRPr="007A6B39" w:rsidRDefault="00FB7656" w:rsidP="00103B46">
            <w:pPr>
              <w:jc w:val="both"/>
              <w:rPr>
                <w:rFonts w:ascii="Verdana" w:hAnsi="Verdana"/>
                <w:sz w:val="16"/>
                <w:szCs w:val="20"/>
              </w:rPr>
            </w:pPr>
            <w:r w:rsidRPr="007A6B39">
              <w:rPr>
                <w:rFonts w:ascii="Verdana" w:hAnsi="Verdana"/>
                <w:sz w:val="16"/>
                <w:szCs w:val="20"/>
              </w:rPr>
              <w:t xml:space="preserve">Количество транспортировок, осуществленных </w:t>
            </w:r>
            <w:r w:rsidR="008E1FF5" w:rsidRPr="007A6B39">
              <w:rPr>
                <w:rFonts w:ascii="Verdana" w:hAnsi="Verdana"/>
                <w:sz w:val="16"/>
                <w:szCs w:val="20"/>
              </w:rPr>
              <w:t>Контрагент</w:t>
            </w:r>
            <w:r w:rsidR="00DE70A5" w:rsidRPr="007A6B39">
              <w:rPr>
                <w:rFonts w:ascii="Verdana" w:hAnsi="Verdana"/>
                <w:sz w:val="16"/>
                <w:szCs w:val="20"/>
              </w:rPr>
              <w:t xml:space="preserve">ом </w:t>
            </w:r>
            <w:r w:rsidRPr="007A6B39">
              <w:rPr>
                <w:rFonts w:ascii="Verdana" w:hAnsi="Verdana"/>
                <w:sz w:val="16"/>
                <w:szCs w:val="20"/>
              </w:rPr>
              <w:t>за отчетный период</w:t>
            </w:r>
          </w:p>
        </w:tc>
      </w:tr>
      <w:tr w:rsidR="00FB7656" w:rsidRPr="007A6B39" w14:paraId="5EA0A397" w14:textId="77777777" w:rsidTr="00A35247">
        <w:tc>
          <w:tcPr>
            <w:tcW w:w="3964" w:type="dxa"/>
            <w:gridSpan w:val="2"/>
          </w:tcPr>
          <w:p w14:paraId="2343577A" w14:textId="77777777" w:rsidR="00FB7656" w:rsidRPr="007A6B39" w:rsidRDefault="00FB7656" w:rsidP="00103B46">
            <w:pPr>
              <w:rPr>
                <w:rFonts w:ascii="Verdana" w:hAnsi="Verdana"/>
                <w:sz w:val="16"/>
                <w:szCs w:val="20"/>
              </w:rPr>
            </w:pPr>
            <w:r w:rsidRPr="007A6B39">
              <w:rPr>
                <w:rFonts w:ascii="Verdana" w:hAnsi="Verdana"/>
                <w:sz w:val="16"/>
                <w:szCs w:val="20"/>
              </w:rPr>
              <w:t>Подача транспортного средства с опозданием (Q ТС, поданных с опозданием)</w:t>
            </w:r>
          </w:p>
        </w:tc>
        <w:tc>
          <w:tcPr>
            <w:tcW w:w="5954" w:type="dxa"/>
            <w:gridSpan w:val="3"/>
          </w:tcPr>
          <w:p w14:paraId="697F95BF" w14:textId="77777777" w:rsidR="00FB7656" w:rsidRPr="007A6B39" w:rsidRDefault="00FB7656" w:rsidP="00103B46">
            <w:pPr>
              <w:jc w:val="both"/>
              <w:rPr>
                <w:rFonts w:ascii="Verdana" w:hAnsi="Verdana"/>
                <w:sz w:val="16"/>
                <w:szCs w:val="20"/>
              </w:rPr>
            </w:pPr>
            <w:r w:rsidRPr="007A6B39">
              <w:rPr>
                <w:rFonts w:ascii="Verdana" w:hAnsi="Verdana"/>
                <w:sz w:val="16"/>
                <w:szCs w:val="20"/>
              </w:rPr>
              <w:t>Подача транспортного средства позже времени, указанного в Заявке на транспортировку, более чем на 2 (два) часа, либо подача транспортного средства на следующие сутки, если в заявке не было у казано время подачи.</w:t>
            </w:r>
          </w:p>
        </w:tc>
      </w:tr>
    </w:tbl>
    <w:p w14:paraId="3F722ABF" w14:textId="77777777" w:rsidR="00FB7656" w:rsidRPr="007A6B39" w:rsidRDefault="00FB7656" w:rsidP="00103B46">
      <w:pPr>
        <w:spacing w:after="0" w:line="240" w:lineRule="auto"/>
        <w:rPr>
          <w:rFonts w:ascii="Verdana" w:hAnsi="Verdana"/>
          <w:sz w:val="16"/>
          <w:szCs w:val="20"/>
        </w:rPr>
      </w:pPr>
    </w:p>
    <w:p w14:paraId="19DEB815" w14:textId="01FBD81C" w:rsidR="00FB7656" w:rsidRPr="007A6B39" w:rsidRDefault="00FB7656" w:rsidP="00103B46">
      <w:pPr>
        <w:spacing w:after="0" w:line="240" w:lineRule="auto"/>
        <w:rPr>
          <w:rFonts w:ascii="Verdana" w:hAnsi="Verdana"/>
          <w:b/>
          <w:bCs/>
          <w:sz w:val="16"/>
          <w:szCs w:val="20"/>
        </w:rPr>
      </w:pPr>
      <w:r w:rsidRPr="007A6B39">
        <w:rPr>
          <w:rFonts w:ascii="Verdana" w:hAnsi="Verdana"/>
          <w:b/>
          <w:bCs/>
          <w:sz w:val="16"/>
          <w:szCs w:val="20"/>
        </w:rPr>
        <w:t xml:space="preserve">Форма 2. Междугородние автомобильные перевозки, категория ТОП (работа с условием предоставления гарантий со стороны </w:t>
      </w:r>
      <w:r w:rsidR="008E1FF5" w:rsidRPr="007A6B39">
        <w:rPr>
          <w:rFonts w:ascii="Verdana" w:hAnsi="Verdana"/>
          <w:b/>
          <w:bCs/>
          <w:sz w:val="16"/>
          <w:szCs w:val="20"/>
        </w:rPr>
        <w:t>Контрагент</w:t>
      </w:r>
      <w:r w:rsidR="00C04039" w:rsidRPr="007A6B39">
        <w:rPr>
          <w:rFonts w:ascii="Verdana" w:hAnsi="Verdana"/>
          <w:b/>
          <w:bCs/>
          <w:sz w:val="16"/>
          <w:szCs w:val="20"/>
        </w:rPr>
        <w:t>а</w:t>
      </w:r>
      <w:r w:rsidRPr="007A6B39">
        <w:rPr>
          <w:rFonts w:ascii="Verdana" w:hAnsi="Verdana"/>
          <w:b/>
          <w:bCs/>
          <w:sz w:val="16"/>
          <w:szCs w:val="20"/>
        </w:rPr>
        <w:t>).</w:t>
      </w:r>
    </w:p>
    <w:p w14:paraId="1048B72D" w14:textId="77777777" w:rsidR="00FB7656" w:rsidRPr="007A6B39" w:rsidRDefault="00FB7656" w:rsidP="00103B46">
      <w:pPr>
        <w:spacing w:after="0" w:line="240" w:lineRule="auto"/>
        <w:rPr>
          <w:rFonts w:ascii="Verdana" w:hAnsi="Verdana"/>
          <w:sz w:val="16"/>
          <w:szCs w:val="20"/>
        </w:rPr>
      </w:pPr>
    </w:p>
    <w:tbl>
      <w:tblPr>
        <w:tblStyle w:val="TableGrid"/>
        <w:tblW w:w="0" w:type="auto"/>
        <w:tblLook w:val="04A0" w:firstRow="1" w:lastRow="0" w:firstColumn="1" w:lastColumn="0" w:noHBand="0" w:noVBand="1"/>
      </w:tblPr>
      <w:tblGrid>
        <w:gridCol w:w="562"/>
        <w:gridCol w:w="3400"/>
        <w:gridCol w:w="2409"/>
        <w:gridCol w:w="1842"/>
        <w:gridCol w:w="1699"/>
      </w:tblGrid>
      <w:tr w:rsidR="00FB7656" w:rsidRPr="007A6B39" w14:paraId="4B6A1078" w14:textId="77777777" w:rsidTr="00A35247">
        <w:tc>
          <w:tcPr>
            <w:tcW w:w="562" w:type="dxa"/>
          </w:tcPr>
          <w:p w14:paraId="50A80001"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w:t>
            </w:r>
          </w:p>
        </w:tc>
        <w:tc>
          <w:tcPr>
            <w:tcW w:w="3402" w:type="dxa"/>
          </w:tcPr>
          <w:p w14:paraId="58150B37"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Показатель</w:t>
            </w:r>
          </w:p>
        </w:tc>
        <w:tc>
          <w:tcPr>
            <w:tcW w:w="2410" w:type="dxa"/>
          </w:tcPr>
          <w:p w14:paraId="3A5C298D"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Расчет показателя</w:t>
            </w:r>
          </w:p>
        </w:tc>
        <w:tc>
          <w:tcPr>
            <w:tcW w:w="1843" w:type="dxa"/>
          </w:tcPr>
          <w:p w14:paraId="7CB2E7A0"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Целевой уровень</w:t>
            </w:r>
          </w:p>
        </w:tc>
        <w:tc>
          <w:tcPr>
            <w:tcW w:w="1701" w:type="dxa"/>
          </w:tcPr>
          <w:p w14:paraId="766CEA6B" w14:textId="77777777" w:rsidR="00FB7656" w:rsidRPr="007A6B39" w:rsidRDefault="00FB7656" w:rsidP="00103B46">
            <w:pPr>
              <w:jc w:val="center"/>
              <w:rPr>
                <w:rFonts w:ascii="Verdana" w:hAnsi="Verdana"/>
                <w:b/>
                <w:bCs/>
                <w:sz w:val="16"/>
                <w:szCs w:val="20"/>
              </w:rPr>
            </w:pPr>
            <w:r w:rsidRPr="007A6B39">
              <w:rPr>
                <w:rFonts w:ascii="Verdana" w:hAnsi="Verdana"/>
                <w:b/>
                <w:bCs/>
                <w:sz w:val="16"/>
                <w:szCs w:val="20"/>
              </w:rPr>
              <w:t>Вес</w:t>
            </w:r>
          </w:p>
        </w:tc>
      </w:tr>
      <w:tr w:rsidR="00FB7656" w:rsidRPr="007A6B39" w14:paraId="6B8F4504" w14:textId="77777777" w:rsidTr="00A35247">
        <w:tc>
          <w:tcPr>
            <w:tcW w:w="562" w:type="dxa"/>
          </w:tcPr>
          <w:p w14:paraId="3F06A057" w14:textId="77777777" w:rsidR="00FB7656" w:rsidRPr="007A6B39" w:rsidRDefault="00FB7656" w:rsidP="00103B46">
            <w:pPr>
              <w:jc w:val="center"/>
              <w:rPr>
                <w:rFonts w:ascii="Verdana" w:hAnsi="Verdana"/>
                <w:sz w:val="16"/>
                <w:szCs w:val="20"/>
              </w:rPr>
            </w:pPr>
            <w:r w:rsidRPr="007A6B39">
              <w:rPr>
                <w:rFonts w:ascii="Verdana" w:hAnsi="Verdana"/>
                <w:sz w:val="16"/>
                <w:szCs w:val="20"/>
              </w:rPr>
              <w:t>1</w:t>
            </w:r>
          </w:p>
        </w:tc>
        <w:tc>
          <w:tcPr>
            <w:tcW w:w="3402" w:type="dxa"/>
          </w:tcPr>
          <w:p w14:paraId="7C41EDC9" w14:textId="77777777" w:rsidR="00FB7656" w:rsidRPr="007A6B39" w:rsidRDefault="00FB7656" w:rsidP="00103B46">
            <w:pPr>
              <w:rPr>
                <w:rFonts w:ascii="Verdana" w:hAnsi="Verdana"/>
                <w:sz w:val="16"/>
                <w:szCs w:val="20"/>
              </w:rPr>
            </w:pPr>
            <w:r w:rsidRPr="007A6B39">
              <w:rPr>
                <w:rFonts w:ascii="Verdana" w:hAnsi="Verdana"/>
                <w:sz w:val="16"/>
                <w:szCs w:val="20"/>
              </w:rPr>
              <w:t>Отказ от исполнения предварительного плана, принятой заявки, неподача (гарантии)</w:t>
            </w:r>
          </w:p>
        </w:tc>
        <w:tc>
          <w:tcPr>
            <w:tcW w:w="2410" w:type="dxa"/>
          </w:tcPr>
          <w:p w14:paraId="084C4377" w14:textId="77777777" w:rsidR="00FB7656" w:rsidRPr="007A6B39" w:rsidRDefault="00FB7656" w:rsidP="00103B46">
            <w:pPr>
              <w:rPr>
                <w:rFonts w:ascii="Verdana" w:hAnsi="Verdana"/>
                <w:sz w:val="16"/>
                <w:szCs w:val="20"/>
              </w:rPr>
            </w:pPr>
            <w:r w:rsidRPr="007A6B39">
              <w:rPr>
                <w:rFonts w:ascii="Verdana" w:hAnsi="Verdana"/>
                <w:sz w:val="16"/>
                <w:szCs w:val="20"/>
              </w:rPr>
              <w:t xml:space="preserve">Q число заявок по гарантии- число отказов и неподач) / Q число заявок по гарантии </w:t>
            </w:r>
          </w:p>
        </w:tc>
        <w:tc>
          <w:tcPr>
            <w:tcW w:w="1843" w:type="dxa"/>
          </w:tcPr>
          <w:p w14:paraId="70C4E10D" w14:textId="77777777" w:rsidR="00FB7656" w:rsidRPr="007A6B39" w:rsidRDefault="00FB7656" w:rsidP="00103B46">
            <w:pPr>
              <w:jc w:val="center"/>
              <w:rPr>
                <w:rFonts w:ascii="Verdana" w:hAnsi="Verdana"/>
                <w:sz w:val="16"/>
                <w:szCs w:val="20"/>
              </w:rPr>
            </w:pPr>
            <w:r w:rsidRPr="007A6B39">
              <w:rPr>
                <w:rFonts w:ascii="Verdana" w:hAnsi="Verdana"/>
                <w:sz w:val="16"/>
                <w:szCs w:val="20"/>
              </w:rPr>
              <w:t>100%</w:t>
            </w:r>
          </w:p>
        </w:tc>
        <w:tc>
          <w:tcPr>
            <w:tcW w:w="1701" w:type="dxa"/>
          </w:tcPr>
          <w:p w14:paraId="4BFAB219" w14:textId="77777777" w:rsidR="00FB7656" w:rsidRPr="007A6B39" w:rsidRDefault="00FB7656" w:rsidP="00103B46">
            <w:pPr>
              <w:jc w:val="center"/>
              <w:rPr>
                <w:rFonts w:ascii="Verdana" w:hAnsi="Verdana"/>
                <w:sz w:val="16"/>
                <w:szCs w:val="20"/>
              </w:rPr>
            </w:pPr>
            <w:r w:rsidRPr="007A6B39">
              <w:rPr>
                <w:rFonts w:ascii="Verdana" w:hAnsi="Verdana"/>
                <w:sz w:val="16"/>
                <w:szCs w:val="20"/>
              </w:rPr>
              <w:t>50%</w:t>
            </w:r>
          </w:p>
        </w:tc>
      </w:tr>
      <w:tr w:rsidR="00FB7656" w:rsidRPr="007A6B39" w14:paraId="6EA5144C" w14:textId="77777777" w:rsidTr="00A35247">
        <w:tc>
          <w:tcPr>
            <w:tcW w:w="562" w:type="dxa"/>
          </w:tcPr>
          <w:p w14:paraId="7257A5C8" w14:textId="77777777" w:rsidR="00FB7656" w:rsidRPr="007A6B39" w:rsidRDefault="00FB7656" w:rsidP="00103B46">
            <w:pPr>
              <w:jc w:val="center"/>
              <w:rPr>
                <w:rFonts w:ascii="Verdana" w:hAnsi="Verdana"/>
                <w:sz w:val="16"/>
                <w:szCs w:val="20"/>
              </w:rPr>
            </w:pPr>
            <w:r w:rsidRPr="007A6B39">
              <w:rPr>
                <w:rFonts w:ascii="Verdana" w:hAnsi="Verdana"/>
                <w:sz w:val="16"/>
                <w:szCs w:val="20"/>
              </w:rPr>
              <w:lastRenderedPageBreak/>
              <w:t>2</w:t>
            </w:r>
          </w:p>
        </w:tc>
        <w:tc>
          <w:tcPr>
            <w:tcW w:w="3402" w:type="dxa"/>
          </w:tcPr>
          <w:p w14:paraId="277FE943" w14:textId="77777777" w:rsidR="00FB7656" w:rsidRPr="007A6B39" w:rsidRDefault="00FB7656" w:rsidP="00103B46">
            <w:pPr>
              <w:rPr>
                <w:rFonts w:ascii="Verdana" w:hAnsi="Verdana"/>
                <w:sz w:val="16"/>
                <w:szCs w:val="20"/>
              </w:rPr>
            </w:pPr>
            <w:r w:rsidRPr="007A6B39">
              <w:rPr>
                <w:rFonts w:ascii="Verdana" w:hAnsi="Verdana"/>
                <w:sz w:val="16"/>
                <w:szCs w:val="20"/>
              </w:rPr>
              <w:t>Отказ от исполнения подтвержденной заявки на транспортном портале</w:t>
            </w:r>
          </w:p>
        </w:tc>
        <w:tc>
          <w:tcPr>
            <w:tcW w:w="2410" w:type="dxa"/>
          </w:tcPr>
          <w:p w14:paraId="71246FB3" w14:textId="77777777" w:rsidR="00FB7656" w:rsidRPr="007A6B39" w:rsidRDefault="00FB7656" w:rsidP="00103B46">
            <w:pPr>
              <w:rPr>
                <w:rFonts w:ascii="Verdana" w:hAnsi="Verdana"/>
                <w:sz w:val="16"/>
                <w:szCs w:val="20"/>
              </w:rPr>
            </w:pPr>
            <w:r w:rsidRPr="007A6B39">
              <w:rPr>
                <w:rFonts w:ascii="Verdana" w:hAnsi="Verdana"/>
                <w:sz w:val="16"/>
                <w:szCs w:val="20"/>
              </w:rPr>
              <w:t xml:space="preserve">Q число подтвержденных заявок - число отказов и неподач) / Q число подтвержденных заявок </w:t>
            </w:r>
          </w:p>
        </w:tc>
        <w:tc>
          <w:tcPr>
            <w:tcW w:w="1843" w:type="dxa"/>
          </w:tcPr>
          <w:p w14:paraId="1DDE275B" w14:textId="77777777" w:rsidR="00FB7656" w:rsidRPr="007A6B39" w:rsidRDefault="00FB7656" w:rsidP="00103B46">
            <w:pPr>
              <w:jc w:val="center"/>
              <w:rPr>
                <w:rFonts w:ascii="Verdana" w:hAnsi="Verdana"/>
                <w:sz w:val="16"/>
                <w:szCs w:val="20"/>
              </w:rPr>
            </w:pPr>
            <w:r w:rsidRPr="007A6B39">
              <w:rPr>
                <w:rFonts w:ascii="Verdana" w:eastAsia="Microsoft Sans Serif" w:hAnsi="Verdana" w:cs="Microsoft Sans Serif"/>
                <w:color w:val="000000"/>
                <w:w w:val="93"/>
                <w:sz w:val="16"/>
                <w:szCs w:val="20"/>
              </w:rPr>
              <w:t>100%</w:t>
            </w:r>
          </w:p>
        </w:tc>
        <w:tc>
          <w:tcPr>
            <w:tcW w:w="1701" w:type="dxa"/>
          </w:tcPr>
          <w:p w14:paraId="6E989550" w14:textId="77777777" w:rsidR="00FB7656" w:rsidRPr="007A6B39" w:rsidRDefault="00FB7656" w:rsidP="00103B46">
            <w:pPr>
              <w:jc w:val="center"/>
              <w:rPr>
                <w:rFonts w:ascii="Verdana" w:hAnsi="Verdana"/>
                <w:sz w:val="16"/>
                <w:szCs w:val="20"/>
              </w:rPr>
            </w:pPr>
            <w:r w:rsidRPr="007A6B39">
              <w:rPr>
                <w:rFonts w:ascii="Verdana" w:eastAsia="Microsoft Sans Serif" w:hAnsi="Verdana" w:cs="Microsoft Sans Serif"/>
                <w:color w:val="000000"/>
                <w:spacing w:val="1"/>
                <w:w w:val="93"/>
                <w:sz w:val="16"/>
                <w:szCs w:val="20"/>
              </w:rPr>
              <w:t>30</w:t>
            </w:r>
            <w:r w:rsidRPr="007A6B39">
              <w:rPr>
                <w:rFonts w:ascii="Verdana" w:eastAsia="Microsoft Sans Serif" w:hAnsi="Verdana" w:cs="Microsoft Sans Serif"/>
                <w:color w:val="000000"/>
                <w:w w:val="93"/>
                <w:sz w:val="16"/>
                <w:szCs w:val="20"/>
              </w:rPr>
              <w:t>%</w:t>
            </w:r>
          </w:p>
        </w:tc>
      </w:tr>
      <w:tr w:rsidR="00FB7656" w:rsidRPr="007A6B39" w14:paraId="3183C587" w14:textId="77777777" w:rsidTr="00A35247">
        <w:tc>
          <w:tcPr>
            <w:tcW w:w="562" w:type="dxa"/>
          </w:tcPr>
          <w:p w14:paraId="4E0899BA" w14:textId="77777777" w:rsidR="00FB7656" w:rsidRPr="007A6B39" w:rsidRDefault="00FB7656" w:rsidP="00103B46">
            <w:pPr>
              <w:jc w:val="center"/>
              <w:rPr>
                <w:rFonts w:ascii="Verdana" w:hAnsi="Verdana"/>
                <w:sz w:val="16"/>
                <w:szCs w:val="20"/>
              </w:rPr>
            </w:pPr>
            <w:r w:rsidRPr="007A6B39">
              <w:rPr>
                <w:rFonts w:ascii="Verdana" w:hAnsi="Verdana"/>
                <w:sz w:val="16"/>
                <w:szCs w:val="20"/>
              </w:rPr>
              <w:t>3.</w:t>
            </w:r>
          </w:p>
        </w:tc>
        <w:tc>
          <w:tcPr>
            <w:tcW w:w="3402" w:type="dxa"/>
          </w:tcPr>
          <w:p w14:paraId="3AFE40A0" w14:textId="77777777" w:rsidR="00FB7656" w:rsidRPr="007A6B39" w:rsidRDefault="00FB7656" w:rsidP="00103B46">
            <w:pPr>
              <w:rPr>
                <w:rFonts w:ascii="Verdana" w:hAnsi="Verdana"/>
                <w:sz w:val="16"/>
                <w:szCs w:val="20"/>
              </w:rPr>
            </w:pPr>
            <w:r w:rsidRPr="007A6B39">
              <w:rPr>
                <w:rFonts w:ascii="Verdana" w:hAnsi="Verdana"/>
                <w:sz w:val="16"/>
                <w:szCs w:val="20"/>
              </w:rPr>
              <w:t>Опоздание на погрузку</w:t>
            </w:r>
          </w:p>
        </w:tc>
        <w:tc>
          <w:tcPr>
            <w:tcW w:w="2410" w:type="dxa"/>
          </w:tcPr>
          <w:p w14:paraId="4701FB9D" w14:textId="77777777" w:rsidR="00FB7656" w:rsidRPr="007A6B39" w:rsidRDefault="00FB7656" w:rsidP="00103B46">
            <w:pPr>
              <w:rPr>
                <w:rFonts w:ascii="Verdana" w:hAnsi="Verdana"/>
                <w:sz w:val="16"/>
                <w:szCs w:val="20"/>
              </w:rPr>
            </w:pPr>
            <w:r w:rsidRPr="007A6B39">
              <w:rPr>
                <w:rFonts w:ascii="Verdana" w:hAnsi="Verdana"/>
                <w:sz w:val="16"/>
                <w:szCs w:val="20"/>
              </w:rPr>
              <w:t>Q перевозок - Q ТС, поданных с опозданием / Q перевозок</w:t>
            </w:r>
          </w:p>
        </w:tc>
        <w:tc>
          <w:tcPr>
            <w:tcW w:w="1843" w:type="dxa"/>
          </w:tcPr>
          <w:p w14:paraId="321E866F" w14:textId="77777777" w:rsidR="00FB7656" w:rsidRPr="007A6B39" w:rsidRDefault="00FB7656" w:rsidP="00103B46">
            <w:pPr>
              <w:jc w:val="center"/>
              <w:rPr>
                <w:rFonts w:ascii="Verdana" w:eastAsia="Microsoft Sans Serif" w:hAnsi="Verdana" w:cs="Microsoft Sans Serif"/>
                <w:color w:val="000000"/>
                <w:w w:val="93"/>
                <w:sz w:val="16"/>
                <w:szCs w:val="20"/>
              </w:rPr>
            </w:pPr>
            <w:r w:rsidRPr="007A6B39">
              <w:rPr>
                <w:rFonts w:ascii="Verdana" w:eastAsia="Microsoft Sans Serif" w:hAnsi="Verdana" w:cs="Microsoft Sans Serif"/>
                <w:color w:val="000000"/>
                <w:w w:val="93"/>
                <w:sz w:val="16"/>
                <w:szCs w:val="20"/>
              </w:rPr>
              <w:t xml:space="preserve">95% </w:t>
            </w:r>
          </w:p>
        </w:tc>
        <w:tc>
          <w:tcPr>
            <w:tcW w:w="1701" w:type="dxa"/>
          </w:tcPr>
          <w:p w14:paraId="58182657" w14:textId="77777777" w:rsidR="00FB7656" w:rsidRPr="007A6B39" w:rsidRDefault="00FB7656" w:rsidP="00103B46">
            <w:pPr>
              <w:jc w:val="center"/>
              <w:rPr>
                <w:rFonts w:ascii="Verdana" w:eastAsia="Microsoft Sans Serif" w:hAnsi="Verdana" w:cs="Microsoft Sans Serif"/>
                <w:color w:val="000000"/>
                <w:spacing w:val="1"/>
                <w:w w:val="93"/>
                <w:sz w:val="16"/>
                <w:szCs w:val="20"/>
              </w:rPr>
            </w:pPr>
            <w:r w:rsidRPr="007A6B39">
              <w:rPr>
                <w:rFonts w:ascii="Verdana" w:eastAsia="Microsoft Sans Serif" w:hAnsi="Verdana" w:cs="Microsoft Sans Serif"/>
                <w:color w:val="000000"/>
                <w:w w:val="93"/>
                <w:sz w:val="16"/>
                <w:szCs w:val="20"/>
              </w:rPr>
              <w:t>20%</w:t>
            </w:r>
          </w:p>
        </w:tc>
      </w:tr>
      <w:tr w:rsidR="00FB7656" w:rsidRPr="007A6B39" w14:paraId="3D3AB92B" w14:textId="77777777" w:rsidTr="00A35247">
        <w:tc>
          <w:tcPr>
            <w:tcW w:w="3964" w:type="dxa"/>
            <w:gridSpan w:val="2"/>
          </w:tcPr>
          <w:p w14:paraId="273D916E" w14:textId="77777777" w:rsidR="00FB7656" w:rsidRPr="007A6B39" w:rsidRDefault="00FB7656" w:rsidP="00103B46">
            <w:pPr>
              <w:rPr>
                <w:rFonts w:ascii="Verdana" w:hAnsi="Verdana"/>
                <w:b/>
                <w:bCs/>
                <w:sz w:val="16"/>
                <w:szCs w:val="20"/>
              </w:rPr>
            </w:pPr>
            <w:r w:rsidRPr="007A6B39">
              <w:rPr>
                <w:rFonts w:ascii="Verdana" w:hAnsi="Verdana"/>
                <w:b/>
                <w:bCs/>
                <w:sz w:val="16"/>
                <w:szCs w:val="20"/>
              </w:rPr>
              <w:t>2.Расчет общей оценки</w:t>
            </w:r>
          </w:p>
        </w:tc>
        <w:tc>
          <w:tcPr>
            <w:tcW w:w="5954" w:type="dxa"/>
            <w:gridSpan w:val="3"/>
          </w:tcPr>
          <w:p w14:paraId="0000E415" w14:textId="77777777" w:rsidR="00FB7656" w:rsidRPr="007A6B39" w:rsidRDefault="00FB7656" w:rsidP="00103B46">
            <w:pPr>
              <w:jc w:val="center"/>
              <w:rPr>
                <w:rFonts w:ascii="Verdana" w:hAnsi="Verdana"/>
                <w:sz w:val="16"/>
                <w:szCs w:val="20"/>
              </w:rPr>
            </w:pPr>
            <w:r w:rsidRPr="007A6B39">
              <w:rPr>
                <w:rFonts w:ascii="Verdana" w:hAnsi="Verdana"/>
                <w:sz w:val="16"/>
                <w:szCs w:val="20"/>
              </w:rPr>
              <w:t>100%*0,5+100%*0,30+95%*0,20</w:t>
            </w:r>
          </w:p>
        </w:tc>
      </w:tr>
      <w:tr w:rsidR="00FB7656" w:rsidRPr="007A6B39" w14:paraId="0E51C440" w14:textId="77777777" w:rsidTr="00A35247">
        <w:trPr>
          <w:trHeight w:val="166"/>
        </w:trPr>
        <w:tc>
          <w:tcPr>
            <w:tcW w:w="3964" w:type="dxa"/>
            <w:gridSpan w:val="2"/>
            <w:vMerge w:val="restart"/>
          </w:tcPr>
          <w:p w14:paraId="10DE81AA" w14:textId="77777777" w:rsidR="00FB7656" w:rsidRPr="007A6B39" w:rsidRDefault="00FB7656" w:rsidP="00103B46">
            <w:pPr>
              <w:rPr>
                <w:rFonts w:ascii="Verdana" w:hAnsi="Verdana"/>
                <w:b/>
                <w:bCs/>
                <w:sz w:val="16"/>
                <w:szCs w:val="20"/>
              </w:rPr>
            </w:pPr>
          </w:p>
          <w:p w14:paraId="43210C42" w14:textId="77777777" w:rsidR="00FB7656" w:rsidRPr="007A6B39" w:rsidRDefault="00FB7656" w:rsidP="00103B46">
            <w:pPr>
              <w:rPr>
                <w:rFonts w:ascii="Verdana" w:hAnsi="Verdana"/>
                <w:b/>
                <w:bCs/>
                <w:sz w:val="16"/>
                <w:szCs w:val="20"/>
              </w:rPr>
            </w:pPr>
            <w:r w:rsidRPr="007A6B39">
              <w:rPr>
                <w:rFonts w:ascii="Verdana" w:hAnsi="Verdana"/>
                <w:b/>
                <w:bCs/>
                <w:sz w:val="16"/>
                <w:szCs w:val="20"/>
              </w:rPr>
              <w:t>3.Уровень сервиса</w:t>
            </w:r>
          </w:p>
        </w:tc>
        <w:tc>
          <w:tcPr>
            <w:tcW w:w="2410" w:type="dxa"/>
          </w:tcPr>
          <w:p w14:paraId="65E00DFA" w14:textId="77777777" w:rsidR="00FB7656" w:rsidRPr="007A6B39" w:rsidRDefault="00FB7656" w:rsidP="00103B46">
            <w:pPr>
              <w:widowControl w:val="0"/>
              <w:ind w:right="-20"/>
              <w:rPr>
                <w:rFonts w:ascii="Verdana" w:eastAsia="Microsoft Sans Serif" w:hAnsi="Verdana" w:cs="Microsoft Sans Serif"/>
                <w:color w:val="000000"/>
                <w:sz w:val="16"/>
                <w:szCs w:val="20"/>
              </w:rPr>
            </w:pPr>
            <w:r w:rsidRPr="007A6B39">
              <w:rPr>
                <w:rFonts w:ascii="Verdana" w:eastAsia="Microsoft Sans Serif" w:hAnsi="Verdana" w:cs="Microsoft Sans Serif"/>
                <w:noProof/>
                <w:color w:val="000000"/>
                <w:sz w:val="16"/>
                <w:szCs w:val="20"/>
              </w:rPr>
              <mc:AlternateContent>
                <mc:Choice Requires="wps">
                  <w:drawing>
                    <wp:anchor distT="0" distB="0" distL="114300" distR="114300" simplePos="0" relativeHeight="251658242" behindDoc="1" locked="0" layoutInCell="1" allowOverlap="1" wp14:anchorId="05A2AFB0" wp14:editId="5031C655">
                      <wp:simplePos x="0" y="0"/>
                      <wp:positionH relativeFrom="column">
                        <wp:posOffset>-79552</wp:posOffset>
                      </wp:positionH>
                      <wp:positionV relativeFrom="paragraph">
                        <wp:posOffset>147369</wp:posOffset>
                      </wp:positionV>
                      <wp:extent cx="9144" cy="0"/>
                      <wp:effectExtent l="0" t="0" r="0" b="0"/>
                      <wp:wrapNone/>
                      <wp:docPr id="2643" name="Полилиния: фигура 2643"/>
                      <wp:cNvGraphicFramePr/>
                      <a:graphic xmlns:a="http://schemas.openxmlformats.org/drawingml/2006/main">
                        <a:graphicData uri="http://schemas.microsoft.com/office/word/2010/wordprocessingShape">
                          <wps:wsp>
                            <wps:cNvSpPr/>
                            <wps:spPr>
                              <a:xfrm>
                                <a:off x="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0D652CCD" id="Полилиния: фигура 2643" o:spid="_x0000_s1026" style="position:absolute;margin-left:-6.25pt;margin-top:11.6pt;width:.7pt;height:0;z-index:-251658238;visibility:visible;mso-wrap-style:square;mso-wrap-distance-left:9pt;mso-wrap-distance-top:0;mso-wrap-distance-right:9pt;mso-wrap-distance-bottom:0;mso-position-horizontal:absolute;mso-position-horizontal-relative:text;mso-position-vertical:absolute;mso-position-vertical-relative:text;v-text-anchor:top" coordsize="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" path="m,l9144,e" filled="f" strokeweight=".25397mm">
                      <v:path arrowok="t" textboxrect="0,0,9144,0"/>
                    </v:shape>
                  </w:pict>
                </mc:Fallback>
              </mc:AlternateContent>
            </w:r>
            <w:r w:rsidRPr="007A6B39">
              <w:rPr>
                <w:rFonts w:ascii="Verdana" w:eastAsia="Microsoft Sans Serif" w:hAnsi="Verdana" w:cs="Microsoft Sans Serif"/>
                <w:color w:val="000000"/>
                <w:w w:val="93"/>
                <w:sz w:val="16"/>
                <w:szCs w:val="20"/>
              </w:rPr>
              <w:t>Вы</w:t>
            </w:r>
            <w:r w:rsidRPr="007A6B39">
              <w:rPr>
                <w:rFonts w:ascii="Verdana" w:eastAsia="Microsoft Sans Serif" w:hAnsi="Verdana" w:cs="Microsoft Sans Serif"/>
                <w:color w:val="000000"/>
                <w:spacing w:val="1"/>
                <w:w w:val="93"/>
                <w:sz w:val="16"/>
                <w:szCs w:val="20"/>
              </w:rPr>
              <w:t>с</w:t>
            </w:r>
            <w:r w:rsidRPr="007A6B39">
              <w:rPr>
                <w:rFonts w:ascii="Verdana" w:eastAsia="Microsoft Sans Serif" w:hAnsi="Verdana" w:cs="Microsoft Sans Serif"/>
                <w:color w:val="000000"/>
                <w:w w:val="93"/>
                <w:sz w:val="16"/>
                <w:szCs w:val="20"/>
              </w:rPr>
              <w:t>о</w:t>
            </w:r>
            <w:r w:rsidRPr="007A6B39">
              <w:rPr>
                <w:rFonts w:ascii="Verdana" w:eastAsia="Microsoft Sans Serif" w:hAnsi="Verdana" w:cs="Microsoft Sans Serif"/>
                <w:color w:val="000000"/>
                <w:spacing w:val="2"/>
                <w:w w:val="93"/>
                <w:sz w:val="16"/>
                <w:szCs w:val="20"/>
              </w:rPr>
              <w:t>к</w:t>
            </w:r>
            <w:r w:rsidRPr="007A6B39">
              <w:rPr>
                <w:rFonts w:ascii="Verdana" w:eastAsia="Microsoft Sans Serif" w:hAnsi="Verdana" w:cs="Microsoft Sans Serif"/>
                <w:color w:val="000000"/>
                <w:w w:val="93"/>
                <w:sz w:val="16"/>
                <w:szCs w:val="20"/>
              </w:rPr>
              <w:t>ий</w:t>
            </w:r>
          </w:p>
        </w:tc>
        <w:tc>
          <w:tcPr>
            <w:tcW w:w="3544" w:type="dxa"/>
            <w:gridSpan w:val="2"/>
          </w:tcPr>
          <w:p w14:paraId="5F850D08" w14:textId="77777777" w:rsidR="00FB7656" w:rsidRPr="007A6B39" w:rsidRDefault="00FB7656" w:rsidP="00103B46">
            <w:pPr>
              <w:jc w:val="center"/>
              <w:rPr>
                <w:rFonts w:ascii="Verdana" w:hAnsi="Verdana"/>
                <w:sz w:val="16"/>
                <w:szCs w:val="20"/>
              </w:rPr>
            </w:pPr>
            <w:r w:rsidRPr="007A6B39">
              <w:rPr>
                <w:rFonts w:ascii="Verdana" w:hAnsi="Verdana"/>
                <w:sz w:val="16"/>
                <w:szCs w:val="20"/>
              </w:rPr>
              <w:t>От 99%</w:t>
            </w:r>
          </w:p>
        </w:tc>
      </w:tr>
      <w:tr w:rsidR="00FB7656" w:rsidRPr="007A6B39" w14:paraId="3278A520" w14:textId="77777777" w:rsidTr="00A35247">
        <w:tc>
          <w:tcPr>
            <w:tcW w:w="3964" w:type="dxa"/>
            <w:gridSpan w:val="2"/>
            <w:vMerge/>
          </w:tcPr>
          <w:p w14:paraId="71E284A4" w14:textId="77777777" w:rsidR="00FB7656" w:rsidRPr="007A6B39" w:rsidRDefault="00FB7656" w:rsidP="00103B46">
            <w:pPr>
              <w:rPr>
                <w:rFonts w:ascii="Verdana" w:hAnsi="Verdana"/>
                <w:sz w:val="16"/>
                <w:szCs w:val="20"/>
              </w:rPr>
            </w:pPr>
          </w:p>
        </w:tc>
        <w:tc>
          <w:tcPr>
            <w:tcW w:w="2410" w:type="dxa"/>
          </w:tcPr>
          <w:p w14:paraId="1A078D07" w14:textId="77777777" w:rsidR="00FB7656" w:rsidRPr="007A6B39" w:rsidRDefault="00FB7656" w:rsidP="00103B46">
            <w:pPr>
              <w:rPr>
                <w:rFonts w:ascii="Verdana" w:hAnsi="Verdana"/>
                <w:sz w:val="16"/>
                <w:szCs w:val="20"/>
              </w:rPr>
            </w:pPr>
            <w:r w:rsidRPr="007A6B39">
              <w:rPr>
                <w:rFonts w:ascii="Verdana" w:hAnsi="Verdana"/>
                <w:sz w:val="16"/>
                <w:szCs w:val="20"/>
              </w:rPr>
              <w:t>Удовлетворительный</w:t>
            </w:r>
          </w:p>
        </w:tc>
        <w:tc>
          <w:tcPr>
            <w:tcW w:w="3544" w:type="dxa"/>
            <w:gridSpan w:val="2"/>
          </w:tcPr>
          <w:p w14:paraId="2EBA0C5A" w14:textId="77777777" w:rsidR="00FB7656" w:rsidRPr="007A6B39" w:rsidRDefault="00FB7656" w:rsidP="00103B46">
            <w:pPr>
              <w:jc w:val="center"/>
              <w:rPr>
                <w:rFonts w:ascii="Verdana" w:hAnsi="Verdana"/>
                <w:sz w:val="16"/>
                <w:szCs w:val="20"/>
              </w:rPr>
            </w:pPr>
            <w:r w:rsidRPr="007A6B39">
              <w:rPr>
                <w:rFonts w:ascii="Verdana" w:hAnsi="Verdana"/>
                <w:sz w:val="16"/>
                <w:szCs w:val="20"/>
              </w:rPr>
              <w:t>От 95% до 98,9%</w:t>
            </w:r>
          </w:p>
        </w:tc>
      </w:tr>
      <w:tr w:rsidR="00FB7656" w:rsidRPr="007A6B39" w14:paraId="2FDC987F" w14:textId="77777777" w:rsidTr="00A35247">
        <w:tc>
          <w:tcPr>
            <w:tcW w:w="3964" w:type="dxa"/>
            <w:gridSpan w:val="2"/>
            <w:vMerge/>
          </w:tcPr>
          <w:p w14:paraId="59637A97" w14:textId="77777777" w:rsidR="00FB7656" w:rsidRPr="007A6B39" w:rsidRDefault="00FB7656" w:rsidP="00103B46">
            <w:pPr>
              <w:rPr>
                <w:rFonts w:ascii="Verdana" w:hAnsi="Verdana"/>
                <w:sz w:val="16"/>
                <w:szCs w:val="20"/>
              </w:rPr>
            </w:pPr>
          </w:p>
        </w:tc>
        <w:tc>
          <w:tcPr>
            <w:tcW w:w="2410" w:type="dxa"/>
          </w:tcPr>
          <w:p w14:paraId="5862D503" w14:textId="77777777" w:rsidR="00FB7656" w:rsidRPr="007A6B39" w:rsidRDefault="00FB7656" w:rsidP="00103B46">
            <w:pPr>
              <w:rPr>
                <w:rFonts w:ascii="Verdana" w:hAnsi="Verdana"/>
                <w:sz w:val="16"/>
                <w:szCs w:val="20"/>
              </w:rPr>
            </w:pPr>
            <w:r w:rsidRPr="007A6B39">
              <w:rPr>
                <w:rFonts w:ascii="Verdana" w:hAnsi="Verdana"/>
                <w:sz w:val="16"/>
                <w:szCs w:val="20"/>
              </w:rPr>
              <w:t>Низкий</w:t>
            </w:r>
          </w:p>
        </w:tc>
        <w:tc>
          <w:tcPr>
            <w:tcW w:w="3544" w:type="dxa"/>
            <w:gridSpan w:val="2"/>
          </w:tcPr>
          <w:p w14:paraId="6292ABFB" w14:textId="77777777" w:rsidR="00FB7656" w:rsidRPr="007A6B39" w:rsidRDefault="00FB7656" w:rsidP="00103B46">
            <w:pPr>
              <w:jc w:val="center"/>
              <w:rPr>
                <w:rFonts w:ascii="Verdana" w:hAnsi="Verdana"/>
                <w:sz w:val="16"/>
                <w:szCs w:val="20"/>
              </w:rPr>
            </w:pPr>
            <w:r w:rsidRPr="007A6B39">
              <w:rPr>
                <w:rFonts w:ascii="Verdana" w:hAnsi="Verdana"/>
                <w:sz w:val="16"/>
                <w:szCs w:val="20"/>
              </w:rPr>
              <w:t>до 94,9%</w:t>
            </w:r>
          </w:p>
        </w:tc>
      </w:tr>
      <w:tr w:rsidR="00FB7656" w:rsidRPr="007A6B39" w14:paraId="08566BFB" w14:textId="77777777" w:rsidTr="00A35247">
        <w:tc>
          <w:tcPr>
            <w:tcW w:w="9918" w:type="dxa"/>
            <w:gridSpan w:val="5"/>
          </w:tcPr>
          <w:p w14:paraId="3CD31196" w14:textId="77777777" w:rsidR="00FB7656" w:rsidRPr="007A6B39" w:rsidRDefault="00FB7656" w:rsidP="00103B46">
            <w:pPr>
              <w:rPr>
                <w:rFonts w:ascii="Verdana" w:hAnsi="Verdana"/>
                <w:sz w:val="16"/>
                <w:szCs w:val="20"/>
              </w:rPr>
            </w:pPr>
            <w:r w:rsidRPr="007A6B39">
              <w:rPr>
                <w:rFonts w:ascii="Verdana" w:hAnsi="Verdana"/>
                <w:b/>
                <w:bCs/>
                <w:sz w:val="16"/>
                <w:szCs w:val="20"/>
              </w:rPr>
              <w:t>4. Определения</w:t>
            </w:r>
          </w:p>
        </w:tc>
      </w:tr>
      <w:tr w:rsidR="00FB7656" w:rsidRPr="007A6B39" w14:paraId="6595152A" w14:textId="77777777" w:rsidTr="00A35247">
        <w:tc>
          <w:tcPr>
            <w:tcW w:w="3964" w:type="dxa"/>
            <w:gridSpan w:val="2"/>
          </w:tcPr>
          <w:p w14:paraId="76793068" w14:textId="77777777" w:rsidR="00FB7656" w:rsidRPr="007A6B39" w:rsidRDefault="00FB7656" w:rsidP="00103B46">
            <w:pPr>
              <w:rPr>
                <w:rFonts w:ascii="Verdana" w:hAnsi="Verdana"/>
                <w:sz w:val="16"/>
                <w:szCs w:val="20"/>
              </w:rPr>
            </w:pPr>
            <w:r w:rsidRPr="007A6B39">
              <w:rPr>
                <w:rFonts w:ascii="Verdana" w:hAnsi="Verdana"/>
                <w:sz w:val="16"/>
                <w:szCs w:val="20"/>
              </w:rPr>
              <w:t>Отказ от исполнения предварительного плана, принятой заявки</w:t>
            </w:r>
          </w:p>
        </w:tc>
        <w:tc>
          <w:tcPr>
            <w:tcW w:w="5954" w:type="dxa"/>
            <w:gridSpan w:val="3"/>
          </w:tcPr>
          <w:p w14:paraId="2242F6C6" w14:textId="19B1C181" w:rsidR="00FB7656" w:rsidRPr="007A6B39" w:rsidRDefault="00FB7656" w:rsidP="00103B46">
            <w:pPr>
              <w:rPr>
                <w:rFonts w:ascii="Verdana" w:hAnsi="Verdana"/>
                <w:sz w:val="16"/>
                <w:szCs w:val="20"/>
              </w:rPr>
            </w:pPr>
            <w:r w:rsidRPr="007A6B39">
              <w:rPr>
                <w:rFonts w:ascii="Verdana" w:hAnsi="Verdana"/>
                <w:sz w:val="16"/>
                <w:szCs w:val="20"/>
              </w:rPr>
              <w:t xml:space="preserve">Изменение предварительного плана по инициативе </w:t>
            </w:r>
            <w:r w:rsidR="008E1FF5" w:rsidRPr="007A6B39">
              <w:rPr>
                <w:rFonts w:ascii="Verdana" w:hAnsi="Verdana"/>
                <w:sz w:val="16"/>
                <w:szCs w:val="20"/>
              </w:rPr>
              <w:t>Контрагент</w:t>
            </w:r>
            <w:r w:rsidR="00DE70A5" w:rsidRPr="007A6B39">
              <w:rPr>
                <w:rFonts w:ascii="Verdana" w:hAnsi="Verdana"/>
                <w:sz w:val="16"/>
                <w:szCs w:val="20"/>
              </w:rPr>
              <w:t>а</w:t>
            </w:r>
            <w:r w:rsidRPr="007A6B39">
              <w:rPr>
                <w:rFonts w:ascii="Verdana" w:hAnsi="Verdana"/>
                <w:sz w:val="16"/>
                <w:szCs w:val="20"/>
              </w:rPr>
              <w:t>;</w:t>
            </w:r>
          </w:p>
          <w:p w14:paraId="7E01E078" w14:textId="77777777" w:rsidR="00FB7656" w:rsidRPr="007A6B39" w:rsidRDefault="00FB7656" w:rsidP="00103B46">
            <w:pPr>
              <w:rPr>
                <w:rFonts w:ascii="Verdana" w:hAnsi="Verdana"/>
                <w:sz w:val="16"/>
                <w:szCs w:val="20"/>
              </w:rPr>
            </w:pPr>
          </w:p>
          <w:p w14:paraId="290D53EE" w14:textId="77777777" w:rsidR="00FB7656" w:rsidRPr="007A6B39" w:rsidRDefault="00FB7656" w:rsidP="00103B46">
            <w:pPr>
              <w:rPr>
                <w:rFonts w:ascii="Verdana" w:hAnsi="Verdana"/>
                <w:sz w:val="16"/>
                <w:szCs w:val="20"/>
              </w:rPr>
            </w:pPr>
            <w:r w:rsidRPr="007A6B39">
              <w:rPr>
                <w:rFonts w:ascii="Verdana" w:hAnsi="Verdana"/>
                <w:sz w:val="16"/>
                <w:szCs w:val="20"/>
              </w:rPr>
              <w:t xml:space="preserve">Отказ от подачи ТС при подтвержденном плане; </w:t>
            </w:r>
          </w:p>
          <w:p w14:paraId="7F59A082" w14:textId="77777777" w:rsidR="00FB7656" w:rsidRPr="007A6B39" w:rsidRDefault="00FB7656" w:rsidP="00103B46">
            <w:pPr>
              <w:rPr>
                <w:rFonts w:ascii="Verdana" w:hAnsi="Verdana"/>
                <w:sz w:val="16"/>
                <w:szCs w:val="20"/>
              </w:rPr>
            </w:pPr>
            <w:r w:rsidRPr="007A6B39">
              <w:rPr>
                <w:rFonts w:ascii="Verdana" w:hAnsi="Verdana"/>
                <w:sz w:val="16"/>
                <w:szCs w:val="20"/>
              </w:rPr>
              <w:t>Отказ от выполнения заявки при подтвержденной заявке;</w:t>
            </w:r>
          </w:p>
          <w:p w14:paraId="2C6F8D45" w14:textId="77777777" w:rsidR="00FB7656" w:rsidRPr="007A6B39" w:rsidRDefault="00FB7656" w:rsidP="00103B46">
            <w:pPr>
              <w:rPr>
                <w:rFonts w:ascii="Verdana" w:hAnsi="Verdana"/>
                <w:sz w:val="16"/>
                <w:szCs w:val="20"/>
              </w:rPr>
            </w:pPr>
          </w:p>
          <w:p w14:paraId="4E8B553A" w14:textId="77777777" w:rsidR="00FB7656" w:rsidRPr="007A6B39" w:rsidRDefault="00FB7656" w:rsidP="00103B46">
            <w:pPr>
              <w:rPr>
                <w:rFonts w:ascii="Verdana" w:hAnsi="Verdana"/>
                <w:sz w:val="16"/>
                <w:szCs w:val="20"/>
              </w:rPr>
            </w:pPr>
            <w:r w:rsidRPr="007A6B39">
              <w:rPr>
                <w:rFonts w:ascii="Verdana" w:hAnsi="Verdana"/>
                <w:sz w:val="16"/>
                <w:szCs w:val="20"/>
              </w:rPr>
              <w:t>Неподача ТС в назначенный день при отсутствии отказа от выполнения заявки;</w:t>
            </w:r>
          </w:p>
          <w:p w14:paraId="52515EA5" w14:textId="77777777" w:rsidR="00FB7656" w:rsidRPr="007A6B39" w:rsidRDefault="00FB7656" w:rsidP="00103B46">
            <w:pPr>
              <w:rPr>
                <w:rFonts w:ascii="Verdana" w:hAnsi="Verdana"/>
                <w:sz w:val="16"/>
                <w:szCs w:val="20"/>
              </w:rPr>
            </w:pPr>
          </w:p>
          <w:p w14:paraId="16A8D236" w14:textId="77777777" w:rsidR="00FB7656" w:rsidRPr="007A6B39" w:rsidRDefault="00FB7656" w:rsidP="00103B46">
            <w:pPr>
              <w:rPr>
                <w:rFonts w:ascii="Verdana" w:hAnsi="Verdana"/>
                <w:sz w:val="16"/>
                <w:szCs w:val="20"/>
              </w:rPr>
            </w:pPr>
            <w:r w:rsidRPr="007A6B39">
              <w:rPr>
                <w:rFonts w:ascii="Verdana" w:hAnsi="Verdana"/>
                <w:sz w:val="16"/>
                <w:szCs w:val="20"/>
              </w:rPr>
              <w:t>Подача транспортного средства, не соответствующего требованиям заявки и договора.</w:t>
            </w:r>
          </w:p>
        </w:tc>
      </w:tr>
      <w:tr w:rsidR="00FB7656" w:rsidRPr="007A6B39" w14:paraId="5CA01E31" w14:textId="77777777" w:rsidTr="00A35247">
        <w:tc>
          <w:tcPr>
            <w:tcW w:w="3964" w:type="dxa"/>
            <w:gridSpan w:val="2"/>
          </w:tcPr>
          <w:p w14:paraId="2359EB43" w14:textId="77777777" w:rsidR="00FB7656" w:rsidRPr="007A6B39" w:rsidRDefault="00FB7656" w:rsidP="00103B46">
            <w:pPr>
              <w:rPr>
                <w:rFonts w:ascii="Verdana" w:hAnsi="Verdana"/>
                <w:sz w:val="16"/>
                <w:szCs w:val="20"/>
              </w:rPr>
            </w:pPr>
            <w:r w:rsidRPr="007A6B39">
              <w:rPr>
                <w:rFonts w:ascii="Verdana" w:hAnsi="Verdana"/>
                <w:sz w:val="16"/>
                <w:szCs w:val="20"/>
              </w:rPr>
              <w:t>Отказ от исполнения подтвержденной заявки на транспортном портале</w:t>
            </w:r>
          </w:p>
        </w:tc>
        <w:tc>
          <w:tcPr>
            <w:tcW w:w="5954" w:type="dxa"/>
            <w:gridSpan w:val="3"/>
          </w:tcPr>
          <w:p w14:paraId="4BA33E9C" w14:textId="206CF016" w:rsidR="00FB7656" w:rsidRPr="007A6B39" w:rsidRDefault="00FB7656" w:rsidP="00103B46">
            <w:pPr>
              <w:rPr>
                <w:rFonts w:ascii="Verdana" w:hAnsi="Verdana"/>
                <w:sz w:val="16"/>
                <w:szCs w:val="20"/>
              </w:rPr>
            </w:pPr>
            <w:r w:rsidRPr="007A6B39">
              <w:rPr>
                <w:rFonts w:ascii="Verdana" w:hAnsi="Verdana"/>
                <w:sz w:val="16"/>
                <w:szCs w:val="20"/>
              </w:rPr>
              <w:t xml:space="preserve">Изменение предварительного плана по инициативе </w:t>
            </w:r>
            <w:r w:rsidR="008E1FF5" w:rsidRPr="007A6B39">
              <w:rPr>
                <w:rFonts w:ascii="Verdana" w:hAnsi="Verdana"/>
                <w:sz w:val="16"/>
                <w:szCs w:val="20"/>
              </w:rPr>
              <w:t>Контрагент</w:t>
            </w:r>
            <w:r w:rsidR="00DE70A5" w:rsidRPr="007A6B39">
              <w:rPr>
                <w:rFonts w:ascii="Verdana" w:hAnsi="Verdana"/>
                <w:sz w:val="16"/>
                <w:szCs w:val="20"/>
              </w:rPr>
              <w:t>а</w:t>
            </w:r>
            <w:r w:rsidRPr="007A6B39">
              <w:rPr>
                <w:rFonts w:ascii="Verdana" w:hAnsi="Verdana"/>
                <w:sz w:val="16"/>
                <w:szCs w:val="20"/>
              </w:rPr>
              <w:t>;</w:t>
            </w:r>
          </w:p>
          <w:p w14:paraId="50A5B545" w14:textId="77777777" w:rsidR="00FB7656" w:rsidRPr="007A6B39" w:rsidRDefault="00FB7656" w:rsidP="00103B46">
            <w:pPr>
              <w:rPr>
                <w:rFonts w:ascii="Verdana" w:hAnsi="Verdana"/>
                <w:sz w:val="16"/>
                <w:szCs w:val="20"/>
              </w:rPr>
            </w:pPr>
          </w:p>
          <w:p w14:paraId="002806AA" w14:textId="77777777" w:rsidR="00FB7656" w:rsidRPr="007A6B39" w:rsidRDefault="00FB7656" w:rsidP="00103B46">
            <w:pPr>
              <w:rPr>
                <w:rFonts w:ascii="Verdana" w:hAnsi="Verdana"/>
                <w:sz w:val="16"/>
                <w:szCs w:val="20"/>
              </w:rPr>
            </w:pPr>
            <w:r w:rsidRPr="007A6B39">
              <w:rPr>
                <w:rFonts w:ascii="Verdana" w:hAnsi="Verdana"/>
                <w:sz w:val="16"/>
                <w:szCs w:val="20"/>
              </w:rPr>
              <w:t>Отказ от подачи ТС при подтвержденном плане;</w:t>
            </w:r>
          </w:p>
          <w:p w14:paraId="1A945F22" w14:textId="77777777" w:rsidR="00FB7656" w:rsidRPr="007A6B39" w:rsidRDefault="00FB7656" w:rsidP="00103B46">
            <w:pPr>
              <w:rPr>
                <w:rFonts w:ascii="Verdana" w:hAnsi="Verdana"/>
                <w:sz w:val="16"/>
                <w:szCs w:val="20"/>
              </w:rPr>
            </w:pPr>
          </w:p>
          <w:p w14:paraId="491257BF" w14:textId="77777777" w:rsidR="00FB7656" w:rsidRPr="007A6B39" w:rsidRDefault="00FB7656" w:rsidP="00103B46">
            <w:pPr>
              <w:rPr>
                <w:rFonts w:ascii="Verdana" w:hAnsi="Verdana"/>
                <w:sz w:val="16"/>
                <w:szCs w:val="20"/>
              </w:rPr>
            </w:pPr>
            <w:r w:rsidRPr="007A6B39">
              <w:rPr>
                <w:rFonts w:ascii="Verdana" w:hAnsi="Verdana"/>
                <w:sz w:val="16"/>
                <w:szCs w:val="20"/>
              </w:rPr>
              <w:t>Отказ от выполнения заявки при подтвержденной заявке;</w:t>
            </w:r>
          </w:p>
          <w:p w14:paraId="5FBD0BAA" w14:textId="77777777" w:rsidR="00FB7656" w:rsidRPr="007A6B39" w:rsidRDefault="00FB7656" w:rsidP="00103B46">
            <w:pPr>
              <w:rPr>
                <w:rFonts w:ascii="Verdana" w:hAnsi="Verdana"/>
                <w:sz w:val="16"/>
                <w:szCs w:val="20"/>
              </w:rPr>
            </w:pPr>
          </w:p>
          <w:p w14:paraId="72755D89" w14:textId="77777777" w:rsidR="00FB7656" w:rsidRPr="007A6B39" w:rsidRDefault="00FB7656" w:rsidP="00103B46">
            <w:pPr>
              <w:rPr>
                <w:rFonts w:ascii="Verdana" w:hAnsi="Verdana"/>
                <w:sz w:val="16"/>
                <w:szCs w:val="20"/>
              </w:rPr>
            </w:pPr>
            <w:r w:rsidRPr="007A6B39">
              <w:rPr>
                <w:rFonts w:ascii="Verdana" w:hAnsi="Verdana"/>
                <w:sz w:val="16"/>
                <w:szCs w:val="20"/>
              </w:rPr>
              <w:t>Неподача ТС в назначенный день при отсутствии отказа от выполнения заявки;</w:t>
            </w:r>
          </w:p>
          <w:p w14:paraId="1B923660" w14:textId="77777777" w:rsidR="00FB7656" w:rsidRPr="007A6B39" w:rsidRDefault="00FB7656" w:rsidP="00103B46">
            <w:pPr>
              <w:rPr>
                <w:rFonts w:ascii="Verdana" w:hAnsi="Verdana"/>
                <w:sz w:val="16"/>
                <w:szCs w:val="20"/>
              </w:rPr>
            </w:pPr>
          </w:p>
          <w:p w14:paraId="533CC00A" w14:textId="77777777" w:rsidR="00FB7656" w:rsidRPr="007A6B39" w:rsidRDefault="00FB7656" w:rsidP="00103B46">
            <w:pPr>
              <w:rPr>
                <w:rFonts w:ascii="Verdana" w:hAnsi="Verdana"/>
                <w:sz w:val="16"/>
                <w:szCs w:val="20"/>
              </w:rPr>
            </w:pPr>
            <w:r w:rsidRPr="007A6B39">
              <w:rPr>
                <w:rFonts w:ascii="Verdana" w:hAnsi="Verdana"/>
                <w:sz w:val="16"/>
                <w:szCs w:val="20"/>
              </w:rPr>
              <w:t>Подача транспортного средства, не соответствующего требованиям заявки и договора.</w:t>
            </w:r>
          </w:p>
        </w:tc>
      </w:tr>
      <w:tr w:rsidR="00FB7656" w:rsidRPr="007A6B39" w14:paraId="33B6FFBD" w14:textId="77777777" w:rsidTr="00A35247">
        <w:tc>
          <w:tcPr>
            <w:tcW w:w="3964" w:type="dxa"/>
            <w:gridSpan w:val="2"/>
          </w:tcPr>
          <w:p w14:paraId="05B3207C" w14:textId="77777777" w:rsidR="00FB7656" w:rsidRPr="007A6B39" w:rsidRDefault="00FB7656" w:rsidP="00103B46">
            <w:pPr>
              <w:rPr>
                <w:rFonts w:ascii="Verdana" w:hAnsi="Verdana"/>
                <w:sz w:val="16"/>
                <w:szCs w:val="20"/>
              </w:rPr>
            </w:pPr>
            <w:r w:rsidRPr="007A6B39">
              <w:rPr>
                <w:rFonts w:ascii="Verdana" w:hAnsi="Verdana"/>
                <w:sz w:val="16"/>
                <w:szCs w:val="20"/>
              </w:rPr>
              <w:t>Заявка/поручение по ежедневному тендеру (Q перевозок)</w:t>
            </w:r>
          </w:p>
        </w:tc>
        <w:tc>
          <w:tcPr>
            <w:tcW w:w="5954" w:type="dxa"/>
            <w:gridSpan w:val="3"/>
          </w:tcPr>
          <w:p w14:paraId="43F1F0FD" w14:textId="45C83A81" w:rsidR="00FB7656" w:rsidRPr="007A6B39" w:rsidRDefault="00FB7656" w:rsidP="00103B46">
            <w:pPr>
              <w:rPr>
                <w:rFonts w:ascii="Verdana" w:hAnsi="Verdana"/>
                <w:sz w:val="16"/>
                <w:szCs w:val="20"/>
              </w:rPr>
            </w:pPr>
            <w:r w:rsidRPr="007A6B39">
              <w:rPr>
                <w:rFonts w:ascii="Verdana" w:hAnsi="Verdana"/>
                <w:sz w:val="16"/>
                <w:szCs w:val="20"/>
              </w:rPr>
              <w:t xml:space="preserve">Заявка/поручение по не гарантированным объемам в форме заявки </w:t>
            </w:r>
            <w:r w:rsidR="008E1FF5" w:rsidRPr="007A6B39">
              <w:rPr>
                <w:rFonts w:ascii="Verdana" w:hAnsi="Verdana"/>
                <w:sz w:val="16"/>
                <w:szCs w:val="20"/>
              </w:rPr>
              <w:t>Контрагент</w:t>
            </w:r>
            <w:r w:rsidR="00DE70A5" w:rsidRPr="007A6B39">
              <w:rPr>
                <w:rFonts w:ascii="Verdana" w:hAnsi="Verdana"/>
                <w:sz w:val="16"/>
                <w:szCs w:val="20"/>
              </w:rPr>
              <w:t>у</w:t>
            </w:r>
            <w:r w:rsidRPr="007A6B39">
              <w:rPr>
                <w:rFonts w:ascii="Verdana" w:hAnsi="Verdana"/>
                <w:sz w:val="16"/>
                <w:szCs w:val="20"/>
              </w:rPr>
              <w:t>, выигранная им по итогам ежедневного тендера посредством транспортного портала.</w:t>
            </w:r>
          </w:p>
        </w:tc>
      </w:tr>
      <w:tr w:rsidR="00FB7656" w:rsidRPr="007A6B39" w14:paraId="3E201ECB" w14:textId="77777777" w:rsidTr="00A35247">
        <w:tc>
          <w:tcPr>
            <w:tcW w:w="3964" w:type="dxa"/>
            <w:gridSpan w:val="2"/>
          </w:tcPr>
          <w:p w14:paraId="0E7DC9BC" w14:textId="77777777" w:rsidR="00FB7656" w:rsidRPr="007A6B39" w:rsidRDefault="00FB7656" w:rsidP="00103B46">
            <w:pPr>
              <w:rPr>
                <w:rFonts w:ascii="Verdana" w:hAnsi="Verdana"/>
                <w:sz w:val="16"/>
                <w:szCs w:val="20"/>
              </w:rPr>
            </w:pPr>
            <w:r w:rsidRPr="007A6B39">
              <w:rPr>
                <w:rFonts w:ascii="Verdana" w:hAnsi="Verdana"/>
                <w:sz w:val="16"/>
                <w:szCs w:val="20"/>
              </w:rPr>
              <w:t>Сорванная заявка/поручение (Q ТС, поданных с опозданием)</w:t>
            </w:r>
          </w:p>
        </w:tc>
        <w:tc>
          <w:tcPr>
            <w:tcW w:w="5954" w:type="dxa"/>
            <w:gridSpan w:val="3"/>
          </w:tcPr>
          <w:p w14:paraId="0AB0DD22" w14:textId="1D866427" w:rsidR="00FB7656" w:rsidRPr="007A6B39" w:rsidRDefault="00FB7656" w:rsidP="00103B46">
            <w:pPr>
              <w:rPr>
                <w:rFonts w:ascii="Verdana" w:hAnsi="Verdana"/>
                <w:sz w:val="16"/>
                <w:szCs w:val="20"/>
              </w:rPr>
            </w:pPr>
            <w:r w:rsidRPr="007A6B39">
              <w:rPr>
                <w:rFonts w:ascii="Verdana" w:hAnsi="Verdana"/>
                <w:sz w:val="16"/>
                <w:szCs w:val="20"/>
              </w:rPr>
              <w:t xml:space="preserve">Заявка/поручение как по гарантиям так и не по гарантиям, принятая </w:t>
            </w:r>
            <w:r w:rsidR="008E1FF5" w:rsidRPr="007A6B39">
              <w:rPr>
                <w:rFonts w:ascii="Verdana" w:hAnsi="Verdana"/>
                <w:sz w:val="16"/>
                <w:szCs w:val="20"/>
              </w:rPr>
              <w:t>Контрагент</w:t>
            </w:r>
            <w:r w:rsidR="00DE70A5" w:rsidRPr="007A6B39">
              <w:rPr>
                <w:rFonts w:ascii="Verdana" w:hAnsi="Verdana"/>
                <w:sz w:val="16"/>
                <w:szCs w:val="20"/>
              </w:rPr>
              <w:t>ом</w:t>
            </w:r>
            <w:r w:rsidRPr="007A6B39">
              <w:rPr>
                <w:rFonts w:ascii="Verdana" w:hAnsi="Verdana"/>
                <w:sz w:val="16"/>
                <w:szCs w:val="20"/>
              </w:rPr>
              <w:t>, не подкрепленная его доверенностью согласно требованиям Договора и/или опоздание транспортного средства более чем на сутки с даты, указанной в заявке, и/или неподача транспортного средства по ранее подтвержденным заявка/поручением.</w:t>
            </w:r>
          </w:p>
        </w:tc>
      </w:tr>
      <w:tr w:rsidR="00FB7656" w:rsidRPr="007A6B39" w14:paraId="6E74EEDB" w14:textId="77777777" w:rsidTr="00A35247">
        <w:tc>
          <w:tcPr>
            <w:tcW w:w="3964" w:type="dxa"/>
            <w:gridSpan w:val="2"/>
          </w:tcPr>
          <w:p w14:paraId="714A297C" w14:textId="77777777" w:rsidR="00FB7656" w:rsidRPr="007A6B39" w:rsidRDefault="00FB7656" w:rsidP="00103B46">
            <w:pPr>
              <w:rPr>
                <w:rFonts w:ascii="Verdana" w:hAnsi="Verdana"/>
                <w:sz w:val="16"/>
                <w:szCs w:val="20"/>
              </w:rPr>
            </w:pPr>
            <w:r w:rsidRPr="007A6B39">
              <w:rPr>
                <w:rFonts w:ascii="Verdana" w:hAnsi="Verdana"/>
                <w:sz w:val="16"/>
                <w:szCs w:val="20"/>
              </w:rPr>
              <w:t>Количество перевозок (Q перевозок)</w:t>
            </w:r>
          </w:p>
        </w:tc>
        <w:tc>
          <w:tcPr>
            <w:tcW w:w="5954" w:type="dxa"/>
            <w:gridSpan w:val="3"/>
          </w:tcPr>
          <w:p w14:paraId="45266EC9" w14:textId="389F57C8" w:rsidR="00FB7656" w:rsidRPr="007A6B39" w:rsidRDefault="00FB7656" w:rsidP="00103B46">
            <w:pPr>
              <w:rPr>
                <w:rFonts w:ascii="Verdana" w:hAnsi="Verdana"/>
                <w:sz w:val="16"/>
                <w:szCs w:val="20"/>
              </w:rPr>
            </w:pPr>
            <w:r w:rsidRPr="007A6B39">
              <w:rPr>
                <w:rFonts w:ascii="Verdana" w:hAnsi="Verdana"/>
                <w:sz w:val="16"/>
                <w:szCs w:val="20"/>
              </w:rPr>
              <w:t xml:space="preserve">Количество транспортировок, осуществленных </w:t>
            </w:r>
            <w:r w:rsidR="008E1FF5" w:rsidRPr="007A6B39">
              <w:rPr>
                <w:rFonts w:ascii="Verdana" w:hAnsi="Verdana"/>
                <w:sz w:val="16"/>
                <w:szCs w:val="20"/>
              </w:rPr>
              <w:t>Контрагент</w:t>
            </w:r>
            <w:r w:rsidR="00DE70A5" w:rsidRPr="007A6B39">
              <w:rPr>
                <w:rFonts w:ascii="Verdana" w:hAnsi="Verdana"/>
                <w:sz w:val="16"/>
                <w:szCs w:val="20"/>
              </w:rPr>
              <w:t xml:space="preserve">ом </w:t>
            </w:r>
            <w:r w:rsidRPr="007A6B39">
              <w:rPr>
                <w:rFonts w:ascii="Verdana" w:hAnsi="Verdana"/>
                <w:sz w:val="16"/>
                <w:szCs w:val="20"/>
              </w:rPr>
              <w:t>за отчетный период</w:t>
            </w:r>
          </w:p>
        </w:tc>
      </w:tr>
      <w:tr w:rsidR="00FB7656" w:rsidRPr="007A6B39" w14:paraId="086B85A4" w14:textId="77777777" w:rsidTr="00A35247">
        <w:tc>
          <w:tcPr>
            <w:tcW w:w="3964" w:type="dxa"/>
            <w:gridSpan w:val="2"/>
          </w:tcPr>
          <w:p w14:paraId="16FC3F99" w14:textId="52FA57CC" w:rsidR="00FB7656" w:rsidRPr="007A6B39" w:rsidRDefault="00FB7656" w:rsidP="00103B46">
            <w:pPr>
              <w:rPr>
                <w:rFonts w:ascii="Verdana" w:hAnsi="Verdana"/>
                <w:sz w:val="16"/>
                <w:szCs w:val="20"/>
              </w:rPr>
            </w:pPr>
            <w:r w:rsidRPr="007A6B39">
              <w:rPr>
                <w:rFonts w:ascii="Verdana" w:hAnsi="Verdana"/>
                <w:sz w:val="16"/>
                <w:szCs w:val="20"/>
              </w:rPr>
              <w:t xml:space="preserve">Количество транспортировок, осуществленных </w:t>
            </w:r>
            <w:r w:rsidR="008E1FF5" w:rsidRPr="007A6B39">
              <w:rPr>
                <w:rFonts w:ascii="Verdana" w:hAnsi="Verdana"/>
                <w:sz w:val="16"/>
                <w:szCs w:val="20"/>
              </w:rPr>
              <w:t>Контрагент</w:t>
            </w:r>
            <w:r w:rsidR="00DE70A5" w:rsidRPr="007A6B39">
              <w:rPr>
                <w:rFonts w:ascii="Verdana" w:hAnsi="Verdana"/>
                <w:sz w:val="16"/>
                <w:szCs w:val="20"/>
              </w:rPr>
              <w:t xml:space="preserve">ом </w:t>
            </w:r>
            <w:r w:rsidRPr="007A6B39">
              <w:rPr>
                <w:rFonts w:ascii="Verdana" w:hAnsi="Verdana"/>
                <w:sz w:val="16"/>
                <w:szCs w:val="20"/>
              </w:rPr>
              <w:t>за отчетный период</w:t>
            </w:r>
          </w:p>
        </w:tc>
        <w:tc>
          <w:tcPr>
            <w:tcW w:w="5954" w:type="dxa"/>
            <w:gridSpan w:val="3"/>
          </w:tcPr>
          <w:p w14:paraId="662083C2" w14:textId="77777777" w:rsidR="00FB7656" w:rsidRPr="007A6B39" w:rsidRDefault="00FB7656" w:rsidP="00103B46">
            <w:pPr>
              <w:rPr>
                <w:rFonts w:ascii="Verdana" w:hAnsi="Verdana"/>
                <w:sz w:val="16"/>
                <w:szCs w:val="20"/>
              </w:rPr>
            </w:pPr>
            <w:r w:rsidRPr="007A6B39">
              <w:rPr>
                <w:rFonts w:ascii="Verdana" w:hAnsi="Verdana"/>
                <w:sz w:val="16"/>
                <w:szCs w:val="20"/>
              </w:rPr>
              <w:t>Подача транспортного средства позже времени, указанного в Заявке на транспортировку, более чем на 2 (два) часа, либо подача транспортного средства на следующие сутки, если в заявке не было указано время подачи</w:t>
            </w:r>
          </w:p>
        </w:tc>
      </w:tr>
      <w:bookmarkEnd w:id="23"/>
    </w:tbl>
    <w:p w14:paraId="0EC22302" w14:textId="2EA1DE10" w:rsidR="00201EF2" w:rsidRPr="007A6B39" w:rsidRDefault="00201EF2" w:rsidP="00103B46">
      <w:pPr>
        <w:spacing w:after="0" w:line="240" w:lineRule="auto"/>
        <w:jc w:val="both"/>
        <w:rPr>
          <w:rFonts w:ascii="Verdana" w:hAnsi="Verdana"/>
          <w:sz w:val="16"/>
          <w:szCs w:val="20"/>
        </w:rPr>
      </w:pPr>
    </w:p>
    <w:p w14:paraId="12D0E1D5" w14:textId="637A9C92" w:rsidR="00FB7656" w:rsidRPr="007A6B39" w:rsidRDefault="00FB7656" w:rsidP="00103B46">
      <w:pPr>
        <w:spacing w:after="0"/>
        <w:rPr>
          <w:rFonts w:ascii="Verdana" w:hAnsi="Verdana" w:cstheme="minorHAnsi"/>
          <w:bCs/>
          <w:sz w:val="16"/>
          <w:szCs w:val="20"/>
        </w:rPr>
      </w:pPr>
      <w:r w:rsidRPr="007A6B39">
        <w:rPr>
          <w:rFonts w:ascii="Verdana" w:hAnsi="Verdana" w:cstheme="minorHAnsi"/>
          <w:bCs/>
          <w:sz w:val="16"/>
          <w:szCs w:val="20"/>
        </w:rPr>
        <w:br w:type="page"/>
      </w:r>
    </w:p>
    <w:p w14:paraId="3C38BE52" w14:textId="77777777" w:rsidR="00A35247" w:rsidRPr="007A6B39" w:rsidRDefault="00A35247" w:rsidP="00103B46">
      <w:pPr>
        <w:widowControl w:val="0"/>
        <w:spacing w:after="0" w:line="240" w:lineRule="auto"/>
        <w:ind w:right="-20"/>
        <w:jc w:val="right"/>
        <w:rPr>
          <w:rFonts w:ascii="Verdana" w:eastAsia="Verdana" w:hAnsi="Verdana" w:cs="Verdana"/>
          <w:color w:val="000000"/>
          <w:sz w:val="20"/>
          <w:szCs w:val="20"/>
        </w:rPr>
      </w:pPr>
      <w:bookmarkStart w:id="24" w:name="_page_116_0"/>
      <w:r w:rsidRPr="007A6B39">
        <w:rPr>
          <w:rFonts w:ascii="Verdana" w:eastAsia="Verdana" w:hAnsi="Verdana" w:cs="Verdana"/>
          <w:color w:val="000000"/>
          <w:w w:val="94"/>
          <w:sz w:val="20"/>
          <w:szCs w:val="20"/>
        </w:rPr>
        <w:lastRenderedPageBreak/>
        <w:t>П</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иложен</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е</w:t>
      </w:r>
      <w:r w:rsidRPr="007A6B39">
        <w:rPr>
          <w:rFonts w:ascii="Verdana" w:eastAsia="Verdana" w:hAnsi="Verdana" w:cs="Verdana"/>
          <w:color w:val="000000"/>
          <w:spacing w:val="45"/>
          <w:sz w:val="20"/>
          <w:szCs w:val="20"/>
        </w:rPr>
        <w:t xml:space="preserve"> </w:t>
      </w:r>
      <w:r w:rsidRPr="007A6B39">
        <w:rPr>
          <w:rFonts w:ascii="Verdana" w:eastAsia="Verdana" w:hAnsi="Verdana" w:cs="Verdana"/>
          <w:color w:val="000000"/>
          <w:spacing w:val="3"/>
          <w:w w:val="94"/>
          <w:sz w:val="20"/>
          <w:szCs w:val="20"/>
        </w:rPr>
        <w:t>№</w:t>
      </w:r>
      <w:r w:rsidRPr="007A6B39">
        <w:rPr>
          <w:rFonts w:ascii="Verdana" w:eastAsia="Verdana" w:hAnsi="Verdana" w:cs="Verdana"/>
          <w:color w:val="000000"/>
          <w:w w:val="94"/>
          <w:sz w:val="20"/>
          <w:szCs w:val="20"/>
        </w:rPr>
        <w:t>6</w:t>
      </w:r>
    </w:p>
    <w:p w14:paraId="2D32D52F" w14:textId="77777777" w:rsidR="00A35247" w:rsidRPr="007A6B39" w:rsidRDefault="00A35247"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4"/>
          <w:sz w:val="20"/>
          <w:szCs w:val="20"/>
        </w:rPr>
        <w:t>к</w:t>
      </w:r>
      <w:r w:rsidRPr="007A6B39">
        <w:rPr>
          <w:rFonts w:ascii="Verdana" w:eastAsia="Verdana" w:hAnsi="Verdana" w:cs="Verdana"/>
          <w:color w:val="000000"/>
          <w:spacing w:val="5"/>
          <w:sz w:val="20"/>
          <w:szCs w:val="20"/>
        </w:rPr>
        <w:t xml:space="preserve"> </w:t>
      </w:r>
      <w:r w:rsidRPr="007A6B39">
        <w:rPr>
          <w:rFonts w:ascii="Verdana" w:eastAsia="Verdana" w:hAnsi="Verdana" w:cs="Verdana"/>
          <w:color w:val="000000"/>
          <w:w w:val="94"/>
          <w:sz w:val="20"/>
          <w:szCs w:val="20"/>
        </w:rPr>
        <w:t>§4</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w w:val="94"/>
          <w:sz w:val="20"/>
          <w:szCs w:val="20"/>
        </w:rPr>
        <w:t>«Дог</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вор</w:t>
      </w:r>
      <w:r w:rsidRPr="007A6B39">
        <w:rPr>
          <w:rFonts w:ascii="Verdana" w:eastAsia="Verdana" w:hAnsi="Verdana" w:cs="Verdana"/>
          <w:color w:val="000000"/>
          <w:spacing w:val="10"/>
          <w:sz w:val="20"/>
          <w:szCs w:val="20"/>
        </w:rPr>
        <w:t xml:space="preserve"> </w:t>
      </w:r>
      <w:r w:rsidRPr="007A6B39">
        <w:rPr>
          <w:rFonts w:ascii="Verdana" w:eastAsia="Verdana" w:hAnsi="Verdana" w:cs="Verdana"/>
          <w:color w:val="000000"/>
          <w:w w:val="94"/>
          <w:sz w:val="20"/>
          <w:szCs w:val="20"/>
        </w:rPr>
        <w:t>т</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анспортной</w:t>
      </w:r>
      <w:r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w w:val="94"/>
          <w:sz w:val="20"/>
          <w:szCs w:val="20"/>
        </w:rPr>
        <w:t>экспеди</w:t>
      </w:r>
      <w:r w:rsidRPr="007A6B39">
        <w:rPr>
          <w:rFonts w:ascii="Verdana" w:eastAsia="Verdana" w:hAnsi="Verdana" w:cs="Verdana"/>
          <w:color w:val="000000"/>
          <w:spacing w:val="-1"/>
          <w:w w:val="94"/>
          <w:sz w:val="20"/>
          <w:szCs w:val="20"/>
        </w:rPr>
        <w:t>ц</w:t>
      </w:r>
      <w:r w:rsidRPr="007A6B39">
        <w:rPr>
          <w:rFonts w:ascii="Verdana" w:eastAsia="Verdana" w:hAnsi="Verdana" w:cs="Verdana"/>
          <w:color w:val="000000"/>
          <w:w w:val="94"/>
          <w:sz w:val="20"/>
          <w:szCs w:val="20"/>
        </w:rPr>
        <w:t>ии»</w:t>
      </w:r>
    </w:p>
    <w:p w14:paraId="67EA16D2" w14:textId="489592F0" w:rsidR="00A35247" w:rsidRPr="007A6B39" w:rsidRDefault="00A35247" w:rsidP="00103B46">
      <w:pPr>
        <w:widowControl w:val="0"/>
        <w:spacing w:after="0" w:line="240" w:lineRule="auto"/>
        <w:ind w:right="-20"/>
        <w:jc w:val="right"/>
        <w:rPr>
          <w:rFonts w:ascii="Verdana" w:eastAsia="Verdana" w:hAnsi="Verdana" w:cs="Verdana"/>
          <w:color w:val="000000"/>
          <w:sz w:val="20"/>
          <w:szCs w:val="20"/>
        </w:rPr>
      </w:pPr>
      <w:r w:rsidRPr="007A6B39">
        <w:rPr>
          <w:rFonts w:ascii="Verdana" w:eastAsia="Verdana" w:hAnsi="Verdana" w:cs="Verdana"/>
          <w:color w:val="000000"/>
          <w:w w:val="94"/>
          <w:sz w:val="20"/>
          <w:szCs w:val="20"/>
        </w:rPr>
        <w:t>Спец</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альных</w:t>
      </w:r>
      <w:r w:rsidRPr="007A6B39">
        <w:rPr>
          <w:rFonts w:ascii="Verdana" w:eastAsia="Verdana" w:hAnsi="Verdana" w:cs="Verdana"/>
          <w:color w:val="000000"/>
          <w:spacing w:val="47"/>
          <w:sz w:val="20"/>
          <w:szCs w:val="20"/>
        </w:rPr>
        <w:t xml:space="preserve"> </w:t>
      </w:r>
      <w:r w:rsidRPr="007A6B39">
        <w:rPr>
          <w:rFonts w:ascii="Verdana" w:eastAsia="Verdana" w:hAnsi="Verdana" w:cs="Verdana"/>
          <w:color w:val="000000"/>
          <w:w w:val="94"/>
          <w:sz w:val="20"/>
          <w:szCs w:val="20"/>
        </w:rPr>
        <w:t>усло</w:t>
      </w:r>
      <w:r w:rsidRPr="007A6B39">
        <w:rPr>
          <w:rFonts w:ascii="Verdana" w:eastAsia="Verdana" w:hAnsi="Verdana" w:cs="Verdana"/>
          <w:color w:val="000000"/>
          <w:spacing w:val="-1"/>
          <w:w w:val="94"/>
          <w:sz w:val="20"/>
          <w:szCs w:val="20"/>
        </w:rPr>
        <w:t>в</w:t>
      </w:r>
      <w:r w:rsidRPr="007A6B39">
        <w:rPr>
          <w:rFonts w:ascii="Verdana" w:eastAsia="Verdana" w:hAnsi="Verdana" w:cs="Verdana"/>
          <w:color w:val="000000"/>
          <w:w w:val="94"/>
          <w:sz w:val="20"/>
          <w:szCs w:val="20"/>
        </w:rPr>
        <w:t>ий</w:t>
      </w:r>
    </w:p>
    <w:p w14:paraId="1A7A57A0" w14:textId="77777777" w:rsidR="00A35247" w:rsidRPr="007A6B39" w:rsidRDefault="00A35247" w:rsidP="00103B46">
      <w:pPr>
        <w:spacing w:after="0" w:line="240" w:lineRule="auto"/>
        <w:ind w:right="-20"/>
        <w:jc w:val="both"/>
        <w:rPr>
          <w:rFonts w:ascii="Verdana" w:hAnsi="Verdana"/>
          <w:sz w:val="20"/>
          <w:szCs w:val="20"/>
        </w:rPr>
      </w:pPr>
    </w:p>
    <w:p w14:paraId="628046BA" w14:textId="77777777" w:rsidR="00A35247" w:rsidRPr="007A6B39" w:rsidRDefault="00A35247" w:rsidP="00103B46">
      <w:pPr>
        <w:spacing w:after="0" w:line="240" w:lineRule="auto"/>
        <w:ind w:right="-20"/>
        <w:jc w:val="both"/>
        <w:rPr>
          <w:rFonts w:ascii="Verdana" w:hAnsi="Verdana"/>
          <w:sz w:val="20"/>
          <w:szCs w:val="20"/>
        </w:rPr>
      </w:pPr>
    </w:p>
    <w:p w14:paraId="6E2630D9" w14:textId="77777777" w:rsidR="00A35247" w:rsidRPr="007A6B39" w:rsidRDefault="00A35247" w:rsidP="00103B46">
      <w:pPr>
        <w:spacing w:after="0" w:line="240" w:lineRule="auto"/>
        <w:ind w:right="-20"/>
        <w:jc w:val="center"/>
        <w:rPr>
          <w:rFonts w:ascii="Verdana" w:hAnsi="Verdana"/>
          <w:b/>
          <w:sz w:val="24"/>
          <w:szCs w:val="20"/>
        </w:rPr>
      </w:pPr>
      <w:r w:rsidRPr="007A6B39">
        <w:rPr>
          <w:rFonts w:ascii="Verdana" w:hAnsi="Verdana"/>
          <w:b/>
          <w:sz w:val="24"/>
          <w:szCs w:val="20"/>
        </w:rPr>
        <w:t>Требования к транспортным средствам и персоналу, непосредственно оказывающему услуги по договору</w:t>
      </w:r>
    </w:p>
    <w:p w14:paraId="4A2CE885" w14:textId="77777777" w:rsidR="00A35247" w:rsidRPr="007A6B39" w:rsidRDefault="00A35247" w:rsidP="00103B46">
      <w:pPr>
        <w:spacing w:after="0" w:line="240" w:lineRule="auto"/>
        <w:ind w:right="-20"/>
        <w:jc w:val="both"/>
        <w:rPr>
          <w:rFonts w:ascii="Verdana" w:hAnsi="Verdana"/>
          <w:sz w:val="20"/>
          <w:szCs w:val="20"/>
        </w:rPr>
      </w:pPr>
    </w:p>
    <w:p w14:paraId="37E1218A" w14:textId="77777777" w:rsidR="00A35247" w:rsidRPr="007A6B39" w:rsidRDefault="00A35247" w:rsidP="00103B46">
      <w:pPr>
        <w:spacing w:after="0" w:line="240" w:lineRule="auto"/>
        <w:ind w:right="-20"/>
        <w:jc w:val="both"/>
        <w:rPr>
          <w:rFonts w:ascii="Verdana" w:hAnsi="Verdana"/>
          <w:b/>
          <w:sz w:val="20"/>
          <w:szCs w:val="20"/>
        </w:rPr>
      </w:pPr>
    </w:p>
    <w:p w14:paraId="52D08233" w14:textId="4B89EB70" w:rsidR="00A35247" w:rsidRPr="007A6B39" w:rsidRDefault="00A35247" w:rsidP="00103B46">
      <w:pPr>
        <w:spacing w:after="0" w:line="240" w:lineRule="auto"/>
        <w:ind w:right="-20"/>
        <w:jc w:val="both"/>
        <w:rPr>
          <w:rFonts w:ascii="Verdana" w:hAnsi="Verdana"/>
          <w:b/>
          <w:sz w:val="20"/>
          <w:szCs w:val="20"/>
        </w:rPr>
      </w:pPr>
      <w:r w:rsidRPr="007A6B39">
        <w:rPr>
          <w:rFonts w:ascii="Verdana" w:hAnsi="Verdana"/>
          <w:b/>
          <w:sz w:val="20"/>
          <w:szCs w:val="20"/>
        </w:rPr>
        <w:t>ТРЕБОВАНИЯ</w:t>
      </w:r>
      <w:r w:rsidR="00DB6CC0" w:rsidRPr="007A6B39">
        <w:rPr>
          <w:rFonts w:ascii="Verdana" w:hAnsi="Verdana"/>
          <w:b/>
          <w:sz w:val="20"/>
          <w:szCs w:val="20"/>
        </w:rPr>
        <w:t xml:space="preserve"> </w:t>
      </w:r>
      <w:r w:rsidRPr="007A6B39">
        <w:rPr>
          <w:rFonts w:ascii="Verdana" w:hAnsi="Verdana"/>
          <w:b/>
          <w:sz w:val="20"/>
          <w:szCs w:val="20"/>
        </w:rPr>
        <w:t>К ТРАНСПОРТНЫМ СРЕДСТВАМ И ПЕРСОНАЛУ, НЕПОСРЕДСТВЕННО ОКАЗЫВАЮЩЕМУ УСЛУГИ ПО ДОГОВОРУ</w:t>
      </w:r>
    </w:p>
    <w:p w14:paraId="241FBAEA" w14:textId="77777777" w:rsidR="00A35247" w:rsidRPr="007A6B39" w:rsidRDefault="00A35247" w:rsidP="00103B46">
      <w:pPr>
        <w:spacing w:after="0" w:line="240" w:lineRule="auto"/>
        <w:ind w:right="-20"/>
        <w:jc w:val="both"/>
        <w:rPr>
          <w:rFonts w:ascii="Verdana" w:hAnsi="Verdana"/>
          <w:sz w:val="20"/>
          <w:szCs w:val="20"/>
        </w:rPr>
      </w:pPr>
    </w:p>
    <w:p w14:paraId="70527B6C" w14:textId="530329D1" w:rsidR="00A35247" w:rsidRPr="007A6B39" w:rsidRDefault="008E1FF5" w:rsidP="00103B46">
      <w:pPr>
        <w:spacing w:after="0" w:line="240" w:lineRule="auto"/>
        <w:ind w:right="-20"/>
        <w:jc w:val="both"/>
        <w:rPr>
          <w:rFonts w:ascii="Verdana" w:eastAsia="Verdana" w:hAnsi="Verdana" w:cs="Verdana"/>
          <w:sz w:val="20"/>
          <w:szCs w:val="20"/>
        </w:rPr>
      </w:pPr>
      <w:r w:rsidRPr="007A6B39">
        <w:rPr>
          <w:rFonts w:ascii="Verdana" w:eastAsia="Verdana" w:hAnsi="Verdana" w:cs="Verdana"/>
          <w:sz w:val="20"/>
          <w:szCs w:val="20"/>
        </w:rPr>
        <w:t>Контрагент</w:t>
      </w:r>
      <w:r w:rsidR="00A35247" w:rsidRPr="007A6B39">
        <w:rPr>
          <w:rFonts w:ascii="Verdana" w:eastAsia="Verdana" w:hAnsi="Verdana" w:cs="Verdana"/>
          <w:sz w:val="20"/>
          <w:szCs w:val="20"/>
        </w:rPr>
        <w:t xml:space="preserve"> должен поддерживать установленную действующим законодательством и эксплуатационными правилами производителя программу проверки и технического обслуживания транспортного средства. Это гарантирует эксплуатационную безопасность, а также отсутствие непреднамеренного вредного воздействия транспортных средств на окружающую среду.</w:t>
      </w:r>
    </w:p>
    <w:p w14:paraId="47CA7B5E" w14:textId="77777777" w:rsidR="00A35247" w:rsidRPr="007A6B39" w:rsidRDefault="00A35247" w:rsidP="00103B46">
      <w:pPr>
        <w:spacing w:after="0" w:line="240" w:lineRule="auto"/>
        <w:ind w:right="-20"/>
        <w:jc w:val="both"/>
        <w:rPr>
          <w:rFonts w:ascii="Verdana" w:eastAsia="Verdana" w:hAnsi="Verdana" w:cs="Verdana"/>
          <w:sz w:val="20"/>
          <w:szCs w:val="20"/>
        </w:rPr>
      </w:pPr>
    </w:p>
    <w:p w14:paraId="2755C4F7" w14:textId="221E8377" w:rsidR="00A35247" w:rsidRPr="007A6B39" w:rsidRDefault="00A35247" w:rsidP="00103B46">
      <w:pPr>
        <w:spacing w:after="0" w:line="240" w:lineRule="auto"/>
        <w:ind w:right="-20"/>
        <w:jc w:val="both"/>
        <w:rPr>
          <w:rFonts w:ascii="Verdana" w:eastAsia="Verdana" w:hAnsi="Verdana" w:cs="Verdana"/>
          <w:sz w:val="20"/>
          <w:szCs w:val="20"/>
        </w:rPr>
      </w:pPr>
      <w:r w:rsidRPr="007A6B39">
        <w:rPr>
          <w:rFonts w:ascii="Verdana" w:eastAsia="Verdana" w:hAnsi="Verdana" w:cs="Verdana"/>
          <w:sz w:val="20"/>
          <w:szCs w:val="20"/>
        </w:rPr>
        <w:t xml:space="preserve">Программа проверки и профилактического обслуживания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ом </w:t>
      </w:r>
      <w:r w:rsidRPr="007A6B39">
        <w:rPr>
          <w:rFonts w:ascii="Verdana" w:eastAsia="Verdana" w:hAnsi="Verdana" w:cs="Verdana"/>
          <w:sz w:val="20"/>
          <w:szCs w:val="20"/>
        </w:rPr>
        <w:t>должна включать в себя:</w:t>
      </w:r>
    </w:p>
    <w:p w14:paraId="2071EC68" w14:textId="77777777" w:rsidR="00A35247" w:rsidRPr="007A6B39" w:rsidRDefault="00A35247" w:rsidP="00103B46">
      <w:pPr>
        <w:pStyle w:val="ListParagraph"/>
        <w:numPr>
          <w:ilvl w:val="0"/>
          <w:numId w:val="9"/>
        </w:numPr>
        <w:spacing w:after="0" w:line="240" w:lineRule="auto"/>
        <w:ind w:left="284" w:right="-20" w:firstLine="0"/>
        <w:jc w:val="both"/>
        <w:rPr>
          <w:rFonts w:ascii="Verdana" w:eastAsia="Verdana" w:hAnsi="Verdana" w:cs="Verdana"/>
          <w:sz w:val="20"/>
          <w:szCs w:val="20"/>
        </w:rPr>
      </w:pPr>
      <w:r w:rsidRPr="007A6B39">
        <w:rPr>
          <w:rFonts w:ascii="Verdana" w:eastAsia="Verdana" w:hAnsi="Verdana" w:cs="Verdana"/>
          <w:sz w:val="20"/>
          <w:szCs w:val="20"/>
        </w:rPr>
        <w:t>медицинский осмотр (освидетельствование) водителя в порядке, предусмотренном действующим законодательством;</w:t>
      </w:r>
    </w:p>
    <w:p w14:paraId="4D871FDB" w14:textId="77777777" w:rsidR="00A35247" w:rsidRPr="007A6B39" w:rsidRDefault="00A35247" w:rsidP="00103B46">
      <w:pPr>
        <w:pStyle w:val="ListParagraph"/>
        <w:numPr>
          <w:ilvl w:val="0"/>
          <w:numId w:val="9"/>
        </w:numPr>
        <w:spacing w:after="0" w:line="240" w:lineRule="auto"/>
        <w:ind w:left="284" w:right="-20" w:firstLine="0"/>
        <w:jc w:val="both"/>
        <w:rPr>
          <w:rFonts w:ascii="Verdana" w:eastAsia="Verdana" w:hAnsi="Verdana" w:cs="Verdana"/>
          <w:sz w:val="20"/>
          <w:szCs w:val="20"/>
        </w:rPr>
      </w:pPr>
      <w:r w:rsidRPr="007A6B39">
        <w:rPr>
          <w:rFonts w:ascii="Verdana" w:eastAsia="Verdana" w:hAnsi="Verdana" w:cs="Verdana"/>
          <w:sz w:val="20"/>
          <w:szCs w:val="20"/>
        </w:rPr>
        <w:t>визуальный осмотр транспортного средства каждый раз перед посадкой водителя в транспортное средство;</w:t>
      </w:r>
    </w:p>
    <w:p w14:paraId="53DDF8BD" w14:textId="77777777" w:rsidR="00A35247" w:rsidRPr="007A6B39" w:rsidRDefault="00A35247" w:rsidP="00103B46">
      <w:pPr>
        <w:pStyle w:val="ListParagraph"/>
        <w:numPr>
          <w:ilvl w:val="0"/>
          <w:numId w:val="9"/>
        </w:numPr>
        <w:spacing w:after="0" w:line="240" w:lineRule="auto"/>
        <w:ind w:left="284" w:right="-20" w:firstLine="0"/>
        <w:jc w:val="both"/>
        <w:rPr>
          <w:rFonts w:ascii="Verdana" w:eastAsia="Verdana" w:hAnsi="Verdana" w:cs="Verdana"/>
          <w:sz w:val="20"/>
          <w:szCs w:val="20"/>
        </w:rPr>
      </w:pPr>
      <w:r w:rsidRPr="007A6B39">
        <w:rPr>
          <w:rFonts w:ascii="Verdana" w:eastAsia="Verdana" w:hAnsi="Verdana" w:cs="Verdana"/>
          <w:sz w:val="20"/>
          <w:szCs w:val="20"/>
        </w:rPr>
        <w:t>техническому контролю подлежат:</w:t>
      </w:r>
    </w:p>
    <w:p w14:paraId="059C3EE2" w14:textId="77777777" w:rsidR="00A35247" w:rsidRPr="007A6B39" w:rsidRDefault="00A35247" w:rsidP="00103B46">
      <w:pPr>
        <w:spacing w:after="0" w:line="240" w:lineRule="auto"/>
        <w:ind w:left="567" w:right="-20"/>
        <w:jc w:val="both"/>
        <w:rPr>
          <w:rFonts w:ascii="Verdana" w:eastAsia="Verdana" w:hAnsi="Verdana" w:cs="Verdana"/>
          <w:sz w:val="20"/>
          <w:szCs w:val="20"/>
        </w:rPr>
      </w:pPr>
      <w:r w:rsidRPr="007A6B39">
        <w:rPr>
          <w:rFonts w:ascii="Verdana" w:eastAsia="Verdana" w:hAnsi="Verdana" w:cs="Verdana"/>
          <w:sz w:val="20"/>
          <w:szCs w:val="20"/>
        </w:rPr>
        <w:t>• двигатель, трансмиссия, элементы, позволяющие водителю осуществлять контроль в ходе движения;</w:t>
      </w:r>
    </w:p>
    <w:p w14:paraId="56251DDF" w14:textId="77777777" w:rsidR="00A35247" w:rsidRPr="007A6B39" w:rsidRDefault="00A35247" w:rsidP="00103B46">
      <w:pPr>
        <w:spacing w:after="0" w:line="240" w:lineRule="auto"/>
        <w:ind w:left="567" w:right="-20"/>
        <w:jc w:val="both"/>
        <w:rPr>
          <w:rFonts w:ascii="Verdana" w:eastAsia="Verdana" w:hAnsi="Verdana" w:cs="Verdana"/>
          <w:sz w:val="20"/>
          <w:szCs w:val="20"/>
        </w:rPr>
      </w:pPr>
      <w:r w:rsidRPr="007A6B39">
        <w:rPr>
          <w:rFonts w:ascii="Verdana" w:eastAsia="Verdana" w:hAnsi="Verdana" w:cs="Verdana"/>
          <w:sz w:val="20"/>
          <w:szCs w:val="20"/>
        </w:rPr>
        <w:t>• тормозная система, фары, защитное оборудование;</w:t>
      </w:r>
    </w:p>
    <w:p w14:paraId="68F7CF92" w14:textId="77777777" w:rsidR="00A35247" w:rsidRPr="007A6B39" w:rsidRDefault="00A35247" w:rsidP="00103B46">
      <w:pPr>
        <w:spacing w:after="0" w:line="240" w:lineRule="auto"/>
        <w:ind w:left="567" w:right="-20"/>
        <w:jc w:val="both"/>
        <w:rPr>
          <w:rFonts w:ascii="Verdana" w:eastAsia="Verdana" w:hAnsi="Verdana" w:cs="Verdana"/>
          <w:sz w:val="20"/>
          <w:szCs w:val="20"/>
        </w:rPr>
      </w:pPr>
      <w:r w:rsidRPr="007A6B39">
        <w:rPr>
          <w:rFonts w:ascii="Verdana" w:eastAsia="Verdana" w:hAnsi="Verdana" w:cs="Verdana"/>
          <w:sz w:val="20"/>
          <w:szCs w:val="20"/>
        </w:rPr>
        <w:t>• прицепы, полуприцепы;</w:t>
      </w:r>
    </w:p>
    <w:p w14:paraId="05E312E6" w14:textId="77777777" w:rsidR="00A35247" w:rsidRPr="007A6B39" w:rsidRDefault="00A35247" w:rsidP="00103B46">
      <w:pPr>
        <w:spacing w:after="0" w:line="240" w:lineRule="auto"/>
        <w:ind w:left="567" w:right="-20"/>
        <w:jc w:val="both"/>
        <w:rPr>
          <w:rFonts w:ascii="Verdana" w:eastAsia="Verdana" w:hAnsi="Verdana" w:cs="Verdana"/>
          <w:sz w:val="20"/>
          <w:szCs w:val="20"/>
        </w:rPr>
      </w:pPr>
      <w:r w:rsidRPr="007A6B39">
        <w:rPr>
          <w:rFonts w:ascii="Verdana" w:eastAsia="Verdana" w:hAnsi="Verdana" w:cs="Verdana"/>
          <w:sz w:val="20"/>
          <w:szCs w:val="20"/>
        </w:rPr>
        <w:t>• выбросы;</w:t>
      </w:r>
    </w:p>
    <w:p w14:paraId="7358A285" w14:textId="77777777" w:rsidR="00A35247" w:rsidRPr="007A6B39" w:rsidRDefault="00A35247" w:rsidP="00103B46">
      <w:pPr>
        <w:spacing w:after="0" w:line="240" w:lineRule="auto"/>
        <w:ind w:left="567" w:right="-20"/>
        <w:jc w:val="both"/>
        <w:rPr>
          <w:rFonts w:ascii="Verdana" w:eastAsia="Verdana" w:hAnsi="Verdana" w:cs="Verdana"/>
          <w:sz w:val="20"/>
          <w:szCs w:val="20"/>
        </w:rPr>
      </w:pPr>
      <w:r w:rsidRPr="007A6B39">
        <w:rPr>
          <w:rFonts w:ascii="Verdana" w:eastAsia="Verdana" w:hAnsi="Verdana" w:cs="Verdana"/>
          <w:sz w:val="20"/>
          <w:szCs w:val="20"/>
        </w:rPr>
        <w:t>• общее состояние транспортного средства.</w:t>
      </w:r>
    </w:p>
    <w:p w14:paraId="15BA6501" w14:textId="77777777" w:rsidR="00A35247" w:rsidRPr="007A6B39" w:rsidRDefault="00A35247" w:rsidP="00103B46">
      <w:pPr>
        <w:spacing w:after="0" w:line="240" w:lineRule="auto"/>
        <w:ind w:right="-20"/>
        <w:jc w:val="both"/>
        <w:rPr>
          <w:rFonts w:ascii="Verdana" w:eastAsia="Verdana" w:hAnsi="Verdana" w:cs="Verdana"/>
          <w:sz w:val="20"/>
          <w:szCs w:val="20"/>
        </w:rPr>
      </w:pPr>
    </w:p>
    <w:p w14:paraId="2A5FC586" w14:textId="0BE46B60" w:rsidR="00A35247" w:rsidRPr="007A6B39" w:rsidRDefault="008E1FF5" w:rsidP="00103B46">
      <w:pPr>
        <w:spacing w:after="0" w:line="240" w:lineRule="auto"/>
        <w:ind w:right="-20"/>
        <w:jc w:val="both"/>
        <w:rPr>
          <w:rFonts w:ascii="Verdana" w:eastAsia="Verdana" w:hAnsi="Verdana" w:cs="Verdana"/>
          <w:sz w:val="20"/>
          <w:szCs w:val="20"/>
        </w:rPr>
      </w:pPr>
      <w:r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00A35247" w:rsidRPr="007A6B39">
        <w:rPr>
          <w:rFonts w:ascii="Verdana" w:eastAsia="Verdana" w:hAnsi="Verdana" w:cs="Verdana"/>
          <w:sz w:val="20"/>
          <w:szCs w:val="20"/>
        </w:rPr>
        <w:t>должен убедиться, что у него есть необходимые действующие страховые полисы (страхование жизни и здоровья работников, страхование ответственности перед третьими лицами и т.п.) для покрытия рисков, связанных с исполнением обязательств по соответствующему договору.</w:t>
      </w:r>
    </w:p>
    <w:p w14:paraId="5F653B5A" w14:textId="77777777" w:rsidR="00A35247" w:rsidRPr="007A6B39" w:rsidRDefault="00A35247" w:rsidP="00103B46">
      <w:pPr>
        <w:spacing w:after="0" w:line="240" w:lineRule="auto"/>
        <w:ind w:right="-20"/>
        <w:jc w:val="both"/>
        <w:rPr>
          <w:rFonts w:ascii="Verdana" w:eastAsia="Verdana" w:hAnsi="Verdana" w:cs="Verdana"/>
          <w:sz w:val="20"/>
          <w:szCs w:val="20"/>
        </w:rPr>
      </w:pPr>
    </w:p>
    <w:p w14:paraId="37296D3D" w14:textId="4CB03155" w:rsidR="00A35247" w:rsidRPr="007A6B39" w:rsidRDefault="008E1FF5" w:rsidP="00103B46">
      <w:pPr>
        <w:spacing w:after="0" w:line="240" w:lineRule="auto"/>
        <w:ind w:right="-20"/>
        <w:jc w:val="both"/>
        <w:rPr>
          <w:rFonts w:ascii="Verdana" w:eastAsia="Verdana" w:hAnsi="Verdana" w:cs="Verdana"/>
          <w:sz w:val="20"/>
          <w:szCs w:val="20"/>
        </w:rPr>
      </w:pPr>
      <w:r w:rsidRPr="007A6B39">
        <w:rPr>
          <w:rFonts w:ascii="Verdana" w:eastAsia="Verdana" w:hAnsi="Verdana" w:cs="Verdana"/>
          <w:color w:val="000000"/>
          <w:spacing w:val="-1"/>
          <w:sz w:val="20"/>
          <w:szCs w:val="20"/>
        </w:rPr>
        <w:t>Контрагент</w:t>
      </w:r>
      <w:r w:rsidR="00A35247" w:rsidRPr="007A6B39">
        <w:rPr>
          <w:rFonts w:ascii="Verdana" w:eastAsia="Verdana" w:hAnsi="Verdana" w:cs="Verdana"/>
          <w:color w:val="000000"/>
          <w:spacing w:val="-1"/>
          <w:sz w:val="20"/>
          <w:szCs w:val="20"/>
        </w:rPr>
        <w:t xml:space="preserve"> </w:t>
      </w:r>
      <w:r w:rsidR="00A35247" w:rsidRPr="007A6B39">
        <w:rPr>
          <w:rFonts w:ascii="Verdana" w:eastAsia="Verdana" w:hAnsi="Verdana" w:cs="Verdana"/>
          <w:sz w:val="20"/>
          <w:szCs w:val="20"/>
        </w:rPr>
        <w:t xml:space="preserve">обязан соблюдать все правила и требования Компании, предъявляемые ей при присутствии на контролируемой ею территории (производственные и логистические здания, сооружения, помещения, земельные участки, офисы, в том числе арендованные и т.п.) (далее по тексту настоящего приложения – </w:t>
      </w:r>
      <w:r w:rsidR="00A35247" w:rsidRPr="007A6B39">
        <w:rPr>
          <w:rFonts w:ascii="Verdana" w:eastAsia="Verdana" w:hAnsi="Verdana" w:cs="Verdana"/>
          <w:b/>
          <w:sz w:val="20"/>
          <w:szCs w:val="20"/>
        </w:rPr>
        <w:t>Территория</w:t>
      </w:r>
      <w:r w:rsidR="00A35247" w:rsidRPr="007A6B39">
        <w:rPr>
          <w:rFonts w:ascii="Verdana" w:eastAsia="Verdana" w:hAnsi="Verdana" w:cs="Verdana"/>
          <w:sz w:val="20"/>
          <w:szCs w:val="20"/>
        </w:rPr>
        <w:t xml:space="preserve">). Ознакомление с Правилами охраны труда при погрузке и разгрузке оформляются при входе / въезде на Территорию. Персонал </w:t>
      </w:r>
      <w:r w:rsidRPr="007A6B39">
        <w:rPr>
          <w:rFonts w:ascii="Verdana" w:eastAsia="Verdana" w:hAnsi="Verdana" w:cs="Verdana"/>
          <w:sz w:val="20"/>
          <w:szCs w:val="20"/>
        </w:rPr>
        <w:t>Контрагент</w:t>
      </w:r>
      <w:r w:rsidR="00A35247" w:rsidRPr="007A6B39">
        <w:rPr>
          <w:rFonts w:ascii="Verdana" w:eastAsia="Verdana" w:hAnsi="Verdana" w:cs="Verdana"/>
          <w:sz w:val="20"/>
          <w:szCs w:val="20"/>
        </w:rPr>
        <w:t xml:space="preserve">а должен проходить предусмотренные действующим законодательством осмотры (освидетельствования), в том числе - тестирование на наркотическое / алкогольное опьянение. Если у какого-либо работника </w:t>
      </w:r>
      <w:r w:rsidRPr="007A6B39">
        <w:rPr>
          <w:rFonts w:ascii="Verdana" w:eastAsia="Verdana" w:hAnsi="Verdana" w:cs="Verdana"/>
          <w:sz w:val="20"/>
          <w:szCs w:val="20"/>
        </w:rPr>
        <w:t>Контрагент</w:t>
      </w:r>
      <w:r w:rsidR="00A35247" w:rsidRPr="007A6B39">
        <w:rPr>
          <w:rFonts w:ascii="Verdana" w:eastAsia="Verdana" w:hAnsi="Verdana" w:cs="Verdana"/>
          <w:sz w:val="20"/>
          <w:szCs w:val="20"/>
        </w:rPr>
        <w:t xml:space="preserve">а будет установлено наркотическое или алкогольное опьянение, данные работники должны быть немедленно удалены с Территории с правом Компании на последующий отказ в допуске на Территорию. </w:t>
      </w:r>
      <w:r w:rsidRPr="007A6B39">
        <w:rPr>
          <w:rFonts w:ascii="Verdana" w:eastAsia="Verdana" w:hAnsi="Verdana" w:cs="Verdana"/>
          <w:sz w:val="20"/>
          <w:szCs w:val="20"/>
        </w:rPr>
        <w:t>Контрагент</w:t>
      </w:r>
      <w:r w:rsidR="00A35247" w:rsidRPr="007A6B39">
        <w:rPr>
          <w:rFonts w:ascii="Verdana" w:eastAsia="Verdana" w:hAnsi="Verdana" w:cs="Verdana"/>
          <w:sz w:val="20"/>
          <w:szCs w:val="20"/>
        </w:rPr>
        <w:t xml:space="preserve"> должен оказывать Компании необходимое содействия в таких случаях. </w:t>
      </w:r>
    </w:p>
    <w:p w14:paraId="7FA54613" w14:textId="77777777" w:rsidR="00A35247" w:rsidRPr="007A6B39" w:rsidRDefault="00A35247" w:rsidP="00103B46">
      <w:pPr>
        <w:spacing w:after="0" w:line="240" w:lineRule="auto"/>
        <w:ind w:right="-20"/>
        <w:jc w:val="both"/>
        <w:rPr>
          <w:rFonts w:ascii="Verdana" w:eastAsia="Verdana" w:hAnsi="Verdana" w:cs="Verdana"/>
          <w:sz w:val="20"/>
          <w:szCs w:val="20"/>
        </w:rPr>
      </w:pPr>
    </w:p>
    <w:p w14:paraId="4B50828B" w14:textId="1B4C5ABA" w:rsidR="00A35247" w:rsidRPr="007A6B39" w:rsidRDefault="008E1FF5" w:rsidP="00103B46">
      <w:pPr>
        <w:spacing w:after="0" w:line="240" w:lineRule="auto"/>
        <w:ind w:right="-20"/>
        <w:jc w:val="both"/>
        <w:rPr>
          <w:rFonts w:ascii="Verdana" w:eastAsia="Verdana" w:hAnsi="Verdana" w:cs="Verdana"/>
          <w:bCs/>
          <w:sz w:val="20"/>
          <w:szCs w:val="20"/>
        </w:rPr>
      </w:pPr>
      <w:r w:rsidRPr="007A6B39">
        <w:rPr>
          <w:rFonts w:ascii="Verdana" w:eastAsia="Verdana" w:hAnsi="Verdana" w:cs="Verdana"/>
          <w:sz w:val="20"/>
          <w:szCs w:val="20"/>
        </w:rPr>
        <w:t>Контрагент</w:t>
      </w:r>
      <w:r w:rsidR="00A35247" w:rsidRPr="007A6B39">
        <w:rPr>
          <w:rFonts w:ascii="Verdana" w:eastAsia="Verdana" w:hAnsi="Verdana" w:cs="Verdana"/>
          <w:sz w:val="20"/>
          <w:szCs w:val="20"/>
        </w:rPr>
        <w:t xml:space="preserve"> </w:t>
      </w:r>
      <w:r w:rsidR="00A35247" w:rsidRPr="007A6B39">
        <w:rPr>
          <w:rFonts w:ascii="Verdana" w:eastAsia="Verdana" w:hAnsi="Verdana" w:cs="Verdana"/>
          <w:bCs/>
          <w:sz w:val="20"/>
          <w:szCs w:val="20"/>
        </w:rPr>
        <w:t>обязан обеспечить ведение учета сервисного обслуживания и ремонта транспортных средств. Технический осмотр и техническое обслуживание транспортных средств должны соответствовать требованиям действующего законодательства.</w:t>
      </w:r>
    </w:p>
    <w:p w14:paraId="374A3C5F" w14:textId="77777777" w:rsidR="00A35247" w:rsidRPr="007A6B39" w:rsidRDefault="00A35247" w:rsidP="00103B46">
      <w:pPr>
        <w:spacing w:after="0" w:line="240" w:lineRule="auto"/>
        <w:ind w:right="-20"/>
        <w:jc w:val="both"/>
        <w:rPr>
          <w:rFonts w:ascii="Verdana" w:eastAsia="Verdana" w:hAnsi="Verdana" w:cs="Verdana"/>
          <w:bCs/>
          <w:sz w:val="20"/>
          <w:szCs w:val="20"/>
        </w:rPr>
      </w:pPr>
    </w:p>
    <w:p w14:paraId="6AACEFFA" w14:textId="71EE8FEF" w:rsidR="00A35247" w:rsidRPr="007A6B39" w:rsidRDefault="00A35247" w:rsidP="00103B46">
      <w:pPr>
        <w:spacing w:after="0" w:line="240" w:lineRule="auto"/>
        <w:ind w:right="-20"/>
        <w:jc w:val="both"/>
        <w:rPr>
          <w:rFonts w:ascii="Verdana" w:eastAsia="Verdana" w:hAnsi="Verdana" w:cs="Verdana"/>
          <w:sz w:val="20"/>
          <w:szCs w:val="20"/>
        </w:rPr>
      </w:pPr>
      <w:r w:rsidRPr="007A6B39">
        <w:rPr>
          <w:rFonts w:ascii="Verdana" w:eastAsia="Verdana" w:hAnsi="Verdana" w:cs="Verdana"/>
          <w:sz w:val="20"/>
          <w:szCs w:val="20"/>
        </w:rPr>
        <w:t xml:space="preserve">Для безопасной эксплуатации транспортных средств </w:t>
      </w:r>
      <w:r w:rsidR="008E1FF5" w:rsidRPr="007A6B39">
        <w:rPr>
          <w:rFonts w:ascii="Verdana" w:eastAsia="Verdana" w:hAnsi="Verdana" w:cs="Verdana"/>
          <w:sz w:val="20"/>
          <w:szCs w:val="20"/>
        </w:rPr>
        <w:t>Контрагент</w:t>
      </w:r>
      <w:r w:rsidRPr="007A6B39">
        <w:rPr>
          <w:rFonts w:ascii="Verdana" w:eastAsia="Verdana" w:hAnsi="Verdana" w:cs="Verdana"/>
          <w:sz w:val="20"/>
          <w:szCs w:val="20"/>
        </w:rPr>
        <w:t xml:space="preserve"> обязан обеспечить:</w:t>
      </w:r>
    </w:p>
    <w:p w14:paraId="077F2FBA"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lastRenderedPageBreak/>
        <w:t>• наличие необходимых средств для предотвращения падения с высоты транспортных средств или погрузочных пандусов, по возможности исключать работы на высоте, обеспечивать защиту людей, например использование рабочего оборудования для минимизации расстояния и последствий падения на высоте;</w:t>
      </w:r>
    </w:p>
    <w:p w14:paraId="3556A73F"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меры по контролю рисков, связанных с ручным трудом, по возможности избегая ручного труда, например, путем использования погрузочно-разгрузочного / механического оборудования;</w:t>
      </w:r>
    </w:p>
    <w:p w14:paraId="585AE9F6"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xml:space="preserve">• принятие мер по борьбе с рисками для пешеходов в неблагоприятных погодных условиях; </w:t>
      </w:r>
    </w:p>
    <w:p w14:paraId="32CE668C"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xml:space="preserve">• в предусмотренных действующим законодательством случаях транспортные средства должны быть оснащены реверсивной сигнализацией / камерами; </w:t>
      </w:r>
    </w:p>
    <w:p w14:paraId="3340DD14" w14:textId="7E32C390"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xml:space="preserve">• использование </w:t>
      </w:r>
      <w:r w:rsidR="008E1FF5" w:rsidRPr="007A6B39">
        <w:rPr>
          <w:rFonts w:ascii="Verdana" w:eastAsia="Verdana" w:hAnsi="Verdana" w:cs="Verdana"/>
          <w:sz w:val="20"/>
          <w:szCs w:val="20"/>
        </w:rPr>
        <w:t>Контрагент</w:t>
      </w:r>
      <w:r w:rsidRPr="007A6B39">
        <w:rPr>
          <w:rFonts w:ascii="Verdana" w:eastAsia="Verdana" w:hAnsi="Verdana" w:cs="Verdana"/>
          <w:sz w:val="20"/>
          <w:szCs w:val="20"/>
        </w:rPr>
        <w:t>ом (его персоналом) транспортных средств Компании (вилочные погрузчики и т.п.) для погрузки / выгрузки товаров только при наличии письменного согласия Компании;</w:t>
      </w:r>
    </w:p>
    <w:p w14:paraId="5A6E2866" w14:textId="2366B0B4"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xml:space="preserve">• информирование водителей </w:t>
      </w:r>
      <w:r w:rsidR="008E1FF5" w:rsidRPr="007A6B39">
        <w:rPr>
          <w:rFonts w:ascii="Verdana" w:eastAsia="Verdana" w:hAnsi="Verdana" w:cs="Verdana"/>
          <w:sz w:val="20"/>
          <w:szCs w:val="20"/>
        </w:rPr>
        <w:t>Контрагент</w:t>
      </w:r>
      <w:r w:rsidR="00C04039" w:rsidRPr="007A6B39">
        <w:rPr>
          <w:rFonts w:ascii="Verdana" w:eastAsia="Verdana" w:hAnsi="Verdana" w:cs="Verdana"/>
          <w:sz w:val="20"/>
          <w:szCs w:val="20"/>
        </w:rPr>
        <w:t>а</w:t>
      </w:r>
      <w:r w:rsidRPr="007A6B39">
        <w:rPr>
          <w:rFonts w:ascii="Verdana" w:eastAsia="Verdana" w:hAnsi="Verdana" w:cs="Verdana"/>
          <w:sz w:val="20"/>
          <w:szCs w:val="20"/>
        </w:rPr>
        <w:t xml:space="preserve"> о необходимости использования ремней безопасности во все время управления транспортным средством;</w:t>
      </w:r>
    </w:p>
    <w:p w14:paraId="4F10AC9E"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надежное закрепление грузов, а также использование противооткатных упоров для обеспечения устойчивости транспортного средства;</w:t>
      </w:r>
    </w:p>
    <w:p w14:paraId="4DBB01E3"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отсутствие случаев использования мобильных телефонов / портативных мобильных устройств при управлении транспортным средством;</w:t>
      </w:r>
    </w:p>
    <w:p w14:paraId="1A444F2A"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извлечение ключей от транспортного средства на период его стоянки или отсутствия водителя в целях исключения несанкционированного использования;</w:t>
      </w:r>
    </w:p>
    <w:p w14:paraId="499DAEBC"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присутствие водителей в обозначенной безопасной зоне во время процесса погрузки / разгрузки;</w:t>
      </w:r>
    </w:p>
    <w:p w14:paraId="41455024" w14:textId="48FD3351"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xml:space="preserve">• использование персоналом </w:t>
      </w:r>
      <w:r w:rsidR="008E1FF5" w:rsidRPr="007A6B39">
        <w:rPr>
          <w:rFonts w:ascii="Verdana" w:eastAsia="Verdana" w:hAnsi="Verdana" w:cs="Verdana"/>
          <w:sz w:val="20"/>
          <w:szCs w:val="20"/>
        </w:rPr>
        <w:t>Контрагент</w:t>
      </w:r>
      <w:r w:rsidRPr="007A6B39">
        <w:rPr>
          <w:rFonts w:ascii="Verdana" w:eastAsia="Verdana" w:hAnsi="Verdana" w:cs="Verdana"/>
          <w:sz w:val="20"/>
          <w:szCs w:val="20"/>
        </w:rPr>
        <w:t>а специально предусмотренных лестниц (ступеней и т.п.) для спуска с транспортного средства, погрузочной рампы. Спрыгивание категорически запрещено;</w:t>
      </w:r>
    </w:p>
    <w:p w14:paraId="1B2059DC" w14:textId="77777777" w:rsidR="00A35247" w:rsidRPr="007A6B39" w:rsidRDefault="00A35247" w:rsidP="00103B46">
      <w:pPr>
        <w:spacing w:after="0" w:line="240" w:lineRule="auto"/>
        <w:ind w:left="284" w:right="-20"/>
        <w:jc w:val="both"/>
        <w:rPr>
          <w:rFonts w:ascii="Verdana" w:eastAsia="Verdana" w:hAnsi="Verdana" w:cs="Verdana"/>
          <w:sz w:val="20"/>
          <w:szCs w:val="20"/>
        </w:rPr>
      </w:pPr>
      <w:r w:rsidRPr="007A6B39">
        <w:rPr>
          <w:rFonts w:ascii="Verdana" w:eastAsia="Verdana" w:hAnsi="Verdana" w:cs="Verdana"/>
          <w:sz w:val="20"/>
          <w:szCs w:val="20"/>
        </w:rPr>
        <w:t>• соблюдение правил дорожного движения, включая: ограничение скорости, правил стоянки.</w:t>
      </w:r>
    </w:p>
    <w:p w14:paraId="43240C29" w14:textId="77777777" w:rsidR="00A35247" w:rsidRPr="007A6B39" w:rsidRDefault="00A35247" w:rsidP="00103B46">
      <w:pPr>
        <w:spacing w:after="0" w:line="240" w:lineRule="auto"/>
        <w:ind w:right="-20"/>
        <w:jc w:val="both"/>
        <w:rPr>
          <w:rFonts w:ascii="Verdana" w:hAnsi="Verdana"/>
          <w:sz w:val="20"/>
          <w:szCs w:val="20"/>
        </w:rPr>
      </w:pPr>
    </w:p>
    <w:p w14:paraId="58F3666C" w14:textId="0006FD49" w:rsidR="00A35247" w:rsidRPr="007A6B39" w:rsidRDefault="00A35247" w:rsidP="00103B46">
      <w:pPr>
        <w:spacing w:after="0" w:line="240" w:lineRule="auto"/>
        <w:ind w:right="-20"/>
        <w:jc w:val="both"/>
        <w:rPr>
          <w:rFonts w:ascii="Verdana" w:hAnsi="Verdana"/>
          <w:sz w:val="20"/>
          <w:szCs w:val="20"/>
        </w:rPr>
      </w:pPr>
      <w:r w:rsidRPr="007A6B39">
        <w:rPr>
          <w:rFonts w:ascii="Verdana" w:hAnsi="Verdana"/>
          <w:sz w:val="20"/>
          <w:szCs w:val="20"/>
        </w:rPr>
        <w:t xml:space="preserve">Транспортное средство может быть допущено к исполнению обязательств перед </w:t>
      </w:r>
      <w:r w:rsidR="00144770" w:rsidRPr="007A6B39">
        <w:rPr>
          <w:rFonts w:ascii="Verdana" w:eastAsia="Verdana" w:hAnsi="Verdana" w:cs="Verdana"/>
          <w:color w:val="000000"/>
          <w:spacing w:val="-1"/>
          <w:sz w:val="20"/>
          <w:szCs w:val="20"/>
        </w:rPr>
        <w:t xml:space="preserve">Компанией </w:t>
      </w:r>
      <w:r w:rsidRPr="007A6B39">
        <w:rPr>
          <w:rFonts w:ascii="Verdana" w:hAnsi="Verdana"/>
          <w:sz w:val="20"/>
          <w:szCs w:val="20"/>
        </w:rPr>
        <w:t>при условии соответствия следующим требованиям:</w:t>
      </w:r>
    </w:p>
    <w:p w14:paraId="68101D6D" w14:textId="66B3DF23"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транспортное средство должно быть соответствующего указаниям </w:t>
      </w:r>
      <w:r w:rsidR="00144770"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типа;</w:t>
      </w:r>
    </w:p>
    <w:p w14:paraId="080643C0" w14:textId="0BE4375D"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конструкция грузового отделения транспортного средства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14:paraId="09A0BCB4" w14:textId="21957546"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внутренняя поверхность грузового отделения транспортного средства должна быть выполнена из моющихся и нетоксичных материалов;</w:t>
      </w:r>
    </w:p>
    <w:p w14:paraId="5BA05CFD" w14:textId="25AFA931"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конструкция грузового отделения транспортного средства должна быть целостной, без недостатков/нарушений, способных привести к повреждению груза в процессе транспортировки (например, наличие непредусмотренных конструкцией гвоздей, болтов и иных крепежных деталей); полы в грузовом отделении должны быть в хорошем состоянии, не затрудняющем беспрепятственного движения погрузо-разгрузочной техники внутри транспортного средства</w:t>
      </w:r>
    </w:p>
    <w:p w14:paraId="01CA831C" w14:textId="5971F1D6"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транспортное средство должно быть оборудовано исправными пломбировочными ушками (при необходимости пломбировки), исправным крепежным оборудованием (ремни, телескопические распорки и т.п.), опознавательными знаками в зависимости от свойств и характеристик груза;</w:t>
      </w:r>
    </w:p>
    <w:p w14:paraId="1BE767FF" w14:textId="5960F479"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не допускается транспортировка продовольственных пищевых продуктов совместно с непродовольственными товарами, если транспортное средство используется для транспортировки пищевых и непищевых продуктов, в промежутках между транспортировками должна выполняться очистка такого транспортного средства;</w:t>
      </w:r>
    </w:p>
    <w:p w14:paraId="25E7159D" w14:textId="6F10FC85"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транспортные средства должны быть оборудованы исправным оборудованием, поддерживающим специальный температурный режим в грузовом отделении транспорта на протяжении всего маршрута и до момента принятия груза Грузополучателем (при </w:t>
      </w:r>
      <w:r w:rsidRPr="007A6B39">
        <w:rPr>
          <w:rFonts w:ascii="Verdana" w:hAnsi="Verdana"/>
          <w:sz w:val="20"/>
          <w:szCs w:val="20"/>
        </w:rPr>
        <w:lastRenderedPageBreak/>
        <w:t>необходимости поддержания специального температурного режима транспортировки груза), а также исправными специальными устройствами для записи данных по условиям транспортировки с возможностью дальнейшего распечатывания данных записей(только при перевозке концентрата/основы напитка);</w:t>
      </w:r>
    </w:p>
    <w:p w14:paraId="601DDF07" w14:textId="000518FF"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грузовые отделения транспортных средств должны быть чистыми, без инородных тел, пыли, грязи, опасных материалов (краски, растворители и т.п.), без следов жизнедеятельности грызунов, птиц, насекомых, без резких посторонних запахов, для обеспечения чего должны подвергаться регулярной очистке, мойке, дезинфекции с периодичностью, необходимой для того, чтобы грузовые отделения транспортных средств не могли являться источником загрязнения пищевой продукции;</w:t>
      </w:r>
    </w:p>
    <w:p w14:paraId="6720B23A" w14:textId="0CC89785"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транспортное средство должно быть в исправном техническом состоянии, без следов течи спец. жидкостей (бензин, масла, ДТ и т.п.), должно быть укомплектовано противооткатными башмаками, огнетушителями, медицинскими аптечками;</w:t>
      </w:r>
    </w:p>
    <w:p w14:paraId="1088C9D1" w14:textId="52201CE3"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на транспортном средстве не должно быть изображений товарных знаков, иных словесных и/или графических изображений организаций-производителей безалкогольных напитков или алкогольной продукции, любых безалкогольных напитков или алкогольной продукции, кроме перевозимых в раках Договора;</w:t>
      </w:r>
    </w:p>
    <w:p w14:paraId="7357CF6E" w14:textId="06A9E4D8"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автомобили рекомендовано укомплектовать оборудованием для перемещения продукции от места разгрузки до места хранения у грузополучателя(тележки);</w:t>
      </w:r>
    </w:p>
    <w:p w14:paraId="28018682" w14:textId="7066E527" w:rsidR="00A35247" w:rsidRPr="007A6B39" w:rsidRDefault="00A35247" w:rsidP="00103B46">
      <w:pPr>
        <w:pStyle w:val="ListParagraph"/>
        <w:numPr>
          <w:ilvl w:val="0"/>
          <w:numId w:val="14"/>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иные специальные требования, установленные Договором или указаниями </w:t>
      </w:r>
      <w:r w:rsidR="00144770"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5D91FDBF" w14:textId="77777777" w:rsidR="00A35247" w:rsidRPr="007A6B39" w:rsidRDefault="00A35247" w:rsidP="00103B46">
      <w:pPr>
        <w:spacing w:after="0" w:line="240" w:lineRule="auto"/>
        <w:ind w:right="-20"/>
        <w:jc w:val="both"/>
        <w:rPr>
          <w:rFonts w:ascii="Verdana" w:hAnsi="Verdana"/>
          <w:sz w:val="20"/>
          <w:szCs w:val="20"/>
        </w:rPr>
      </w:pPr>
    </w:p>
    <w:p w14:paraId="44C05E08" w14:textId="5903FAAC" w:rsidR="00A35247" w:rsidRPr="007A6B39" w:rsidRDefault="00A35247" w:rsidP="00103B46">
      <w:pPr>
        <w:spacing w:after="0" w:line="240" w:lineRule="auto"/>
        <w:ind w:right="-20"/>
        <w:jc w:val="both"/>
        <w:rPr>
          <w:rFonts w:ascii="Verdana" w:hAnsi="Verdana"/>
          <w:sz w:val="20"/>
          <w:szCs w:val="20"/>
        </w:rPr>
      </w:pPr>
      <w:r w:rsidRPr="007A6B39">
        <w:rPr>
          <w:rFonts w:ascii="Verdana" w:hAnsi="Verdana"/>
          <w:sz w:val="20"/>
          <w:szCs w:val="20"/>
        </w:rPr>
        <w:t xml:space="preserve">Подача транспортных средств, не соответствующих вышеуказанным требованиям, приравнивается к неподаче транспортных средств под погрузку. </w:t>
      </w:r>
      <w:r w:rsidR="00144770" w:rsidRPr="007A6B39">
        <w:rPr>
          <w:rFonts w:ascii="Verdana" w:eastAsia="Verdana" w:hAnsi="Verdana" w:cs="Verdana"/>
          <w:color w:val="000000"/>
          <w:spacing w:val="-1"/>
          <w:sz w:val="20"/>
          <w:szCs w:val="20"/>
        </w:rPr>
        <w:t xml:space="preserve">Компания </w:t>
      </w:r>
      <w:r w:rsidRPr="007A6B39">
        <w:rPr>
          <w:rFonts w:ascii="Verdana" w:hAnsi="Verdana"/>
          <w:sz w:val="20"/>
          <w:szCs w:val="20"/>
        </w:rPr>
        <w:t xml:space="preserve">вправе отказаться от загрузки и исполнения Договора в отношение соответствующих транспортных средств, без применения к нему какой-либо ответственности. Несоответствие транспортного средства указанным требованиям подтверждается отметкой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 xml:space="preserve">в товаросопроводительных документах либо актом, составленным </w:t>
      </w:r>
      <w:r w:rsidR="008F01B3" w:rsidRPr="007A6B39">
        <w:rPr>
          <w:rFonts w:ascii="Verdana" w:eastAsia="Verdana" w:hAnsi="Verdana" w:cs="Verdana"/>
          <w:color w:val="000000"/>
          <w:spacing w:val="-1"/>
          <w:sz w:val="20"/>
          <w:szCs w:val="20"/>
        </w:rPr>
        <w:t>Компанией</w:t>
      </w:r>
      <w:r w:rsidRPr="007A6B39">
        <w:rPr>
          <w:rFonts w:ascii="Verdana" w:hAnsi="Verdana"/>
          <w:sz w:val="20"/>
          <w:szCs w:val="20"/>
        </w:rPr>
        <w:t>.</w:t>
      </w:r>
    </w:p>
    <w:p w14:paraId="22E423FD" w14:textId="77777777" w:rsidR="00A35247" w:rsidRPr="007A6B39" w:rsidRDefault="00A35247" w:rsidP="00103B46">
      <w:pPr>
        <w:spacing w:after="0" w:line="240" w:lineRule="auto"/>
        <w:ind w:right="-20"/>
        <w:jc w:val="both"/>
        <w:rPr>
          <w:rFonts w:ascii="Verdana" w:hAnsi="Verdana"/>
          <w:sz w:val="20"/>
          <w:szCs w:val="20"/>
        </w:rPr>
      </w:pPr>
    </w:p>
    <w:p w14:paraId="6FC8EB60" w14:textId="26B9F1C6" w:rsidR="00A35247" w:rsidRPr="007A6B39" w:rsidRDefault="00A35247" w:rsidP="00103B46">
      <w:pPr>
        <w:spacing w:after="0" w:line="240" w:lineRule="auto"/>
        <w:ind w:right="-20"/>
        <w:jc w:val="both"/>
        <w:rPr>
          <w:rFonts w:ascii="Verdana" w:hAnsi="Verdana"/>
          <w:sz w:val="20"/>
          <w:szCs w:val="20"/>
        </w:rPr>
      </w:pPr>
      <w:r w:rsidRPr="007A6B39">
        <w:rPr>
          <w:rFonts w:ascii="Verdana" w:hAnsi="Verdana"/>
          <w:sz w:val="20"/>
          <w:szCs w:val="20"/>
        </w:rPr>
        <w:t xml:space="preserve">Персонал, направляемый для исполнения обязательств перед </w:t>
      </w:r>
      <w:r w:rsidR="008F01B3" w:rsidRPr="007A6B39">
        <w:rPr>
          <w:rFonts w:ascii="Verdana" w:eastAsia="Verdana" w:hAnsi="Verdana" w:cs="Verdana"/>
          <w:color w:val="000000"/>
          <w:spacing w:val="-1"/>
          <w:sz w:val="20"/>
          <w:szCs w:val="20"/>
        </w:rPr>
        <w:t>Компанией</w:t>
      </w:r>
      <w:r w:rsidRPr="007A6B39">
        <w:rPr>
          <w:rFonts w:ascii="Verdana" w:hAnsi="Verdana"/>
          <w:sz w:val="20"/>
          <w:szCs w:val="20"/>
        </w:rPr>
        <w:t>, должен соответствовать и следовать следующим правилам:</w:t>
      </w:r>
    </w:p>
    <w:p w14:paraId="72A6DA03" w14:textId="11187627" w:rsidR="00A35247" w:rsidRPr="007A6B39" w:rsidRDefault="00A35247" w:rsidP="00103B46">
      <w:pPr>
        <w:pStyle w:val="ListParagraph"/>
        <w:numPr>
          <w:ilvl w:val="0"/>
          <w:numId w:val="15"/>
        </w:numPr>
        <w:spacing w:after="0" w:line="240" w:lineRule="auto"/>
        <w:ind w:left="284" w:right="-20" w:firstLine="0"/>
        <w:jc w:val="both"/>
        <w:rPr>
          <w:rFonts w:ascii="Verdana" w:hAnsi="Verdana"/>
          <w:sz w:val="20"/>
          <w:szCs w:val="20"/>
        </w:rPr>
      </w:pPr>
      <w:bookmarkStart w:id="25" w:name="_page_117_0"/>
      <w:bookmarkEnd w:id="24"/>
      <w:r w:rsidRPr="007A6B39">
        <w:rPr>
          <w:rFonts w:ascii="Verdana" w:hAnsi="Verdana"/>
          <w:sz w:val="20"/>
          <w:szCs w:val="20"/>
        </w:rPr>
        <w:t>водитель (экспедитор), водитель-грузчик должны иметь при себе:</w:t>
      </w:r>
    </w:p>
    <w:p w14:paraId="45E0B883" w14:textId="0132BAF5" w:rsidR="00A35247" w:rsidRPr="007A6B39" w:rsidRDefault="00A35247" w:rsidP="00103B46">
      <w:pPr>
        <w:pStyle w:val="ListParagraph"/>
        <w:numPr>
          <w:ilvl w:val="0"/>
          <w:numId w:val="16"/>
        </w:numPr>
        <w:spacing w:after="0" w:line="240" w:lineRule="auto"/>
        <w:ind w:left="567" w:right="-20" w:firstLine="0"/>
        <w:jc w:val="both"/>
        <w:rPr>
          <w:rFonts w:ascii="Verdana" w:hAnsi="Verdana"/>
          <w:sz w:val="20"/>
          <w:szCs w:val="20"/>
        </w:rPr>
      </w:pPr>
      <w:r w:rsidRPr="007A6B39">
        <w:rPr>
          <w:rFonts w:ascii="Verdana" w:hAnsi="Verdana"/>
          <w:sz w:val="20"/>
          <w:szCs w:val="20"/>
        </w:rPr>
        <w:t>действующее водительское удостоверение соответствующей категории;</w:t>
      </w:r>
    </w:p>
    <w:p w14:paraId="5913462A" w14:textId="4968F317" w:rsidR="00A35247" w:rsidRPr="007A6B39" w:rsidRDefault="00A35247" w:rsidP="00103B46">
      <w:pPr>
        <w:pStyle w:val="ListParagraph"/>
        <w:numPr>
          <w:ilvl w:val="0"/>
          <w:numId w:val="16"/>
        </w:numPr>
        <w:spacing w:after="0" w:line="240" w:lineRule="auto"/>
        <w:ind w:left="567" w:right="-20" w:firstLine="0"/>
        <w:jc w:val="both"/>
        <w:rPr>
          <w:rFonts w:ascii="Verdana" w:hAnsi="Verdana"/>
          <w:sz w:val="20"/>
          <w:szCs w:val="20"/>
        </w:rPr>
      </w:pPr>
      <w:r w:rsidRPr="007A6B39">
        <w:rPr>
          <w:rFonts w:ascii="Verdana" w:hAnsi="Verdana"/>
          <w:sz w:val="20"/>
          <w:szCs w:val="20"/>
        </w:rPr>
        <w:t>путевой лист с отметкой об осмотре транспортного средства механиком и уполномоченным медицинским работником;</w:t>
      </w:r>
    </w:p>
    <w:p w14:paraId="5377AB86" w14:textId="3B5C17B4" w:rsidR="00A35247" w:rsidRPr="007A6B39" w:rsidRDefault="00A35247" w:rsidP="00103B46">
      <w:pPr>
        <w:pStyle w:val="ListParagraph"/>
        <w:numPr>
          <w:ilvl w:val="0"/>
          <w:numId w:val="16"/>
        </w:numPr>
        <w:spacing w:after="0" w:line="240" w:lineRule="auto"/>
        <w:ind w:left="567" w:right="-20" w:firstLine="0"/>
        <w:jc w:val="both"/>
        <w:rPr>
          <w:rFonts w:ascii="Verdana" w:hAnsi="Verdana"/>
          <w:sz w:val="20"/>
          <w:szCs w:val="20"/>
        </w:rPr>
      </w:pPr>
      <w:r w:rsidRPr="007A6B39">
        <w:rPr>
          <w:rFonts w:ascii="Verdana" w:hAnsi="Verdana"/>
          <w:sz w:val="20"/>
          <w:szCs w:val="20"/>
        </w:rPr>
        <w:t>личную медицинскую книжку установленного образца;</w:t>
      </w:r>
    </w:p>
    <w:p w14:paraId="30FC0D98" w14:textId="185FF5D5" w:rsidR="00A35247" w:rsidRPr="007A6B39" w:rsidRDefault="00A35247" w:rsidP="00103B46">
      <w:pPr>
        <w:pStyle w:val="ListParagraph"/>
        <w:numPr>
          <w:ilvl w:val="0"/>
          <w:numId w:val="16"/>
        </w:numPr>
        <w:spacing w:after="0" w:line="240" w:lineRule="auto"/>
        <w:ind w:left="567" w:right="-20" w:firstLine="0"/>
        <w:jc w:val="both"/>
        <w:rPr>
          <w:rFonts w:ascii="Verdana" w:hAnsi="Verdana"/>
          <w:sz w:val="20"/>
          <w:szCs w:val="20"/>
        </w:rPr>
      </w:pPr>
      <w:r w:rsidRPr="007A6B39">
        <w:rPr>
          <w:rFonts w:ascii="Verdana" w:hAnsi="Verdana"/>
          <w:sz w:val="20"/>
          <w:szCs w:val="20"/>
        </w:rPr>
        <w:t>включенный рабочий мобильный телефон с возможностью совершать и принимать звонки.</w:t>
      </w:r>
    </w:p>
    <w:p w14:paraId="7F37C530" w14:textId="2942A9FC" w:rsidR="00A35247" w:rsidRPr="007A6B39" w:rsidRDefault="00A35247" w:rsidP="00103B46">
      <w:pPr>
        <w:pStyle w:val="ListParagraph"/>
        <w:numPr>
          <w:ilvl w:val="0"/>
          <w:numId w:val="15"/>
        </w:numPr>
        <w:spacing w:after="0" w:line="240" w:lineRule="auto"/>
        <w:ind w:left="284" w:right="-20" w:firstLine="0"/>
        <w:jc w:val="both"/>
        <w:rPr>
          <w:rFonts w:ascii="Verdana" w:hAnsi="Verdana"/>
          <w:sz w:val="20"/>
          <w:szCs w:val="20"/>
        </w:rPr>
      </w:pPr>
      <w:r w:rsidRPr="007A6B39">
        <w:rPr>
          <w:rFonts w:ascii="Verdana" w:hAnsi="Verdana"/>
          <w:sz w:val="20"/>
          <w:szCs w:val="20"/>
        </w:rPr>
        <w:t>работать в спецодежде (включая специальную обувь, жилеты и брюки), строго соблюдать правила личной гигиены, обеспечивать сохранность, качество, безопасность и правила транспортировки (разгрузки) пищевых продуктов;</w:t>
      </w:r>
    </w:p>
    <w:p w14:paraId="794CB2B8" w14:textId="6D9BE8A1" w:rsidR="00A35247" w:rsidRPr="007A6B39" w:rsidRDefault="00A35247" w:rsidP="00103B46">
      <w:pPr>
        <w:pStyle w:val="ListParagraph"/>
        <w:numPr>
          <w:ilvl w:val="0"/>
          <w:numId w:val="15"/>
        </w:numPr>
        <w:spacing w:after="0" w:line="240" w:lineRule="auto"/>
        <w:ind w:left="284" w:right="-20" w:firstLine="0"/>
        <w:jc w:val="both"/>
        <w:rPr>
          <w:rFonts w:ascii="Verdana" w:hAnsi="Verdana"/>
          <w:sz w:val="20"/>
          <w:szCs w:val="20"/>
        </w:rPr>
      </w:pPr>
      <w:r w:rsidRPr="007A6B39">
        <w:rPr>
          <w:rFonts w:ascii="Verdana" w:hAnsi="Verdana"/>
          <w:sz w:val="20"/>
          <w:szCs w:val="20"/>
        </w:rPr>
        <w:t>не допускаются к работам, связанным с перевозкой грузов</w:t>
      </w:r>
      <w:r w:rsidR="00903357" w:rsidRPr="007A6B39">
        <w:rPr>
          <w:rFonts w:ascii="Verdana" w:hAnsi="Verdana"/>
          <w:sz w:val="20"/>
          <w:szCs w:val="20"/>
        </w:rPr>
        <w:t>,</w:t>
      </w:r>
      <w:r w:rsidRPr="007A6B39">
        <w:rPr>
          <w:rFonts w:ascii="Verdana" w:hAnsi="Verdana"/>
          <w:sz w:val="20"/>
          <w:szCs w:val="20"/>
        </w:rPr>
        <w:t xml:space="preserve">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связанным с транспортировкой пищевой продукции;</w:t>
      </w:r>
    </w:p>
    <w:p w14:paraId="2AE09448" w14:textId="07F381F8" w:rsidR="00A35247" w:rsidRPr="007A6B39" w:rsidRDefault="00A35247" w:rsidP="00103B46">
      <w:pPr>
        <w:pStyle w:val="ListParagraph"/>
        <w:numPr>
          <w:ilvl w:val="0"/>
          <w:numId w:val="15"/>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соблюдать на территориях, в помещениях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 xml:space="preserve">правила и нормы действующего законодательства в сфере охраны окружающей среды, охраны труда и здоровья, профессиональной, технической и пожарной безопасности, в том числе установленные в соответствии с законодательством внутренние требования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в указанных сферах, которые могут быть</w:t>
      </w:r>
      <w:r w:rsidR="00903357" w:rsidRPr="007A6B39">
        <w:rPr>
          <w:rFonts w:ascii="Verdana" w:hAnsi="Verdana"/>
          <w:sz w:val="20"/>
          <w:szCs w:val="20"/>
        </w:rPr>
        <w:t xml:space="preserve"> </w:t>
      </w:r>
      <w:r w:rsidRPr="007A6B39">
        <w:rPr>
          <w:rFonts w:ascii="Verdana" w:hAnsi="Verdana"/>
          <w:sz w:val="20"/>
          <w:szCs w:val="20"/>
        </w:rPr>
        <w:t>указаны</w:t>
      </w:r>
      <w:r w:rsidR="00903357" w:rsidRPr="007A6B39">
        <w:rPr>
          <w:rFonts w:ascii="Verdana" w:hAnsi="Verdana"/>
          <w:sz w:val="20"/>
          <w:szCs w:val="20"/>
        </w:rPr>
        <w:t xml:space="preserve"> </w:t>
      </w:r>
      <w:r w:rsidRPr="007A6B39">
        <w:rPr>
          <w:rFonts w:ascii="Verdana" w:hAnsi="Verdana"/>
          <w:sz w:val="20"/>
          <w:szCs w:val="20"/>
        </w:rPr>
        <w:t>в</w:t>
      </w:r>
      <w:r w:rsidR="00903357" w:rsidRPr="007A6B39">
        <w:rPr>
          <w:rFonts w:ascii="Verdana" w:hAnsi="Verdana"/>
          <w:sz w:val="20"/>
          <w:szCs w:val="20"/>
        </w:rPr>
        <w:t xml:space="preserve"> </w:t>
      </w:r>
      <w:r w:rsidRPr="007A6B39">
        <w:rPr>
          <w:rFonts w:ascii="Verdana" w:hAnsi="Verdana"/>
          <w:sz w:val="20"/>
          <w:szCs w:val="20"/>
        </w:rPr>
        <w:t>памятках,</w:t>
      </w:r>
      <w:r w:rsidR="00903357" w:rsidRPr="007A6B39">
        <w:rPr>
          <w:rFonts w:ascii="Verdana" w:hAnsi="Verdana"/>
          <w:sz w:val="20"/>
          <w:szCs w:val="20"/>
        </w:rPr>
        <w:t xml:space="preserve"> </w:t>
      </w:r>
      <w:r w:rsidRPr="007A6B39">
        <w:rPr>
          <w:rFonts w:ascii="Verdana" w:hAnsi="Verdana"/>
          <w:sz w:val="20"/>
          <w:szCs w:val="20"/>
        </w:rPr>
        <w:t>а</w:t>
      </w:r>
      <w:r w:rsidR="00903357" w:rsidRPr="007A6B39">
        <w:rPr>
          <w:rFonts w:ascii="Verdana" w:hAnsi="Verdana"/>
          <w:sz w:val="20"/>
          <w:szCs w:val="20"/>
        </w:rPr>
        <w:t xml:space="preserve"> </w:t>
      </w:r>
      <w:r w:rsidRPr="007A6B39">
        <w:rPr>
          <w:rFonts w:ascii="Verdana" w:hAnsi="Verdana"/>
          <w:sz w:val="20"/>
          <w:szCs w:val="20"/>
        </w:rPr>
        <w:t>также</w:t>
      </w:r>
      <w:r w:rsidR="00903357" w:rsidRPr="007A6B39">
        <w:rPr>
          <w:rFonts w:ascii="Verdana" w:hAnsi="Verdana"/>
          <w:sz w:val="20"/>
          <w:szCs w:val="20"/>
        </w:rPr>
        <w:t xml:space="preserve"> </w:t>
      </w:r>
      <w:r w:rsidRPr="007A6B39">
        <w:rPr>
          <w:rFonts w:ascii="Verdana" w:hAnsi="Verdana"/>
          <w:sz w:val="20"/>
          <w:szCs w:val="20"/>
        </w:rPr>
        <w:t>на</w:t>
      </w:r>
      <w:r w:rsidR="00903357" w:rsidRPr="007A6B39">
        <w:rPr>
          <w:rFonts w:ascii="Verdana" w:hAnsi="Verdana"/>
          <w:sz w:val="20"/>
          <w:szCs w:val="20"/>
        </w:rPr>
        <w:t xml:space="preserve"> </w:t>
      </w:r>
      <w:r w:rsidRPr="007A6B39">
        <w:rPr>
          <w:rFonts w:ascii="Verdana" w:hAnsi="Verdana"/>
          <w:sz w:val="20"/>
          <w:szCs w:val="20"/>
        </w:rPr>
        <w:t>пропусках,</w:t>
      </w:r>
      <w:r w:rsidR="00903357" w:rsidRPr="007A6B39">
        <w:rPr>
          <w:rFonts w:ascii="Verdana" w:hAnsi="Verdana"/>
          <w:sz w:val="20"/>
          <w:szCs w:val="20"/>
        </w:rPr>
        <w:t xml:space="preserve"> </w:t>
      </w:r>
      <w:r w:rsidRPr="007A6B39">
        <w:rPr>
          <w:rFonts w:ascii="Verdana" w:hAnsi="Verdana"/>
          <w:sz w:val="20"/>
          <w:szCs w:val="20"/>
        </w:rPr>
        <w:t>выдаваемых</w:t>
      </w:r>
      <w:r w:rsidR="00903357" w:rsidRPr="007A6B39">
        <w:rPr>
          <w:rFonts w:ascii="Verdana" w:hAnsi="Verdana"/>
          <w:sz w:val="20"/>
          <w:szCs w:val="20"/>
        </w:rPr>
        <w:t xml:space="preserve"> </w:t>
      </w:r>
      <w:r w:rsidRPr="007A6B39">
        <w:rPr>
          <w:rFonts w:ascii="Verdana" w:hAnsi="Verdana"/>
          <w:sz w:val="20"/>
          <w:szCs w:val="20"/>
        </w:rPr>
        <w:t>представителям</w:t>
      </w:r>
      <w:r w:rsidR="00903357" w:rsidRPr="007A6B39">
        <w:rPr>
          <w:rFonts w:ascii="Verdana" w:hAnsi="Verdana"/>
          <w:sz w:val="20"/>
          <w:szCs w:val="20"/>
        </w:rPr>
        <w:t xml:space="preserve">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55323A3C" w14:textId="36D603B8" w:rsidR="00A35247" w:rsidRPr="007A6B39" w:rsidRDefault="00A35247" w:rsidP="00103B46">
      <w:pPr>
        <w:pStyle w:val="ListParagraph"/>
        <w:numPr>
          <w:ilvl w:val="0"/>
          <w:numId w:val="15"/>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соблюдать требования миграционного законодательства РФ, а также иметь на руках надлежащим образом оформленные документы, подтверждающие право нахождения и осуществления трудовой деятельности на территории РФ, право действовать от имени ТК </w:t>
      </w:r>
      <w:r w:rsidRPr="007A6B39">
        <w:rPr>
          <w:rFonts w:ascii="Verdana" w:hAnsi="Verdana"/>
          <w:sz w:val="20"/>
          <w:szCs w:val="20"/>
        </w:rPr>
        <w:lastRenderedPageBreak/>
        <w:t xml:space="preserve">при исполнении обязательств перед </w:t>
      </w:r>
      <w:r w:rsidR="008F01B3" w:rsidRPr="007A6B39">
        <w:rPr>
          <w:rFonts w:ascii="Verdana" w:eastAsia="Verdana" w:hAnsi="Verdana" w:cs="Verdana"/>
          <w:color w:val="000000"/>
          <w:spacing w:val="-1"/>
          <w:sz w:val="20"/>
          <w:szCs w:val="20"/>
        </w:rPr>
        <w:t>Компанией</w:t>
      </w:r>
      <w:r w:rsidRPr="007A6B39">
        <w:rPr>
          <w:rFonts w:ascii="Verdana" w:hAnsi="Verdana"/>
          <w:sz w:val="20"/>
          <w:szCs w:val="20"/>
        </w:rPr>
        <w:t xml:space="preserve">, предъявлять указанные документы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по первому требованию.</w:t>
      </w:r>
    </w:p>
    <w:p w14:paraId="5FC9E29D" w14:textId="77777777" w:rsidR="00903357" w:rsidRPr="007A6B39" w:rsidRDefault="00903357" w:rsidP="00103B46">
      <w:pPr>
        <w:spacing w:after="0" w:line="240" w:lineRule="auto"/>
        <w:ind w:right="-20"/>
        <w:jc w:val="both"/>
        <w:rPr>
          <w:rFonts w:ascii="Verdana" w:eastAsia="Verdana" w:hAnsi="Verdana" w:cs="Verdana"/>
          <w:sz w:val="20"/>
          <w:szCs w:val="20"/>
        </w:rPr>
      </w:pPr>
    </w:p>
    <w:p w14:paraId="147894D2" w14:textId="4933FB3E" w:rsidR="00A35247" w:rsidRPr="007A6B39" w:rsidRDefault="00A35247" w:rsidP="00103B46">
      <w:pPr>
        <w:spacing w:after="0" w:line="240" w:lineRule="auto"/>
        <w:ind w:right="-20"/>
        <w:jc w:val="both"/>
        <w:rPr>
          <w:rFonts w:ascii="Verdana" w:hAnsi="Verdana"/>
          <w:b/>
          <w:sz w:val="20"/>
          <w:szCs w:val="20"/>
        </w:rPr>
      </w:pPr>
      <w:r w:rsidRPr="007A6B39">
        <w:rPr>
          <w:rFonts w:ascii="Verdana" w:hAnsi="Verdana"/>
          <w:b/>
          <w:sz w:val="20"/>
          <w:szCs w:val="20"/>
        </w:rPr>
        <w:t xml:space="preserve">Правила нахождения на территории </w:t>
      </w:r>
      <w:r w:rsidR="008F01B3" w:rsidRPr="007A6B39">
        <w:rPr>
          <w:rFonts w:ascii="Verdana" w:hAnsi="Verdana"/>
          <w:b/>
          <w:sz w:val="20"/>
          <w:szCs w:val="20"/>
        </w:rPr>
        <w:t xml:space="preserve">Компании </w:t>
      </w:r>
      <w:r w:rsidRPr="007A6B39">
        <w:rPr>
          <w:rFonts w:ascii="Verdana" w:hAnsi="Verdana"/>
          <w:b/>
          <w:sz w:val="20"/>
          <w:szCs w:val="20"/>
        </w:rPr>
        <w:t>(в т. ч. его Грузоотправителей и Грузополучателей):</w:t>
      </w:r>
    </w:p>
    <w:p w14:paraId="70F1EC51" w14:textId="77777777" w:rsidR="00A35247" w:rsidRPr="007A6B39" w:rsidRDefault="00A35247" w:rsidP="00103B46">
      <w:pPr>
        <w:spacing w:after="0" w:line="240" w:lineRule="auto"/>
        <w:ind w:right="-20"/>
        <w:jc w:val="both"/>
        <w:rPr>
          <w:rFonts w:ascii="Verdana" w:eastAsia="Tahoma" w:hAnsi="Verdana" w:cs="Tahoma"/>
          <w:sz w:val="20"/>
          <w:szCs w:val="20"/>
        </w:rPr>
      </w:pPr>
    </w:p>
    <w:p w14:paraId="0C03C9D4" w14:textId="31F735AA"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Въезд осуществляется после оформления пропуска</w:t>
      </w:r>
      <w:r w:rsidR="00903357" w:rsidRPr="007A6B39">
        <w:rPr>
          <w:rFonts w:ascii="Verdana" w:hAnsi="Verdana"/>
          <w:sz w:val="20"/>
          <w:szCs w:val="20"/>
        </w:rPr>
        <w:t xml:space="preserve"> </w:t>
      </w:r>
      <w:r w:rsidRPr="007A6B39">
        <w:rPr>
          <w:rFonts w:ascii="Verdana" w:hAnsi="Verdana"/>
          <w:sz w:val="20"/>
          <w:szCs w:val="20"/>
        </w:rPr>
        <w:t>с</w:t>
      </w:r>
      <w:r w:rsidR="00903357" w:rsidRPr="007A6B39">
        <w:rPr>
          <w:rFonts w:ascii="Verdana" w:hAnsi="Verdana"/>
          <w:sz w:val="20"/>
          <w:szCs w:val="20"/>
        </w:rPr>
        <w:t xml:space="preserve"> </w:t>
      </w:r>
      <w:r w:rsidRPr="007A6B39">
        <w:rPr>
          <w:rFonts w:ascii="Verdana" w:hAnsi="Verdana"/>
          <w:sz w:val="20"/>
          <w:szCs w:val="20"/>
        </w:rPr>
        <w:t>разрешения сотрудников</w:t>
      </w:r>
      <w:r w:rsidR="00903357" w:rsidRPr="007A6B39">
        <w:rPr>
          <w:rFonts w:ascii="Verdana" w:hAnsi="Verdana"/>
          <w:sz w:val="20"/>
          <w:szCs w:val="20"/>
        </w:rPr>
        <w:t xml:space="preserve"> </w:t>
      </w:r>
      <w:r w:rsidRPr="007A6B39">
        <w:rPr>
          <w:rFonts w:ascii="Verdana" w:hAnsi="Verdana"/>
          <w:sz w:val="20"/>
          <w:szCs w:val="20"/>
        </w:rPr>
        <w:t>отдела</w:t>
      </w:r>
      <w:r w:rsidR="00903357" w:rsidRPr="007A6B39">
        <w:rPr>
          <w:rFonts w:ascii="Verdana" w:hAnsi="Verdana"/>
          <w:sz w:val="20"/>
          <w:szCs w:val="20"/>
        </w:rPr>
        <w:t xml:space="preserve"> </w:t>
      </w:r>
      <w:r w:rsidRPr="007A6B39">
        <w:rPr>
          <w:rFonts w:ascii="Verdana" w:hAnsi="Verdana"/>
          <w:sz w:val="20"/>
          <w:szCs w:val="20"/>
        </w:rPr>
        <w:t>по</w:t>
      </w:r>
      <w:r w:rsidR="00903357" w:rsidRPr="007A6B39">
        <w:rPr>
          <w:rFonts w:ascii="Verdana" w:hAnsi="Verdana"/>
          <w:sz w:val="20"/>
          <w:szCs w:val="20"/>
        </w:rPr>
        <w:t xml:space="preserve"> </w:t>
      </w:r>
      <w:r w:rsidRPr="007A6B39">
        <w:rPr>
          <w:rFonts w:ascii="Verdana" w:hAnsi="Verdana"/>
          <w:sz w:val="20"/>
          <w:szCs w:val="20"/>
        </w:rPr>
        <w:t>защите</w:t>
      </w:r>
      <w:r w:rsidR="00903357" w:rsidRPr="007A6B39">
        <w:rPr>
          <w:rFonts w:ascii="Verdana" w:hAnsi="Verdana"/>
          <w:sz w:val="20"/>
          <w:szCs w:val="20"/>
        </w:rPr>
        <w:t xml:space="preserve"> </w:t>
      </w:r>
      <w:r w:rsidRPr="007A6B39">
        <w:rPr>
          <w:rFonts w:ascii="Verdana" w:hAnsi="Verdana"/>
          <w:sz w:val="20"/>
          <w:szCs w:val="20"/>
        </w:rPr>
        <w:t xml:space="preserve">собственности. </w:t>
      </w:r>
    </w:p>
    <w:p w14:paraId="08627ACC" w14:textId="44EFB64D"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Соблюдать скорость передвижения по территории не более 5 км/час.</w:t>
      </w:r>
    </w:p>
    <w:p w14:paraId="450DA11A" w14:textId="01F8CF08"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В кабине автомобиля может находиться только водитель, а во время погрузочно-разгрузочных работ водитель должен установить автомобиль на стояночный тормоз, заглушить двигатель, выйти из автомобиля, закрыть кабину автомобиля, поставить противооткатные упоры (при погрузке/ разгрузке с поверхности – четыре противооткатных упора по обе стороны колеса, при погрузке / разгрузке с использованием мобильной рампы - четыре противооткатных упор а по обе стороны колеса, при погрузке / разгрузке с использованием стационарной рампы два противооткатных упора или более по обе стороны колеса). Противооткатные упоры должны быть установлены строго под колеса автомобиля, а не на расстоянии от него.</w:t>
      </w:r>
    </w:p>
    <w:p w14:paraId="36EA36BE" w14:textId="0B38DDE2"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Перемещение по территории на автотранспорте осуществлять строго в соответствии со схемой маршрутов движения транспорта, вывешенной при въезде на территорию</w:t>
      </w:r>
    </w:p>
    <w:p w14:paraId="5242D7C3" w14:textId="2AC0CD2F"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Заезд на разгрузочные доки осуществляется только с разрешения кладовщика склада готовой продукции, после разгрузки водитель должен отъехать от ворот с разрешения</w:t>
      </w:r>
      <w:r w:rsidR="00903357" w:rsidRPr="007A6B39">
        <w:rPr>
          <w:rFonts w:ascii="Verdana" w:hAnsi="Verdana"/>
          <w:sz w:val="20"/>
          <w:szCs w:val="20"/>
        </w:rPr>
        <w:t xml:space="preserve"> </w:t>
      </w:r>
      <w:r w:rsidRPr="007A6B39">
        <w:rPr>
          <w:rFonts w:ascii="Verdana" w:hAnsi="Verdana"/>
          <w:sz w:val="20"/>
          <w:szCs w:val="20"/>
        </w:rPr>
        <w:t>кладовщика</w:t>
      </w:r>
      <w:r w:rsidR="00903357" w:rsidRPr="007A6B39">
        <w:rPr>
          <w:rFonts w:ascii="Verdana" w:hAnsi="Verdana"/>
          <w:sz w:val="20"/>
          <w:szCs w:val="20"/>
        </w:rPr>
        <w:t xml:space="preserve"> </w:t>
      </w:r>
      <w:r w:rsidRPr="007A6B39">
        <w:rPr>
          <w:rFonts w:ascii="Verdana" w:hAnsi="Verdana"/>
          <w:sz w:val="20"/>
          <w:szCs w:val="20"/>
        </w:rPr>
        <w:t>склада</w:t>
      </w:r>
      <w:r w:rsidR="00903357" w:rsidRPr="007A6B39">
        <w:rPr>
          <w:rFonts w:ascii="Verdana" w:hAnsi="Verdana"/>
          <w:sz w:val="20"/>
          <w:szCs w:val="20"/>
        </w:rPr>
        <w:t xml:space="preserve"> </w:t>
      </w:r>
      <w:r w:rsidRPr="007A6B39">
        <w:rPr>
          <w:rFonts w:ascii="Verdana" w:hAnsi="Verdana"/>
          <w:sz w:val="20"/>
          <w:szCs w:val="20"/>
        </w:rPr>
        <w:t>готовой</w:t>
      </w:r>
      <w:r w:rsidR="00903357" w:rsidRPr="007A6B39">
        <w:rPr>
          <w:rFonts w:ascii="Verdana" w:hAnsi="Verdana"/>
          <w:sz w:val="20"/>
          <w:szCs w:val="20"/>
        </w:rPr>
        <w:t xml:space="preserve"> </w:t>
      </w:r>
      <w:r w:rsidRPr="007A6B39">
        <w:rPr>
          <w:rFonts w:ascii="Verdana" w:hAnsi="Verdana"/>
          <w:sz w:val="20"/>
          <w:szCs w:val="20"/>
        </w:rPr>
        <w:t>продукции.</w:t>
      </w:r>
    </w:p>
    <w:p w14:paraId="695C2B47" w14:textId="16DF08C4"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При постановке автомобиля</w:t>
      </w:r>
      <w:r w:rsidR="00903357" w:rsidRPr="007A6B39">
        <w:rPr>
          <w:rFonts w:ascii="Verdana" w:hAnsi="Verdana"/>
          <w:sz w:val="20"/>
          <w:szCs w:val="20"/>
        </w:rPr>
        <w:t xml:space="preserve"> </w:t>
      </w:r>
      <w:r w:rsidRPr="007A6B39">
        <w:rPr>
          <w:rFonts w:ascii="Verdana" w:hAnsi="Verdana"/>
          <w:sz w:val="20"/>
          <w:szCs w:val="20"/>
        </w:rPr>
        <w:t>на загрузку</w:t>
      </w:r>
      <w:r w:rsidR="00903357" w:rsidRPr="007A6B39">
        <w:rPr>
          <w:rFonts w:ascii="Verdana" w:hAnsi="Verdana"/>
          <w:sz w:val="20"/>
          <w:szCs w:val="20"/>
        </w:rPr>
        <w:t xml:space="preserve"> </w:t>
      </w:r>
      <w:r w:rsidRPr="007A6B39">
        <w:rPr>
          <w:rFonts w:ascii="Verdana" w:hAnsi="Verdana"/>
          <w:sz w:val="20"/>
          <w:szCs w:val="20"/>
        </w:rPr>
        <w:t>и выгрузку</w:t>
      </w:r>
      <w:r w:rsidR="00903357" w:rsidRPr="007A6B39">
        <w:rPr>
          <w:rFonts w:ascii="Verdana" w:hAnsi="Verdana"/>
          <w:sz w:val="20"/>
          <w:szCs w:val="20"/>
        </w:rPr>
        <w:t xml:space="preserve"> </w:t>
      </w:r>
      <w:r w:rsidRPr="007A6B39">
        <w:rPr>
          <w:rFonts w:ascii="Verdana" w:hAnsi="Verdana"/>
          <w:sz w:val="20"/>
          <w:szCs w:val="20"/>
        </w:rPr>
        <w:t>ставить под колеса</w:t>
      </w:r>
      <w:r w:rsidR="00903357" w:rsidRPr="007A6B39">
        <w:rPr>
          <w:rFonts w:ascii="Verdana" w:hAnsi="Verdana"/>
          <w:sz w:val="20"/>
          <w:szCs w:val="20"/>
        </w:rPr>
        <w:t xml:space="preserve"> </w:t>
      </w:r>
      <w:r w:rsidRPr="007A6B39">
        <w:rPr>
          <w:rFonts w:ascii="Verdana" w:hAnsi="Verdana"/>
          <w:sz w:val="20"/>
          <w:szCs w:val="20"/>
        </w:rPr>
        <w:t>противооткатные упоры.</w:t>
      </w:r>
    </w:p>
    <w:p w14:paraId="753D9EE9" w14:textId="5D51A94A" w:rsidR="0090335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В случае повреждения имущества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автомобилем или прицепным устройством, водитель обязан незамедлительно доложить</w:t>
      </w:r>
      <w:r w:rsidR="00903357" w:rsidRPr="007A6B39">
        <w:rPr>
          <w:rFonts w:ascii="Verdana" w:hAnsi="Verdana"/>
          <w:sz w:val="20"/>
          <w:szCs w:val="20"/>
        </w:rPr>
        <w:t xml:space="preserve"> </w:t>
      </w:r>
      <w:r w:rsidRPr="007A6B39">
        <w:rPr>
          <w:rFonts w:ascii="Verdana" w:hAnsi="Verdana"/>
          <w:sz w:val="20"/>
          <w:szCs w:val="20"/>
        </w:rPr>
        <w:t>об инциденте</w:t>
      </w:r>
      <w:r w:rsidR="00903357" w:rsidRPr="007A6B39">
        <w:rPr>
          <w:rFonts w:ascii="Verdana" w:hAnsi="Verdana"/>
          <w:sz w:val="20"/>
          <w:szCs w:val="20"/>
        </w:rPr>
        <w:t xml:space="preserve"> </w:t>
      </w:r>
      <w:r w:rsidRPr="007A6B39">
        <w:rPr>
          <w:rFonts w:ascii="Verdana" w:hAnsi="Verdana"/>
          <w:sz w:val="20"/>
          <w:szCs w:val="20"/>
        </w:rPr>
        <w:t>сотруднику</w:t>
      </w:r>
      <w:r w:rsidR="00903357" w:rsidRPr="007A6B39">
        <w:rPr>
          <w:rFonts w:ascii="Verdana" w:hAnsi="Verdana"/>
          <w:sz w:val="20"/>
          <w:szCs w:val="20"/>
        </w:rPr>
        <w:t xml:space="preserve"> </w:t>
      </w:r>
      <w:r w:rsidRPr="007A6B39">
        <w:rPr>
          <w:rFonts w:ascii="Verdana" w:hAnsi="Verdana"/>
          <w:sz w:val="20"/>
          <w:szCs w:val="20"/>
        </w:rPr>
        <w:t>службы</w:t>
      </w:r>
      <w:r w:rsidR="00903357" w:rsidRPr="007A6B39">
        <w:rPr>
          <w:rFonts w:ascii="Verdana" w:hAnsi="Verdana"/>
          <w:sz w:val="20"/>
          <w:szCs w:val="20"/>
        </w:rPr>
        <w:t xml:space="preserve"> </w:t>
      </w:r>
      <w:r w:rsidRPr="007A6B39">
        <w:rPr>
          <w:rFonts w:ascii="Verdana" w:hAnsi="Verdana"/>
          <w:sz w:val="20"/>
          <w:szCs w:val="20"/>
        </w:rPr>
        <w:t>безопасности/дежурному коменданту</w:t>
      </w:r>
      <w:r w:rsidR="00903357" w:rsidRPr="007A6B39">
        <w:rPr>
          <w:rFonts w:ascii="Verdana" w:hAnsi="Verdana"/>
          <w:sz w:val="20"/>
          <w:szCs w:val="20"/>
        </w:rPr>
        <w:t xml:space="preserve"> </w:t>
      </w:r>
      <w:r w:rsidRPr="007A6B39">
        <w:rPr>
          <w:rFonts w:ascii="Verdana" w:hAnsi="Verdana"/>
          <w:sz w:val="20"/>
          <w:szCs w:val="20"/>
        </w:rPr>
        <w:t>соответствующего</w:t>
      </w:r>
      <w:r w:rsidR="00903357" w:rsidRPr="007A6B39">
        <w:rPr>
          <w:rFonts w:ascii="Verdana" w:hAnsi="Verdana"/>
          <w:sz w:val="20"/>
          <w:szCs w:val="20"/>
        </w:rPr>
        <w:t xml:space="preserve"> </w:t>
      </w:r>
      <w:r w:rsidRPr="007A6B39">
        <w:rPr>
          <w:rFonts w:ascii="Verdana" w:hAnsi="Verdana"/>
          <w:sz w:val="20"/>
          <w:szCs w:val="20"/>
        </w:rPr>
        <w:t>объекта.</w:t>
      </w:r>
      <w:r w:rsidR="00903357" w:rsidRPr="007A6B39">
        <w:rPr>
          <w:rFonts w:ascii="Verdana" w:hAnsi="Verdana"/>
          <w:sz w:val="20"/>
          <w:szCs w:val="20"/>
        </w:rPr>
        <w:t xml:space="preserve"> </w:t>
      </w:r>
    </w:p>
    <w:p w14:paraId="4EF2A3FD" w14:textId="26F00549" w:rsidR="00A35247" w:rsidRPr="007A6B39" w:rsidRDefault="00A35247" w:rsidP="00103B46">
      <w:pPr>
        <w:pStyle w:val="ListParagraph"/>
        <w:numPr>
          <w:ilvl w:val="0"/>
          <w:numId w:val="17"/>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При обнаружении течи масла, топлива и/или иных технических жидкостей водитель обязан немедленно сообщить ответственному руководителю принимающего отдела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и ликвидировать течь, пролив с помощью наличествующих средств, образовавшийся загрязненный отход (промасленный песок, ветошь, картон) утилизировать в соответствующий контейнер.</w:t>
      </w:r>
    </w:p>
    <w:p w14:paraId="4D8A0982" w14:textId="790E6A8D"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Обязательно использование водителем спецодежды, специальной обуви с защитным подноском и сигнального жилета при нахождении на внутризаводской территории и складе готовой продукции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 При этом передвигаться следует по пешеходным путям, обозначенным разметкой.</w:t>
      </w:r>
    </w:p>
    <w:p w14:paraId="439BAFF2" w14:textId="6319813C"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Соблюдать знаки безопасности.</w:t>
      </w:r>
    </w:p>
    <w:p w14:paraId="46B9AA16" w14:textId="1C4F9372"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Посещать столовую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 xml:space="preserve">с разрешения службы безопасности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5BBED94B" w14:textId="076472FF" w:rsidR="00A35247" w:rsidRPr="007A6B39" w:rsidRDefault="00A35247" w:rsidP="00103B46">
      <w:pPr>
        <w:pStyle w:val="ListParagraph"/>
        <w:numPr>
          <w:ilvl w:val="0"/>
          <w:numId w:val="17"/>
        </w:numPr>
        <w:spacing w:after="0" w:line="240" w:lineRule="auto"/>
        <w:ind w:left="284" w:right="-20" w:firstLine="0"/>
        <w:jc w:val="both"/>
        <w:rPr>
          <w:rFonts w:ascii="Verdana" w:hAnsi="Verdana"/>
          <w:sz w:val="20"/>
          <w:szCs w:val="20"/>
        </w:rPr>
      </w:pPr>
      <w:r w:rsidRPr="007A6B39">
        <w:rPr>
          <w:rFonts w:ascii="Verdana" w:hAnsi="Verdana"/>
          <w:sz w:val="20"/>
          <w:szCs w:val="20"/>
        </w:rPr>
        <w:t xml:space="preserve">Материальные ценности допускаются к вывозу с территории при наличии документов, подтверждающих их передачу вывозящему лицу либо при условии, что об их наличии была поставлена в известность Служба безопасности при въезде транспортного средства на территорию, во всех иных случаях вывозящие лица обязаны подтвердить принадлежность/передачу им вывозимых с территории материальных ценностей. Любой простой, вызванный нарушением указанных требований, является ответственностью ТК. После проведения погрузо-разгрузочных работ и получения необходимых документов, следует предоставить машину к досмотру со стороны службы безопасности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 предъявив документацию на вывозимые товарно-материальные</w:t>
      </w:r>
      <w:r w:rsidR="00903357" w:rsidRPr="007A6B39">
        <w:rPr>
          <w:rFonts w:ascii="Verdana" w:hAnsi="Verdana"/>
          <w:sz w:val="20"/>
          <w:szCs w:val="20"/>
        </w:rPr>
        <w:t xml:space="preserve"> </w:t>
      </w:r>
      <w:r w:rsidRPr="007A6B39">
        <w:rPr>
          <w:rFonts w:ascii="Verdana" w:hAnsi="Verdana"/>
          <w:sz w:val="20"/>
          <w:szCs w:val="20"/>
        </w:rPr>
        <w:t>ценности,</w:t>
      </w:r>
      <w:r w:rsidR="00903357" w:rsidRPr="007A6B39">
        <w:rPr>
          <w:rFonts w:ascii="Verdana" w:hAnsi="Verdana"/>
          <w:sz w:val="20"/>
          <w:szCs w:val="20"/>
        </w:rPr>
        <w:t xml:space="preserve"> </w:t>
      </w:r>
      <w:r w:rsidRPr="007A6B39">
        <w:rPr>
          <w:rFonts w:ascii="Verdana" w:hAnsi="Verdana"/>
          <w:sz w:val="20"/>
          <w:szCs w:val="20"/>
        </w:rPr>
        <w:t>и,</w:t>
      </w:r>
      <w:r w:rsidR="00903357" w:rsidRPr="007A6B39">
        <w:rPr>
          <w:rFonts w:ascii="Verdana" w:hAnsi="Verdana"/>
          <w:sz w:val="20"/>
          <w:szCs w:val="20"/>
        </w:rPr>
        <w:t xml:space="preserve"> </w:t>
      </w:r>
      <w:r w:rsidRPr="007A6B39">
        <w:rPr>
          <w:rFonts w:ascii="Verdana" w:hAnsi="Verdana"/>
          <w:sz w:val="20"/>
          <w:szCs w:val="20"/>
        </w:rPr>
        <w:t>после</w:t>
      </w:r>
      <w:r w:rsidR="00903357" w:rsidRPr="007A6B39">
        <w:rPr>
          <w:rFonts w:ascii="Verdana" w:hAnsi="Verdana"/>
          <w:sz w:val="20"/>
          <w:szCs w:val="20"/>
        </w:rPr>
        <w:t xml:space="preserve"> </w:t>
      </w:r>
      <w:r w:rsidRPr="007A6B39">
        <w:rPr>
          <w:rFonts w:ascii="Verdana" w:hAnsi="Verdana"/>
          <w:sz w:val="20"/>
          <w:szCs w:val="20"/>
        </w:rPr>
        <w:t>соответствующего</w:t>
      </w:r>
      <w:r w:rsidR="00903357" w:rsidRPr="007A6B39">
        <w:rPr>
          <w:rFonts w:ascii="Verdana" w:hAnsi="Verdana"/>
          <w:sz w:val="20"/>
          <w:szCs w:val="20"/>
        </w:rPr>
        <w:t xml:space="preserve"> </w:t>
      </w:r>
      <w:r w:rsidRPr="007A6B39">
        <w:rPr>
          <w:rFonts w:ascii="Verdana" w:hAnsi="Verdana"/>
          <w:sz w:val="20"/>
          <w:szCs w:val="20"/>
        </w:rPr>
        <w:t>разрешения,</w:t>
      </w:r>
      <w:r w:rsidR="00903357" w:rsidRPr="007A6B39">
        <w:rPr>
          <w:rFonts w:ascii="Verdana" w:hAnsi="Verdana"/>
          <w:sz w:val="20"/>
          <w:szCs w:val="20"/>
        </w:rPr>
        <w:t xml:space="preserve"> </w:t>
      </w:r>
      <w:r w:rsidRPr="007A6B39">
        <w:rPr>
          <w:rFonts w:ascii="Verdana" w:hAnsi="Verdana"/>
          <w:sz w:val="20"/>
          <w:szCs w:val="20"/>
        </w:rPr>
        <w:t>покинуть</w:t>
      </w:r>
      <w:r w:rsidR="00903357" w:rsidRPr="007A6B39">
        <w:rPr>
          <w:rFonts w:ascii="Verdana" w:hAnsi="Verdana"/>
          <w:sz w:val="20"/>
          <w:szCs w:val="20"/>
        </w:rPr>
        <w:t xml:space="preserve"> </w:t>
      </w:r>
      <w:r w:rsidRPr="007A6B39">
        <w:rPr>
          <w:rFonts w:ascii="Verdana" w:hAnsi="Verdana"/>
          <w:sz w:val="20"/>
          <w:szCs w:val="20"/>
        </w:rPr>
        <w:t>территорию.</w:t>
      </w:r>
    </w:p>
    <w:p w14:paraId="43A30124" w14:textId="234B87C1" w:rsidR="00A35247" w:rsidRPr="007A6B39" w:rsidRDefault="00A35247" w:rsidP="00103B46">
      <w:pPr>
        <w:pStyle w:val="ListParagraph"/>
        <w:numPr>
          <w:ilvl w:val="0"/>
          <w:numId w:val="17"/>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В случае нанесения </w:t>
      </w:r>
      <w:r w:rsidR="008E1FF5" w:rsidRPr="007A6B39">
        <w:rPr>
          <w:rFonts w:ascii="Verdana" w:hAnsi="Verdana"/>
          <w:sz w:val="20"/>
          <w:szCs w:val="20"/>
        </w:rPr>
        <w:t>Контрагент</w:t>
      </w:r>
      <w:r w:rsidR="00C04039" w:rsidRPr="007A6B39">
        <w:rPr>
          <w:rFonts w:ascii="Verdana" w:hAnsi="Verdana"/>
          <w:sz w:val="20"/>
          <w:szCs w:val="20"/>
        </w:rPr>
        <w:t xml:space="preserve">ом </w:t>
      </w:r>
      <w:r w:rsidRPr="007A6B39">
        <w:rPr>
          <w:rFonts w:ascii="Verdana" w:hAnsi="Verdana"/>
          <w:sz w:val="20"/>
          <w:szCs w:val="20"/>
        </w:rPr>
        <w:t xml:space="preserve">при оказании услуг на территории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 xml:space="preserve">ущерба окружающей среде или возникновении других подобных инцидентов, связанных с оказанием услуг по Договору, </w:t>
      </w:r>
      <w:r w:rsidR="008E1FF5" w:rsidRPr="007A6B39">
        <w:rPr>
          <w:rFonts w:ascii="Verdana" w:eastAsia="Verdana" w:hAnsi="Verdana" w:cs="Verdana"/>
          <w:sz w:val="20"/>
          <w:szCs w:val="20"/>
        </w:rPr>
        <w:t>Контрагент</w:t>
      </w:r>
      <w:r w:rsidR="00C04039" w:rsidRPr="007A6B39">
        <w:rPr>
          <w:rFonts w:ascii="Verdana" w:eastAsia="Verdana" w:hAnsi="Verdana" w:cs="Verdana"/>
          <w:sz w:val="20"/>
          <w:szCs w:val="20"/>
        </w:rPr>
        <w:t xml:space="preserve"> </w:t>
      </w:r>
      <w:r w:rsidRPr="007A6B39">
        <w:rPr>
          <w:rFonts w:ascii="Verdana" w:hAnsi="Verdana"/>
          <w:sz w:val="20"/>
          <w:szCs w:val="20"/>
        </w:rPr>
        <w:t>обязуется информировать об этом</w:t>
      </w:r>
      <w:r w:rsidR="00903357" w:rsidRPr="007A6B39">
        <w:rPr>
          <w:rFonts w:ascii="Verdana" w:hAnsi="Verdana"/>
          <w:sz w:val="20"/>
          <w:szCs w:val="20"/>
        </w:rPr>
        <w:t xml:space="preserve"> </w:t>
      </w:r>
      <w:r w:rsidR="008F01B3" w:rsidRPr="007A6B39">
        <w:rPr>
          <w:rFonts w:ascii="Verdana" w:eastAsia="Verdana" w:hAnsi="Verdana" w:cs="Verdana"/>
          <w:color w:val="000000"/>
          <w:spacing w:val="-1"/>
          <w:sz w:val="20"/>
          <w:szCs w:val="20"/>
        </w:rPr>
        <w:t xml:space="preserve">Компанию </w:t>
      </w:r>
      <w:r w:rsidRPr="007A6B39">
        <w:rPr>
          <w:rFonts w:ascii="Verdana" w:hAnsi="Verdana"/>
          <w:sz w:val="20"/>
          <w:szCs w:val="20"/>
        </w:rPr>
        <w:t>незамедлительно.</w:t>
      </w:r>
    </w:p>
    <w:p w14:paraId="5F6F9552" w14:textId="77777777" w:rsidR="00A35247" w:rsidRPr="007A6B39" w:rsidRDefault="00A35247" w:rsidP="00103B46">
      <w:pPr>
        <w:spacing w:after="0" w:line="240" w:lineRule="auto"/>
        <w:ind w:right="-20"/>
        <w:jc w:val="both"/>
        <w:rPr>
          <w:rFonts w:ascii="Verdana" w:eastAsia="Verdana" w:hAnsi="Verdana" w:cs="Verdana"/>
          <w:sz w:val="20"/>
          <w:szCs w:val="20"/>
        </w:rPr>
      </w:pPr>
    </w:p>
    <w:p w14:paraId="56C0636C" w14:textId="77777777" w:rsidR="00A35247" w:rsidRPr="007A6B39" w:rsidRDefault="00A35247" w:rsidP="00103B46">
      <w:pPr>
        <w:tabs>
          <w:tab w:val="left" w:pos="851"/>
        </w:tabs>
        <w:spacing w:after="0" w:line="240" w:lineRule="auto"/>
        <w:ind w:right="-20"/>
        <w:jc w:val="both"/>
        <w:rPr>
          <w:rFonts w:ascii="Verdana" w:hAnsi="Verdana"/>
          <w:b/>
          <w:sz w:val="20"/>
          <w:szCs w:val="20"/>
        </w:rPr>
      </w:pPr>
      <w:r w:rsidRPr="007A6B39">
        <w:rPr>
          <w:rFonts w:ascii="Verdana" w:hAnsi="Verdana"/>
          <w:b/>
          <w:sz w:val="20"/>
          <w:szCs w:val="20"/>
        </w:rPr>
        <w:lastRenderedPageBreak/>
        <w:t>При этом СТРОГО ЗАПРЕЩЕНО:</w:t>
      </w:r>
    </w:p>
    <w:bookmarkEnd w:id="25"/>
    <w:p w14:paraId="49A04D59" w14:textId="3A06F65E"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Въезжать на транспорте, имеющем течи масла и/или топлива, электролита из аккумулятора, а также с иными неисправностями, с которыми не допускается движение транспортных средств либо которые могут привести к небезопасной ситуации</w:t>
      </w:r>
      <w:r w:rsidR="00903357" w:rsidRPr="007A6B39">
        <w:rPr>
          <w:rFonts w:ascii="Verdana" w:hAnsi="Verdana"/>
          <w:sz w:val="20"/>
          <w:szCs w:val="20"/>
        </w:rPr>
        <w:t xml:space="preserve"> </w:t>
      </w:r>
      <w:r w:rsidRPr="007A6B39">
        <w:rPr>
          <w:rFonts w:ascii="Verdana" w:hAnsi="Verdana"/>
          <w:sz w:val="20"/>
          <w:szCs w:val="20"/>
        </w:rPr>
        <w:t>или</w:t>
      </w:r>
      <w:r w:rsidR="00903357" w:rsidRPr="007A6B39">
        <w:rPr>
          <w:rFonts w:ascii="Verdana" w:hAnsi="Verdana"/>
          <w:sz w:val="20"/>
          <w:szCs w:val="20"/>
        </w:rPr>
        <w:t xml:space="preserve"> </w:t>
      </w:r>
      <w:r w:rsidRPr="007A6B39">
        <w:rPr>
          <w:rFonts w:ascii="Verdana" w:hAnsi="Verdana"/>
          <w:sz w:val="20"/>
          <w:szCs w:val="20"/>
        </w:rPr>
        <w:t>оказать</w:t>
      </w:r>
      <w:r w:rsidR="00903357" w:rsidRPr="007A6B39">
        <w:rPr>
          <w:rFonts w:ascii="Verdana" w:hAnsi="Verdana"/>
          <w:sz w:val="20"/>
          <w:szCs w:val="20"/>
        </w:rPr>
        <w:t xml:space="preserve"> </w:t>
      </w:r>
      <w:r w:rsidRPr="007A6B39">
        <w:rPr>
          <w:rFonts w:ascii="Verdana" w:hAnsi="Verdana"/>
          <w:sz w:val="20"/>
          <w:szCs w:val="20"/>
        </w:rPr>
        <w:t>негативное</w:t>
      </w:r>
      <w:r w:rsidR="00903357" w:rsidRPr="007A6B39">
        <w:rPr>
          <w:rFonts w:ascii="Verdana" w:hAnsi="Verdana"/>
          <w:sz w:val="20"/>
          <w:szCs w:val="20"/>
        </w:rPr>
        <w:t xml:space="preserve"> </w:t>
      </w:r>
      <w:r w:rsidRPr="007A6B39">
        <w:rPr>
          <w:rFonts w:ascii="Verdana" w:hAnsi="Verdana"/>
          <w:sz w:val="20"/>
          <w:szCs w:val="20"/>
        </w:rPr>
        <w:t>воздействие</w:t>
      </w:r>
      <w:r w:rsidR="00903357" w:rsidRPr="007A6B39">
        <w:rPr>
          <w:rFonts w:ascii="Verdana" w:hAnsi="Verdana"/>
          <w:sz w:val="20"/>
          <w:szCs w:val="20"/>
        </w:rPr>
        <w:t xml:space="preserve"> </w:t>
      </w:r>
      <w:r w:rsidRPr="007A6B39">
        <w:rPr>
          <w:rFonts w:ascii="Verdana" w:hAnsi="Verdana"/>
          <w:sz w:val="20"/>
          <w:szCs w:val="20"/>
        </w:rPr>
        <w:t>на</w:t>
      </w:r>
      <w:r w:rsidR="00903357" w:rsidRPr="007A6B39">
        <w:rPr>
          <w:rFonts w:ascii="Verdana" w:hAnsi="Verdana"/>
          <w:sz w:val="20"/>
          <w:szCs w:val="20"/>
        </w:rPr>
        <w:t xml:space="preserve"> </w:t>
      </w:r>
      <w:r w:rsidRPr="007A6B39">
        <w:rPr>
          <w:rFonts w:ascii="Verdana" w:hAnsi="Verdana"/>
          <w:sz w:val="20"/>
          <w:szCs w:val="20"/>
        </w:rPr>
        <w:t>окружающую</w:t>
      </w:r>
      <w:r w:rsidR="00903357" w:rsidRPr="007A6B39">
        <w:rPr>
          <w:rFonts w:ascii="Verdana" w:hAnsi="Verdana"/>
          <w:sz w:val="20"/>
          <w:szCs w:val="20"/>
        </w:rPr>
        <w:t xml:space="preserve"> </w:t>
      </w:r>
      <w:r w:rsidRPr="007A6B39">
        <w:rPr>
          <w:rFonts w:ascii="Verdana" w:hAnsi="Verdana"/>
          <w:sz w:val="20"/>
          <w:szCs w:val="20"/>
        </w:rPr>
        <w:t>среду.</w:t>
      </w:r>
    </w:p>
    <w:p w14:paraId="25C41E15" w14:textId="1675F021" w:rsidR="00A35247" w:rsidRPr="007A6B39" w:rsidRDefault="0090335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С</w:t>
      </w:r>
      <w:r w:rsidR="00A35247" w:rsidRPr="007A6B39">
        <w:rPr>
          <w:rFonts w:ascii="Verdana" w:hAnsi="Verdana"/>
          <w:sz w:val="20"/>
          <w:szCs w:val="20"/>
        </w:rPr>
        <w:t>тавить</w:t>
      </w:r>
      <w:r w:rsidRPr="007A6B39">
        <w:rPr>
          <w:rFonts w:ascii="Verdana" w:hAnsi="Verdana"/>
          <w:sz w:val="20"/>
          <w:szCs w:val="20"/>
        </w:rPr>
        <w:t xml:space="preserve"> </w:t>
      </w:r>
      <w:r w:rsidR="00A35247" w:rsidRPr="007A6B39">
        <w:rPr>
          <w:rFonts w:ascii="Verdana" w:hAnsi="Verdana"/>
          <w:sz w:val="20"/>
          <w:szCs w:val="20"/>
        </w:rPr>
        <w:t>автомобиль на загрузку без установки под</w:t>
      </w:r>
      <w:r w:rsidRPr="007A6B39">
        <w:rPr>
          <w:rFonts w:ascii="Verdana" w:hAnsi="Verdana"/>
          <w:sz w:val="20"/>
          <w:szCs w:val="20"/>
        </w:rPr>
        <w:t xml:space="preserve"> </w:t>
      </w:r>
      <w:r w:rsidR="00A35247" w:rsidRPr="007A6B39">
        <w:rPr>
          <w:rFonts w:ascii="Verdana" w:hAnsi="Verdana"/>
          <w:sz w:val="20"/>
          <w:szCs w:val="20"/>
        </w:rPr>
        <w:t>колеса противооткатных упоров.</w:t>
      </w:r>
    </w:p>
    <w:p w14:paraId="33F7B2EC" w14:textId="70185A32" w:rsidR="0090335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Проводить уборку, мойку и/или ремонтные работы</w:t>
      </w:r>
      <w:r w:rsidR="00903357" w:rsidRPr="007A6B39">
        <w:rPr>
          <w:rFonts w:ascii="Verdana" w:hAnsi="Verdana"/>
          <w:sz w:val="20"/>
          <w:szCs w:val="20"/>
        </w:rPr>
        <w:t xml:space="preserve"> </w:t>
      </w:r>
      <w:r w:rsidRPr="007A6B39">
        <w:rPr>
          <w:rFonts w:ascii="Verdana" w:hAnsi="Verdana"/>
          <w:sz w:val="20"/>
          <w:szCs w:val="20"/>
        </w:rPr>
        <w:t xml:space="preserve">автомобиля, подзаряжать аккумуляторы. </w:t>
      </w:r>
    </w:p>
    <w:p w14:paraId="6FC2E1CB" w14:textId="2D74ACDD"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Оставлять открытыми горловины топливных баков.</w:t>
      </w:r>
    </w:p>
    <w:p w14:paraId="225D249B" w14:textId="19A3C706"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Заправлять автомобили</w:t>
      </w:r>
      <w:r w:rsidR="00903357" w:rsidRPr="007A6B39">
        <w:rPr>
          <w:rFonts w:ascii="Verdana" w:hAnsi="Verdana"/>
          <w:sz w:val="20"/>
          <w:szCs w:val="20"/>
        </w:rPr>
        <w:t xml:space="preserve"> </w:t>
      </w:r>
      <w:r w:rsidRPr="007A6B39">
        <w:rPr>
          <w:rFonts w:ascii="Verdana" w:hAnsi="Verdana"/>
          <w:sz w:val="20"/>
          <w:szCs w:val="20"/>
        </w:rPr>
        <w:t>топливом, а также сливать топливо из баков. 6. Сливать/сбрасывать любые вещества/жидкости</w:t>
      </w:r>
    </w:p>
    <w:p w14:paraId="6A520B86" w14:textId="700116AD"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Посещать производственные зоны завода. Ходить без сопровождения сотрудников </w:t>
      </w:r>
      <w:r w:rsidR="008F01B3" w:rsidRPr="007A6B39">
        <w:rPr>
          <w:rFonts w:ascii="Verdana" w:eastAsia="Verdana" w:hAnsi="Verdana" w:cs="Verdana"/>
          <w:color w:val="000000"/>
          <w:spacing w:val="-1"/>
          <w:sz w:val="20"/>
          <w:szCs w:val="20"/>
        </w:rPr>
        <w:t xml:space="preserve">Компании </w:t>
      </w:r>
      <w:r w:rsidRPr="007A6B39">
        <w:rPr>
          <w:rFonts w:ascii="Verdana" w:hAnsi="Verdana"/>
          <w:sz w:val="20"/>
          <w:szCs w:val="20"/>
        </w:rPr>
        <w:t>по территории и/или административным помещениям.</w:t>
      </w:r>
    </w:p>
    <w:p w14:paraId="6890FCE0" w14:textId="1C1F2294"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Находится в состоянии алкогольного или наркотического опьянения, курить на территории, вне специально отведенных мест, в</w:t>
      </w:r>
      <w:r w:rsidR="00903357" w:rsidRPr="007A6B39">
        <w:rPr>
          <w:rFonts w:ascii="Verdana" w:hAnsi="Verdana"/>
          <w:sz w:val="20"/>
          <w:szCs w:val="20"/>
        </w:rPr>
        <w:t xml:space="preserve"> </w:t>
      </w:r>
      <w:r w:rsidRPr="007A6B39">
        <w:rPr>
          <w:rFonts w:ascii="Verdana" w:hAnsi="Verdana"/>
          <w:sz w:val="20"/>
          <w:szCs w:val="20"/>
        </w:rPr>
        <w:t>помещениях завода, внутри</w:t>
      </w:r>
      <w:r w:rsidR="00903357" w:rsidRPr="007A6B39">
        <w:rPr>
          <w:rFonts w:ascii="Verdana" w:hAnsi="Verdana"/>
          <w:sz w:val="20"/>
          <w:szCs w:val="20"/>
        </w:rPr>
        <w:t xml:space="preserve"> </w:t>
      </w:r>
      <w:r w:rsidRPr="007A6B39">
        <w:rPr>
          <w:rFonts w:ascii="Verdana" w:hAnsi="Verdana"/>
          <w:sz w:val="20"/>
          <w:szCs w:val="20"/>
        </w:rPr>
        <w:t>транспортного</w:t>
      </w:r>
      <w:r w:rsidR="00903357" w:rsidRPr="007A6B39">
        <w:rPr>
          <w:rFonts w:ascii="Verdana" w:hAnsi="Verdana"/>
          <w:sz w:val="20"/>
          <w:szCs w:val="20"/>
        </w:rPr>
        <w:t xml:space="preserve"> </w:t>
      </w:r>
      <w:r w:rsidRPr="007A6B39">
        <w:rPr>
          <w:rFonts w:ascii="Verdana" w:hAnsi="Verdana"/>
          <w:sz w:val="20"/>
          <w:szCs w:val="20"/>
        </w:rPr>
        <w:t>средства.</w:t>
      </w:r>
    </w:p>
    <w:p w14:paraId="1D421E7B" w14:textId="6573BABF"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Проведение погрузо-разгрузочных работ без ответственного сотрудника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2770541A" w14:textId="64523874" w:rsidR="0090335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Складировать/оставлять любые отходы на внутренней и прилегающей</w:t>
      </w:r>
      <w:r w:rsidR="00903357" w:rsidRPr="007A6B39">
        <w:rPr>
          <w:rFonts w:ascii="Verdana" w:hAnsi="Verdana"/>
          <w:sz w:val="20"/>
          <w:szCs w:val="20"/>
        </w:rPr>
        <w:t xml:space="preserve"> </w:t>
      </w:r>
      <w:r w:rsidRPr="007A6B39">
        <w:rPr>
          <w:rFonts w:ascii="Verdana" w:hAnsi="Verdana"/>
          <w:sz w:val="20"/>
          <w:szCs w:val="20"/>
        </w:rPr>
        <w:t>территории</w:t>
      </w:r>
      <w:r w:rsidR="00903357" w:rsidRPr="007A6B39">
        <w:rPr>
          <w:rFonts w:ascii="Verdana" w:hAnsi="Verdana"/>
          <w:sz w:val="20"/>
          <w:szCs w:val="20"/>
        </w:rPr>
        <w:t xml:space="preserve">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0C9806E4" w14:textId="0236E01F"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Хищение продукции и имущества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3F4D00C4" w14:textId="33EF5DAC" w:rsidR="00A35247" w:rsidRPr="007A6B39" w:rsidRDefault="00A35247" w:rsidP="00103B46">
      <w:pPr>
        <w:pStyle w:val="ListParagraph"/>
        <w:numPr>
          <w:ilvl w:val="0"/>
          <w:numId w:val="18"/>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Парковка автомашин на длительную стоянку на прилегающей</w:t>
      </w:r>
      <w:r w:rsidR="00903357" w:rsidRPr="007A6B39">
        <w:rPr>
          <w:rFonts w:ascii="Verdana" w:hAnsi="Verdana"/>
          <w:sz w:val="20"/>
          <w:szCs w:val="20"/>
        </w:rPr>
        <w:t xml:space="preserve"> </w:t>
      </w:r>
      <w:r w:rsidRPr="007A6B39">
        <w:rPr>
          <w:rFonts w:ascii="Verdana" w:hAnsi="Verdana"/>
          <w:sz w:val="20"/>
          <w:szCs w:val="20"/>
        </w:rPr>
        <w:t>территории</w:t>
      </w:r>
      <w:r w:rsidR="00903357" w:rsidRPr="007A6B39">
        <w:rPr>
          <w:rFonts w:ascii="Verdana" w:hAnsi="Verdana"/>
          <w:sz w:val="20"/>
          <w:szCs w:val="20"/>
        </w:rPr>
        <w:t xml:space="preserve"> </w:t>
      </w:r>
      <w:r w:rsidR="008F01B3" w:rsidRPr="007A6B39">
        <w:rPr>
          <w:rFonts w:ascii="Verdana" w:eastAsia="Verdana" w:hAnsi="Verdana" w:cs="Verdana"/>
          <w:color w:val="000000"/>
          <w:spacing w:val="-1"/>
          <w:sz w:val="20"/>
          <w:szCs w:val="20"/>
        </w:rPr>
        <w:t>Компании</w:t>
      </w:r>
      <w:r w:rsidRPr="007A6B39">
        <w:rPr>
          <w:rFonts w:ascii="Verdana" w:hAnsi="Verdana"/>
          <w:sz w:val="20"/>
          <w:szCs w:val="20"/>
        </w:rPr>
        <w:t>.</w:t>
      </w:r>
    </w:p>
    <w:p w14:paraId="082331ED" w14:textId="77777777" w:rsidR="00A35247" w:rsidRPr="007A6B39" w:rsidRDefault="00A35247" w:rsidP="00103B46">
      <w:pPr>
        <w:spacing w:after="0" w:line="240" w:lineRule="auto"/>
        <w:ind w:right="-20"/>
        <w:jc w:val="both"/>
        <w:rPr>
          <w:rFonts w:ascii="Verdana" w:eastAsia="Verdana" w:hAnsi="Verdana" w:cs="Verdana"/>
          <w:sz w:val="20"/>
          <w:szCs w:val="20"/>
        </w:rPr>
      </w:pPr>
    </w:p>
    <w:p w14:paraId="14AD29E7" w14:textId="5D2DF54D" w:rsidR="00A35247"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eastAsia="Verdana" w:hAnsi="Verdana" w:cs="Verdana"/>
          <w:sz w:val="20"/>
          <w:szCs w:val="20"/>
        </w:rPr>
        <w:t>Контрагент</w:t>
      </w:r>
      <w:r w:rsidR="00C04039" w:rsidRPr="007A6B39">
        <w:rPr>
          <w:rFonts w:ascii="Verdana" w:eastAsia="Verdana" w:hAnsi="Verdana" w:cs="Verdana"/>
          <w:sz w:val="20"/>
          <w:szCs w:val="20"/>
        </w:rPr>
        <w:t xml:space="preserve"> </w:t>
      </w:r>
      <w:r w:rsidR="00A35247" w:rsidRPr="007A6B39">
        <w:rPr>
          <w:rFonts w:ascii="Verdana" w:hAnsi="Verdana"/>
          <w:sz w:val="20"/>
          <w:szCs w:val="20"/>
        </w:rPr>
        <w:t>обязуется довести содержание настоящего Приложения до сведения всех своих работников и представителей, привлекаемых</w:t>
      </w:r>
      <w:r w:rsidR="00903357" w:rsidRPr="007A6B39">
        <w:rPr>
          <w:rFonts w:ascii="Verdana" w:hAnsi="Verdana"/>
          <w:sz w:val="20"/>
          <w:szCs w:val="20"/>
        </w:rPr>
        <w:t xml:space="preserve"> </w:t>
      </w:r>
      <w:r w:rsidR="00A35247" w:rsidRPr="007A6B39">
        <w:rPr>
          <w:rFonts w:ascii="Verdana" w:hAnsi="Verdana"/>
          <w:sz w:val="20"/>
          <w:szCs w:val="20"/>
        </w:rPr>
        <w:t>к исполнению Договора, и</w:t>
      </w:r>
      <w:r w:rsidR="00903357" w:rsidRPr="007A6B39">
        <w:rPr>
          <w:rFonts w:ascii="Verdana" w:hAnsi="Verdana"/>
          <w:sz w:val="20"/>
          <w:szCs w:val="20"/>
        </w:rPr>
        <w:t xml:space="preserve"> </w:t>
      </w:r>
      <w:r w:rsidR="00A35247" w:rsidRPr="007A6B39">
        <w:rPr>
          <w:rFonts w:ascii="Verdana" w:hAnsi="Verdana"/>
          <w:sz w:val="20"/>
          <w:szCs w:val="20"/>
        </w:rPr>
        <w:t>гарантирует наличие</w:t>
      </w:r>
      <w:r w:rsidR="00903357" w:rsidRPr="007A6B39">
        <w:rPr>
          <w:rFonts w:ascii="Verdana" w:hAnsi="Verdana"/>
          <w:sz w:val="20"/>
          <w:szCs w:val="20"/>
        </w:rPr>
        <w:t xml:space="preserve"> </w:t>
      </w:r>
      <w:r w:rsidR="00A35247" w:rsidRPr="007A6B39">
        <w:rPr>
          <w:rFonts w:ascii="Verdana" w:hAnsi="Verdana"/>
          <w:sz w:val="20"/>
          <w:szCs w:val="20"/>
        </w:rPr>
        <w:t>у</w:t>
      </w:r>
      <w:r w:rsidR="00903357" w:rsidRPr="007A6B39">
        <w:rPr>
          <w:rFonts w:ascii="Verdana" w:hAnsi="Verdana"/>
          <w:sz w:val="20"/>
          <w:szCs w:val="20"/>
        </w:rPr>
        <w:t xml:space="preserve"> </w:t>
      </w:r>
      <w:r w:rsidR="00A35247" w:rsidRPr="007A6B39">
        <w:rPr>
          <w:rFonts w:ascii="Verdana" w:hAnsi="Verdana"/>
          <w:sz w:val="20"/>
          <w:szCs w:val="20"/>
        </w:rPr>
        <w:t>них</w:t>
      </w:r>
      <w:r w:rsidR="00903357" w:rsidRPr="007A6B39">
        <w:rPr>
          <w:rFonts w:ascii="Verdana" w:hAnsi="Verdana"/>
          <w:sz w:val="20"/>
          <w:szCs w:val="20"/>
        </w:rPr>
        <w:t xml:space="preserve"> </w:t>
      </w:r>
      <w:r w:rsidR="00A35247" w:rsidRPr="007A6B39">
        <w:rPr>
          <w:rFonts w:ascii="Verdana" w:hAnsi="Verdana"/>
          <w:sz w:val="20"/>
          <w:szCs w:val="20"/>
        </w:rPr>
        <w:t>необходимого оборудования и инвентаря для соблюдения всех требований.</w:t>
      </w:r>
    </w:p>
    <w:p w14:paraId="71D57A22" w14:textId="1DD0E5EF" w:rsidR="002F4688" w:rsidRPr="007A6B39" w:rsidRDefault="002F4688" w:rsidP="00103B46">
      <w:pPr>
        <w:spacing w:after="0"/>
        <w:rPr>
          <w:rFonts w:ascii="Verdana" w:hAnsi="Verdana" w:cstheme="minorHAnsi"/>
          <w:bCs/>
          <w:sz w:val="16"/>
          <w:szCs w:val="20"/>
        </w:rPr>
      </w:pPr>
      <w:r w:rsidRPr="007A6B39">
        <w:rPr>
          <w:rFonts w:ascii="Verdana" w:hAnsi="Verdana" w:cstheme="minorHAnsi"/>
          <w:bCs/>
          <w:sz w:val="16"/>
          <w:szCs w:val="20"/>
        </w:rPr>
        <w:br w:type="page"/>
      </w:r>
    </w:p>
    <w:p w14:paraId="68E08F28" w14:textId="77777777" w:rsidR="002F4688" w:rsidRPr="007A6B39" w:rsidRDefault="002F4688"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lastRenderedPageBreak/>
        <w:t>Приложение №7</w:t>
      </w:r>
    </w:p>
    <w:p w14:paraId="6D45E752" w14:textId="5548E75C" w:rsidR="002F4688" w:rsidRPr="007A6B39" w:rsidRDefault="002F4688"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к §4 «Договор транспортной экспедиции»</w:t>
      </w:r>
    </w:p>
    <w:p w14:paraId="2DC817D9" w14:textId="77777777" w:rsidR="002F4688" w:rsidRPr="007A6B39" w:rsidRDefault="002F4688"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Специальных условий</w:t>
      </w:r>
    </w:p>
    <w:p w14:paraId="70479866" w14:textId="77777777" w:rsidR="002F4688" w:rsidRPr="007A6B39" w:rsidRDefault="002F4688" w:rsidP="00103B46">
      <w:pPr>
        <w:tabs>
          <w:tab w:val="left" w:pos="851"/>
        </w:tabs>
        <w:spacing w:after="0" w:line="240" w:lineRule="auto"/>
        <w:ind w:right="-20"/>
        <w:jc w:val="both"/>
        <w:rPr>
          <w:rFonts w:ascii="Verdana" w:hAnsi="Verdana"/>
          <w:sz w:val="20"/>
          <w:szCs w:val="20"/>
        </w:rPr>
      </w:pPr>
    </w:p>
    <w:p w14:paraId="136DA99F" w14:textId="5E811D57" w:rsidR="002F4688" w:rsidRPr="007A6B39" w:rsidRDefault="002F4688" w:rsidP="00103B46">
      <w:pPr>
        <w:tabs>
          <w:tab w:val="left" w:pos="851"/>
        </w:tabs>
        <w:spacing w:after="0" w:line="240" w:lineRule="auto"/>
        <w:ind w:right="-20"/>
        <w:jc w:val="center"/>
        <w:rPr>
          <w:rFonts w:ascii="Verdana" w:hAnsi="Verdana"/>
          <w:b/>
          <w:szCs w:val="20"/>
        </w:rPr>
      </w:pPr>
      <w:r w:rsidRPr="007A6B39">
        <w:rPr>
          <w:rFonts w:ascii="Verdana" w:hAnsi="Verdana"/>
          <w:b/>
          <w:szCs w:val="20"/>
        </w:rPr>
        <w:t>Требования к условиям страхования грузов и документам по страхованию в случае страхования Груза экспедитором</w:t>
      </w:r>
    </w:p>
    <w:p w14:paraId="1A4F80D4" w14:textId="77777777" w:rsidR="002F4688" w:rsidRPr="007A6B39" w:rsidRDefault="002F4688" w:rsidP="00103B46">
      <w:pPr>
        <w:tabs>
          <w:tab w:val="left" w:pos="851"/>
        </w:tabs>
        <w:spacing w:after="0" w:line="240" w:lineRule="auto"/>
        <w:ind w:right="-20"/>
        <w:jc w:val="both"/>
        <w:rPr>
          <w:rFonts w:ascii="Verdana" w:hAnsi="Verdana"/>
          <w:sz w:val="20"/>
          <w:szCs w:val="20"/>
        </w:rPr>
      </w:pPr>
    </w:p>
    <w:p w14:paraId="7110E1AB" w14:textId="64CC1016" w:rsidR="002F4688" w:rsidRPr="007A6B39" w:rsidRDefault="008E1FF5" w:rsidP="00103B46">
      <w:pPr>
        <w:pStyle w:val="ListParagraph"/>
        <w:numPr>
          <w:ilvl w:val="0"/>
          <w:numId w:val="20"/>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Контрагент</w:t>
      </w:r>
      <w:r w:rsidR="002F4688" w:rsidRPr="007A6B39">
        <w:rPr>
          <w:rFonts w:ascii="Verdana" w:hAnsi="Verdana"/>
          <w:sz w:val="20"/>
          <w:szCs w:val="20"/>
        </w:rPr>
        <w:t xml:space="preserve"> обязан в согласованный с </w:t>
      </w:r>
      <w:r w:rsidR="007E11F5" w:rsidRPr="007A6B39">
        <w:rPr>
          <w:rFonts w:ascii="Verdana" w:hAnsi="Verdana"/>
          <w:sz w:val="20"/>
          <w:szCs w:val="20"/>
        </w:rPr>
        <w:t>Компанией</w:t>
      </w:r>
      <w:r w:rsidR="002F4688" w:rsidRPr="007A6B39">
        <w:rPr>
          <w:rFonts w:ascii="Verdana" w:hAnsi="Verdana"/>
          <w:sz w:val="20"/>
          <w:szCs w:val="20"/>
        </w:rPr>
        <w:t xml:space="preserve"> срок, но в любом случае до осуществления перевозки, в отношении которой </w:t>
      </w:r>
      <w:r w:rsidR="007E11F5" w:rsidRPr="007A6B39">
        <w:rPr>
          <w:rFonts w:ascii="Verdana" w:hAnsi="Verdana"/>
          <w:sz w:val="20"/>
          <w:szCs w:val="20"/>
        </w:rPr>
        <w:t>Компания</w:t>
      </w:r>
      <w:r w:rsidR="002F4688" w:rsidRPr="007A6B39">
        <w:rPr>
          <w:rFonts w:ascii="Verdana" w:hAnsi="Verdana"/>
          <w:sz w:val="20"/>
          <w:szCs w:val="20"/>
        </w:rPr>
        <w:t xml:space="preserve"> указал</w:t>
      </w:r>
      <w:r w:rsidR="007E11F5" w:rsidRPr="007A6B39">
        <w:rPr>
          <w:rFonts w:ascii="Verdana" w:hAnsi="Verdana"/>
          <w:sz w:val="20"/>
          <w:szCs w:val="20"/>
        </w:rPr>
        <w:t>а</w:t>
      </w:r>
      <w:r w:rsidR="002F4688" w:rsidRPr="007A6B39">
        <w:rPr>
          <w:rFonts w:ascii="Verdana" w:hAnsi="Verdana"/>
          <w:sz w:val="20"/>
          <w:szCs w:val="20"/>
        </w:rPr>
        <w:t xml:space="preserve"> на необходимость страхования груза, передать последне</w:t>
      </w:r>
      <w:r w:rsidR="007E11F5" w:rsidRPr="007A6B39">
        <w:rPr>
          <w:rFonts w:ascii="Verdana" w:hAnsi="Verdana"/>
          <w:sz w:val="20"/>
          <w:szCs w:val="20"/>
        </w:rPr>
        <w:t>й</w:t>
      </w:r>
      <w:r w:rsidR="002F4688" w:rsidRPr="007A6B39">
        <w:rPr>
          <w:rFonts w:ascii="Verdana" w:hAnsi="Verdana"/>
          <w:sz w:val="20"/>
          <w:szCs w:val="20"/>
        </w:rPr>
        <w:t xml:space="preserve"> документы, подтверждающие страхование ответственности </w:t>
      </w:r>
      <w:r w:rsidRPr="007A6B39">
        <w:rPr>
          <w:rFonts w:ascii="Verdana" w:hAnsi="Verdana"/>
          <w:sz w:val="20"/>
          <w:szCs w:val="20"/>
        </w:rPr>
        <w:t>Контрагент</w:t>
      </w:r>
      <w:r w:rsidR="007E11F5" w:rsidRPr="007A6B39">
        <w:rPr>
          <w:rFonts w:ascii="Verdana" w:hAnsi="Verdana"/>
          <w:sz w:val="20"/>
          <w:szCs w:val="20"/>
        </w:rPr>
        <w:t>а</w:t>
      </w:r>
      <w:r w:rsidR="002F4688" w:rsidRPr="007A6B39">
        <w:rPr>
          <w:rFonts w:ascii="Verdana" w:hAnsi="Verdana"/>
          <w:sz w:val="20"/>
          <w:szCs w:val="20"/>
        </w:rPr>
        <w:t xml:space="preserve"> и/или перевозимых им грузов (далее – пакет страховых</w:t>
      </w:r>
      <w:r w:rsidR="007E11F5" w:rsidRPr="007A6B39">
        <w:rPr>
          <w:rFonts w:ascii="Verdana" w:hAnsi="Verdana"/>
          <w:sz w:val="20"/>
          <w:szCs w:val="20"/>
        </w:rPr>
        <w:t xml:space="preserve"> </w:t>
      </w:r>
      <w:r w:rsidR="002F4688" w:rsidRPr="007A6B39">
        <w:rPr>
          <w:rFonts w:ascii="Verdana" w:hAnsi="Verdana"/>
          <w:sz w:val="20"/>
          <w:szCs w:val="20"/>
        </w:rPr>
        <w:t>документов),</w:t>
      </w:r>
      <w:r w:rsidR="007E11F5" w:rsidRPr="007A6B39">
        <w:rPr>
          <w:rFonts w:ascii="Verdana" w:hAnsi="Verdana"/>
          <w:sz w:val="20"/>
          <w:szCs w:val="20"/>
        </w:rPr>
        <w:t xml:space="preserve"> которые должны</w:t>
      </w:r>
      <w:r w:rsidR="002F4688" w:rsidRPr="007A6B39">
        <w:rPr>
          <w:rFonts w:ascii="Verdana" w:hAnsi="Verdana"/>
          <w:sz w:val="20"/>
          <w:szCs w:val="20"/>
        </w:rPr>
        <w:t xml:space="preserve"> соответств</w:t>
      </w:r>
      <w:r w:rsidR="007E11F5" w:rsidRPr="007A6B39">
        <w:rPr>
          <w:rFonts w:ascii="Verdana" w:hAnsi="Verdana"/>
          <w:sz w:val="20"/>
          <w:szCs w:val="20"/>
        </w:rPr>
        <w:t xml:space="preserve">овать </w:t>
      </w:r>
      <w:r w:rsidR="002F4688" w:rsidRPr="007A6B39">
        <w:rPr>
          <w:rFonts w:ascii="Verdana" w:hAnsi="Verdana"/>
          <w:sz w:val="20"/>
          <w:szCs w:val="20"/>
        </w:rPr>
        <w:t>нижеуказанным</w:t>
      </w:r>
      <w:r w:rsidR="007E11F5" w:rsidRPr="007A6B39">
        <w:rPr>
          <w:rFonts w:ascii="Verdana" w:hAnsi="Verdana"/>
          <w:sz w:val="20"/>
          <w:szCs w:val="20"/>
        </w:rPr>
        <w:t xml:space="preserve"> </w:t>
      </w:r>
      <w:r w:rsidR="002F4688" w:rsidRPr="007A6B39">
        <w:rPr>
          <w:rFonts w:ascii="Verdana" w:hAnsi="Verdana"/>
          <w:sz w:val="20"/>
          <w:szCs w:val="20"/>
        </w:rPr>
        <w:t>требованиям.</w:t>
      </w:r>
    </w:p>
    <w:p w14:paraId="6CB43CB6"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2FAE6411" w14:textId="3537DAF9" w:rsidR="002F4688" w:rsidRPr="007A6B39" w:rsidRDefault="002F4688" w:rsidP="00103B46">
      <w:pPr>
        <w:pStyle w:val="ListParagraph"/>
        <w:numPr>
          <w:ilvl w:val="0"/>
          <w:numId w:val="20"/>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В пакет страховых документов входят:</w:t>
      </w:r>
    </w:p>
    <w:p w14:paraId="5041BF42" w14:textId="6765D88D"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правила страхования грузов и/или</w:t>
      </w:r>
      <w:r w:rsidR="007E11F5" w:rsidRPr="007A6B39">
        <w:rPr>
          <w:rFonts w:ascii="Verdana" w:hAnsi="Verdana"/>
          <w:sz w:val="20"/>
          <w:szCs w:val="20"/>
        </w:rPr>
        <w:t xml:space="preserve"> </w:t>
      </w:r>
      <w:r w:rsidRPr="007A6B39">
        <w:rPr>
          <w:rFonts w:ascii="Verdana" w:hAnsi="Verdana"/>
          <w:sz w:val="20"/>
          <w:szCs w:val="20"/>
        </w:rPr>
        <w:t>правила страхования ответственности экспедитора;</w:t>
      </w:r>
    </w:p>
    <w:p w14:paraId="6401825C" w14:textId="0C98D623"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договор страхования грузов и/или</w:t>
      </w:r>
      <w:r w:rsidR="007E11F5" w:rsidRPr="007A6B39">
        <w:rPr>
          <w:rFonts w:ascii="Verdana" w:hAnsi="Verdana"/>
          <w:sz w:val="20"/>
          <w:szCs w:val="20"/>
        </w:rPr>
        <w:t xml:space="preserve"> </w:t>
      </w:r>
      <w:r w:rsidRPr="007A6B39">
        <w:rPr>
          <w:rFonts w:ascii="Verdana" w:hAnsi="Verdana"/>
          <w:sz w:val="20"/>
          <w:szCs w:val="20"/>
        </w:rPr>
        <w:t>ответственности</w:t>
      </w:r>
      <w:r w:rsidR="007E11F5" w:rsidRPr="007A6B39">
        <w:rPr>
          <w:rFonts w:ascii="Verdana" w:hAnsi="Verdana"/>
          <w:sz w:val="20"/>
          <w:szCs w:val="20"/>
        </w:rPr>
        <w:t xml:space="preserve"> </w:t>
      </w:r>
      <w:r w:rsidRPr="007A6B39">
        <w:rPr>
          <w:rFonts w:ascii="Verdana" w:hAnsi="Verdana"/>
          <w:sz w:val="20"/>
          <w:szCs w:val="20"/>
        </w:rPr>
        <w:t>экспедитора (при наличии);</w:t>
      </w:r>
    </w:p>
    <w:p w14:paraId="0A4FABCC" w14:textId="013ABA2E"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генеральный страховой</w:t>
      </w:r>
      <w:r w:rsidR="007E11F5" w:rsidRPr="007A6B39">
        <w:rPr>
          <w:rFonts w:ascii="Verdana" w:hAnsi="Verdana"/>
          <w:sz w:val="20"/>
          <w:szCs w:val="20"/>
        </w:rPr>
        <w:t xml:space="preserve"> </w:t>
      </w:r>
      <w:r w:rsidRPr="007A6B39">
        <w:rPr>
          <w:rFonts w:ascii="Verdana" w:hAnsi="Verdana"/>
          <w:sz w:val="20"/>
          <w:szCs w:val="20"/>
        </w:rPr>
        <w:t>полис (при</w:t>
      </w:r>
      <w:r w:rsidR="007E11F5" w:rsidRPr="007A6B39">
        <w:rPr>
          <w:rFonts w:ascii="Verdana" w:hAnsi="Verdana"/>
          <w:sz w:val="20"/>
          <w:szCs w:val="20"/>
        </w:rPr>
        <w:t xml:space="preserve"> </w:t>
      </w:r>
      <w:r w:rsidRPr="007A6B39">
        <w:rPr>
          <w:rFonts w:ascii="Verdana" w:hAnsi="Verdana"/>
          <w:sz w:val="20"/>
          <w:szCs w:val="20"/>
        </w:rPr>
        <w:t>наличии)</w:t>
      </w:r>
      <w:r w:rsidR="007E11F5" w:rsidRPr="007A6B39">
        <w:rPr>
          <w:rFonts w:ascii="Verdana" w:hAnsi="Verdana"/>
          <w:sz w:val="20"/>
          <w:szCs w:val="20"/>
        </w:rPr>
        <w:t>;</w:t>
      </w:r>
    </w:p>
    <w:p w14:paraId="6521FD72" w14:textId="7224C5A0"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полис/декларация/уведомление Страховщика о принятии заявления на страхование на страхование конкретной</w:t>
      </w:r>
      <w:r w:rsidR="007E11F5" w:rsidRPr="007A6B39">
        <w:rPr>
          <w:rFonts w:ascii="Verdana" w:hAnsi="Verdana"/>
          <w:sz w:val="20"/>
          <w:szCs w:val="20"/>
        </w:rPr>
        <w:t xml:space="preserve"> </w:t>
      </w:r>
      <w:r w:rsidRPr="007A6B39">
        <w:rPr>
          <w:rFonts w:ascii="Verdana" w:hAnsi="Verdana"/>
          <w:sz w:val="20"/>
          <w:szCs w:val="20"/>
        </w:rPr>
        <w:t>перевозки</w:t>
      </w:r>
      <w:r w:rsidR="007E11F5" w:rsidRPr="007A6B39">
        <w:rPr>
          <w:rFonts w:ascii="Verdana" w:hAnsi="Verdana"/>
          <w:sz w:val="20"/>
          <w:szCs w:val="20"/>
        </w:rPr>
        <w:t xml:space="preserve"> </w:t>
      </w:r>
      <w:r w:rsidRPr="007A6B39">
        <w:rPr>
          <w:rFonts w:ascii="Verdana" w:hAnsi="Verdana"/>
          <w:sz w:val="20"/>
          <w:szCs w:val="20"/>
        </w:rPr>
        <w:t>(предоставляется при выполнении</w:t>
      </w:r>
      <w:r w:rsidR="007E11F5" w:rsidRPr="007A6B39">
        <w:rPr>
          <w:rFonts w:ascii="Verdana" w:hAnsi="Verdana"/>
          <w:sz w:val="20"/>
          <w:szCs w:val="20"/>
        </w:rPr>
        <w:t xml:space="preserve"> </w:t>
      </w:r>
      <w:r w:rsidRPr="007A6B39">
        <w:rPr>
          <w:rFonts w:ascii="Verdana" w:hAnsi="Verdana"/>
          <w:sz w:val="20"/>
          <w:szCs w:val="20"/>
        </w:rPr>
        <w:t xml:space="preserve">поручения </w:t>
      </w:r>
      <w:r w:rsidR="007E11F5" w:rsidRPr="007A6B39">
        <w:rPr>
          <w:rFonts w:ascii="Verdana" w:hAnsi="Verdana"/>
          <w:sz w:val="20"/>
          <w:szCs w:val="20"/>
        </w:rPr>
        <w:t>Компании</w:t>
      </w:r>
      <w:r w:rsidRPr="007A6B39">
        <w:rPr>
          <w:rFonts w:ascii="Verdana" w:hAnsi="Verdana"/>
          <w:sz w:val="20"/>
          <w:szCs w:val="20"/>
        </w:rPr>
        <w:t xml:space="preserve"> на</w:t>
      </w:r>
      <w:r w:rsidR="007E11F5" w:rsidRPr="007A6B39">
        <w:rPr>
          <w:rFonts w:ascii="Verdana" w:hAnsi="Verdana"/>
          <w:sz w:val="20"/>
          <w:szCs w:val="20"/>
        </w:rPr>
        <w:t xml:space="preserve"> </w:t>
      </w:r>
      <w:r w:rsidRPr="007A6B39">
        <w:rPr>
          <w:rFonts w:ascii="Verdana" w:hAnsi="Verdana"/>
          <w:sz w:val="20"/>
          <w:szCs w:val="20"/>
        </w:rPr>
        <w:t>конкретную перевозку).</w:t>
      </w:r>
    </w:p>
    <w:p w14:paraId="2D1EF6CA" w14:textId="1EE35139"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Если</w:t>
      </w:r>
      <w:r w:rsidR="007E11F5" w:rsidRPr="007A6B39">
        <w:rPr>
          <w:rFonts w:ascii="Verdana" w:hAnsi="Verdana"/>
          <w:sz w:val="20"/>
          <w:szCs w:val="20"/>
        </w:rPr>
        <w:t xml:space="preserve"> </w:t>
      </w:r>
      <w:r w:rsidRPr="007A6B39">
        <w:rPr>
          <w:rFonts w:ascii="Verdana" w:hAnsi="Verdana"/>
          <w:sz w:val="20"/>
          <w:szCs w:val="20"/>
        </w:rPr>
        <w:t>страховыми</w:t>
      </w:r>
      <w:r w:rsidR="007E11F5" w:rsidRPr="007A6B39">
        <w:rPr>
          <w:rFonts w:ascii="Verdana" w:hAnsi="Verdana"/>
          <w:sz w:val="20"/>
          <w:szCs w:val="20"/>
        </w:rPr>
        <w:t xml:space="preserve"> </w:t>
      </w:r>
      <w:r w:rsidRPr="007A6B39">
        <w:rPr>
          <w:rFonts w:ascii="Verdana" w:hAnsi="Verdana"/>
          <w:sz w:val="20"/>
          <w:szCs w:val="20"/>
        </w:rPr>
        <w:t>документами</w:t>
      </w:r>
      <w:r w:rsidR="007E11F5" w:rsidRPr="007A6B39">
        <w:rPr>
          <w:rFonts w:ascii="Verdana" w:hAnsi="Verdana"/>
          <w:sz w:val="20"/>
          <w:szCs w:val="20"/>
        </w:rPr>
        <w:t xml:space="preserve"> </w:t>
      </w:r>
      <w:r w:rsidRPr="007A6B39">
        <w:rPr>
          <w:rFonts w:ascii="Verdana" w:hAnsi="Verdana"/>
          <w:sz w:val="20"/>
          <w:szCs w:val="20"/>
        </w:rPr>
        <w:t>предусмотрена</w:t>
      </w:r>
      <w:r w:rsidR="007E11F5" w:rsidRPr="007A6B39">
        <w:rPr>
          <w:rFonts w:ascii="Verdana" w:hAnsi="Verdana"/>
          <w:sz w:val="20"/>
          <w:szCs w:val="20"/>
        </w:rPr>
        <w:t xml:space="preserve"> </w:t>
      </w:r>
      <w:r w:rsidRPr="007A6B39">
        <w:rPr>
          <w:rFonts w:ascii="Verdana" w:hAnsi="Verdana"/>
          <w:sz w:val="20"/>
          <w:szCs w:val="20"/>
        </w:rPr>
        <w:t>обязанность</w:t>
      </w:r>
      <w:r w:rsidR="007E11F5" w:rsidRPr="007A6B39">
        <w:rPr>
          <w:rFonts w:ascii="Verdana" w:hAnsi="Verdana"/>
          <w:sz w:val="20"/>
          <w:szCs w:val="20"/>
        </w:rPr>
        <w:t xml:space="preserve"> </w:t>
      </w:r>
      <w:r w:rsidR="008E1FF5" w:rsidRPr="007A6B39">
        <w:rPr>
          <w:rFonts w:ascii="Verdana" w:hAnsi="Verdana"/>
          <w:sz w:val="20"/>
          <w:szCs w:val="20"/>
        </w:rPr>
        <w:t>Контрагент</w:t>
      </w:r>
      <w:r w:rsidR="007E11F5" w:rsidRPr="007A6B39">
        <w:rPr>
          <w:rFonts w:ascii="Verdana" w:hAnsi="Verdana"/>
          <w:sz w:val="20"/>
          <w:szCs w:val="20"/>
        </w:rPr>
        <w:t xml:space="preserve">а </w:t>
      </w:r>
      <w:r w:rsidRPr="007A6B39">
        <w:rPr>
          <w:rFonts w:ascii="Verdana" w:hAnsi="Verdana"/>
          <w:sz w:val="20"/>
          <w:szCs w:val="20"/>
        </w:rPr>
        <w:t>осуществлять</w:t>
      </w:r>
      <w:r w:rsidR="007E11F5" w:rsidRPr="007A6B39">
        <w:rPr>
          <w:rFonts w:ascii="Verdana" w:hAnsi="Verdana"/>
          <w:sz w:val="20"/>
          <w:szCs w:val="20"/>
        </w:rPr>
        <w:t xml:space="preserve"> </w:t>
      </w:r>
      <w:r w:rsidRPr="007A6B39">
        <w:rPr>
          <w:rFonts w:ascii="Verdana" w:hAnsi="Verdana"/>
          <w:sz w:val="20"/>
          <w:szCs w:val="20"/>
        </w:rPr>
        <w:t xml:space="preserve">перевозки в сопровождении вооруженной охраны, </w:t>
      </w:r>
      <w:r w:rsidR="008E1FF5" w:rsidRPr="007A6B39">
        <w:rPr>
          <w:rFonts w:ascii="Verdana" w:hAnsi="Verdana"/>
          <w:sz w:val="20"/>
          <w:szCs w:val="20"/>
        </w:rPr>
        <w:t>Контрагент</w:t>
      </w:r>
      <w:r w:rsidRPr="007A6B39">
        <w:rPr>
          <w:rFonts w:ascii="Verdana" w:hAnsi="Verdana"/>
          <w:sz w:val="20"/>
          <w:szCs w:val="20"/>
        </w:rPr>
        <w:t xml:space="preserve"> предоставляет также документы, подтверждающие выполнение</w:t>
      </w:r>
      <w:r w:rsidR="007E11F5" w:rsidRPr="007A6B39">
        <w:rPr>
          <w:rFonts w:ascii="Verdana" w:hAnsi="Verdana"/>
          <w:sz w:val="20"/>
          <w:szCs w:val="20"/>
        </w:rPr>
        <w:t xml:space="preserve"> </w:t>
      </w:r>
      <w:r w:rsidRPr="007A6B39">
        <w:rPr>
          <w:rFonts w:ascii="Verdana" w:hAnsi="Verdana"/>
          <w:sz w:val="20"/>
          <w:szCs w:val="20"/>
        </w:rPr>
        <w:t>этого</w:t>
      </w:r>
      <w:r w:rsidR="007E11F5" w:rsidRPr="007A6B39">
        <w:rPr>
          <w:rFonts w:ascii="Verdana" w:hAnsi="Verdana"/>
          <w:sz w:val="20"/>
          <w:szCs w:val="20"/>
        </w:rPr>
        <w:t xml:space="preserve"> </w:t>
      </w:r>
      <w:r w:rsidRPr="007A6B39">
        <w:rPr>
          <w:rFonts w:ascii="Verdana" w:hAnsi="Verdana"/>
          <w:sz w:val="20"/>
          <w:szCs w:val="20"/>
        </w:rPr>
        <w:t>требования.</w:t>
      </w:r>
    </w:p>
    <w:p w14:paraId="3194B8E9" w14:textId="4E34D3B4"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Если</w:t>
      </w:r>
      <w:r w:rsidR="007E11F5" w:rsidRPr="007A6B39">
        <w:rPr>
          <w:rFonts w:ascii="Verdana" w:hAnsi="Verdana"/>
          <w:sz w:val="20"/>
          <w:szCs w:val="20"/>
        </w:rPr>
        <w:t xml:space="preserve"> </w:t>
      </w:r>
      <w:r w:rsidRPr="007A6B39">
        <w:rPr>
          <w:rFonts w:ascii="Verdana" w:hAnsi="Verdana"/>
          <w:sz w:val="20"/>
          <w:szCs w:val="20"/>
        </w:rPr>
        <w:t>страховыми</w:t>
      </w:r>
      <w:r w:rsidR="007E11F5" w:rsidRPr="007A6B39">
        <w:rPr>
          <w:rFonts w:ascii="Verdana" w:hAnsi="Verdana"/>
          <w:sz w:val="20"/>
          <w:szCs w:val="20"/>
        </w:rPr>
        <w:t xml:space="preserve"> </w:t>
      </w:r>
      <w:r w:rsidRPr="007A6B39">
        <w:rPr>
          <w:rFonts w:ascii="Verdana" w:hAnsi="Verdana"/>
          <w:sz w:val="20"/>
          <w:szCs w:val="20"/>
        </w:rPr>
        <w:t>документами</w:t>
      </w:r>
      <w:r w:rsidR="007E11F5" w:rsidRPr="007A6B39">
        <w:rPr>
          <w:rFonts w:ascii="Verdana" w:hAnsi="Verdana"/>
          <w:sz w:val="20"/>
          <w:szCs w:val="20"/>
        </w:rPr>
        <w:t xml:space="preserve"> </w:t>
      </w:r>
      <w:r w:rsidRPr="007A6B39">
        <w:rPr>
          <w:rFonts w:ascii="Verdana" w:hAnsi="Verdana"/>
          <w:sz w:val="20"/>
          <w:szCs w:val="20"/>
        </w:rPr>
        <w:t>предусмотрена</w:t>
      </w:r>
      <w:r w:rsidR="007E11F5" w:rsidRPr="007A6B39">
        <w:rPr>
          <w:rFonts w:ascii="Verdana" w:hAnsi="Verdana"/>
          <w:sz w:val="20"/>
          <w:szCs w:val="20"/>
        </w:rPr>
        <w:t xml:space="preserve"> </w:t>
      </w:r>
      <w:r w:rsidRPr="007A6B39">
        <w:rPr>
          <w:rFonts w:ascii="Verdana" w:hAnsi="Verdana"/>
          <w:sz w:val="20"/>
          <w:szCs w:val="20"/>
        </w:rPr>
        <w:t xml:space="preserve">обязанность </w:t>
      </w:r>
      <w:r w:rsidR="008E1FF5" w:rsidRPr="007A6B39">
        <w:rPr>
          <w:rFonts w:ascii="Verdana" w:hAnsi="Verdana"/>
          <w:sz w:val="20"/>
          <w:szCs w:val="20"/>
        </w:rPr>
        <w:t>Контрагент</w:t>
      </w:r>
      <w:r w:rsidR="007E11F5" w:rsidRPr="007A6B39">
        <w:rPr>
          <w:rFonts w:ascii="Verdana" w:hAnsi="Verdana"/>
          <w:sz w:val="20"/>
          <w:szCs w:val="20"/>
        </w:rPr>
        <w:t>а о</w:t>
      </w:r>
      <w:r w:rsidRPr="007A6B39">
        <w:rPr>
          <w:rFonts w:ascii="Verdana" w:hAnsi="Verdana"/>
          <w:sz w:val="20"/>
          <w:szCs w:val="20"/>
        </w:rPr>
        <w:t>существлять</w:t>
      </w:r>
      <w:r w:rsidR="007E11F5" w:rsidRPr="007A6B39">
        <w:rPr>
          <w:rFonts w:ascii="Verdana" w:hAnsi="Verdana"/>
          <w:sz w:val="20"/>
          <w:szCs w:val="20"/>
        </w:rPr>
        <w:t xml:space="preserve"> </w:t>
      </w:r>
      <w:r w:rsidRPr="007A6B39">
        <w:rPr>
          <w:rFonts w:ascii="Verdana" w:hAnsi="Verdana"/>
          <w:sz w:val="20"/>
          <w:szCs w:val="20"/>
        </w:rPr>
        <w:t xml:space="preserve">перевозки собственным транспортом, </w:t>
      </w:r>
      <w:r w:rsidR="008E1FF5" w:rsidRPr="007A6B39">
        <w:rPr>
          <w:rFonts w:ascii="Verdana" w:hAnsi="Verdana"/>
          <w:sz w:val="20"/>
          <w:szCs w:val="20"/>
        </w:rPr>
        <w:t>Контрагент</w:t>
      </w:r>
      <w:r w:rsidRPr="007A6B39">
        <w:rPr>
          <w:rFonts w:ascii="Verdana" w:hAnsi="Verdana"/>
          <w:sz w:val="20"/>
          <w:szCs w:val="20"/>
        </w:rPr>
        <w:t xml:space="preserve"> предоставляет также документы, подтверждающие выполнение этого требования.</w:t>
      </w:r>
    </w:p>
    <w:p w14:paraId="31867E24" w14:textId="037931E4" w:rsidR="002F4688" w:rsidRPr="007A6B39" w:rsidRDefault="002F4688" w:rsidP="00103B46">
      <w:pPr>
        <w:pStyle w:val="ListParagraph"/>
        <w:numPr>
          <w:ilvl w:val="0"/>
          <w:numId w:val="1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Если</w:t>
      </w:r>
      <w:r w:rsidR="007E11F5" w:rsidRPr="007A6B39">
        <w:rPr>
          <w:rFonts w:ascii="Verdana" w:hAnsi="Verdana"/>
          <w:sz w:val="20"/>
          <w:szCs w:val="20"/>
        </w:rPr>
        <w:t xml:space="preserve"> </w:t>
      </w:r>
      <w:r w:rsidRPr="007A6B39">
        <w:rPr>
          <w:rFonts w:ascii="Verdana" w:hAnsi="Verdana"/>
          <w:sz w:val="20"/>
          <w:szCs w:val="20"/>
        </w:rPr>
        <w:t>страховыми</w:t>
      </w:r>
      <w:r w:rsidR="007E11F5" w:rsidRPr="007A6B39">
        <w:rPr>
          <w:rFonts w:ascii="Verdana" w:hAnsi="Verdana"/>
          <w:sz w:val="20"/>
          <w:szCs w:val="20"/>
        </w:rPr>
        <w:t xml:space="preserve"> </w:t>
      </w:r>
      <w:r w:rsidRPr="007A6B39">
        <w:rPr>
          <w:rFonts w:ascii="Verdana" w:hAnsi="Verdana"/>
          <w:sz w:val="20"/>
          <w:szCs w:val="20"/>
        </w:rPr>
        <w:t>документами</w:t>
      </w:r>
      <w:r w:rsidR="007E11F5" w:rsidRPr="007A6B39">
        <w:rPr>
          <w:rFonts w:ascii="Verdana" w:hAnsi="Verdana"/>
          <w:sz w:val="20"/>
          <w:szCs w:val="20"/>
        </w:rPr>
        <w:t xml:space="preserve"> </w:t>
      </w:r>
      <w:r w:rsidRPr="007A6B39">
        <w:rPr>
          <w:rFonts w:ascii="Verdana" w:hAnsi="Verdana"/>
          <w:sz w:val="20"/>
          <w:szCs w:val="20"/>
        </w:rPr>
        <w:t>предусмотрена</w:t>
      </w:r>
      <w:r w:rsidR="007E11F5" w:rsidRPr="007A6B39">
        <w:rPr>
          <w:rFonts w:ascii="Verdana" w:hAnsi="Verdana"/>
          <w:sz w:val="20"/>
          <w:szCs w:val="20"/>
        </w:rPr>
        <w:t xml:space="preserve"> </w:t>
      </w:r>
      <w:r w:rsidRPr="007A6B39">
        <w:rPr>
          <w:rFonts w:ascii="Verdana" w:hAnsi="Verdana"/>
          <w:sz w:val="20"/>
          <w:szCs w:val="20"/>
        </w:rPr>
        <w:t xml:space="preserve">обязанность </w:t>
      </w:r>
      <w:r w:rsidR="008E1FF5" w:rsidRPr="007A6B39">
        <w:rPr>
          <w:rFonts w:ascii="Verdana" w:hAnsi="Verdana"/>
          <w:sz w:val="20"/>
          <w:szCs w:val="20"/>
        </w:rPr>
        <w:t>Контрагент</w:t>
      </w:r>
      <w:r w:rsidR="007E11F5" w:rsidRPr="007A6B39">
        <w:rPr>
          <w:rFonts w:ascii="Verdana" w:hAnsi="Verdana"/>
          <w:sz w:val="20"/>
          <w:szCs w:val="20"/>
        </w:rPr>
        <w:t xml:space="preserve">а </w:t>
      </w:r>
      <w:r w:rsidRPr="007A6B39">
        <w:rPr>
          <w:rFonts w:ascii="Verdana" w:hAnsi="Verdana"/>
          <w:sz w:val="20"/>
          <w:szCs w:val="20"/>
        </w:rPr>
        <w:t>осуществлять</w:t>
      </w:r>
      <w:r w:rsidR="007E11F5" w:rsidRPr="007A6B39">
        <w:rPr>
          <w:rFonts w:ascii="Verdana" w:hAnsi="Verdana"/>
          <w:sz w:val="20"/>
          <w:szCs w:val="20"/>
        </w:rPr>
        <w:t xml:space="preserve"> </w:t>
      </w:r>
      <w:r w:rsidRPr="007A6B39">
        <w:rPr>
          <w:rFonts w:ascii="Verdana" w:hAnsi="Verdana"/>
          <w:sz w:val="20"/>
          <w:szCs w:val="20"/>
        </w:rPr>
        <w:t xml:space="preserve">перевозки с использованием транспорта третьих лиц, </w:t>
      </w:r>
      <w:r w:rsidR="008E1FF5" w:rsidRPr="007A6B39">
        <w:rPr>
          <w:rFonts w:ascii="Verdana" w:hAnsi="Verdana"/>
          <w:sz w:val="20"/>
          <w:szCs w:val="20"/>
        </w:rPr>
        <w:t>Контрагент</w:t>
      </w:r>
      <w:r w:rsidRPr="007A6B39">
        <w:rPr>
          <w:rFonts w:ascii="Verdana" w:hAnsi="Verdana"/>
          <w:sz w:val="20"/>
          <w:szCs w:val="20"/>
        </w:rPr>
        <w:t xml:space="preserve"> предоставляет также документы, подтверждающие выполнение</w:t>
      </w:r>
      <w:r w:rsidR="007E11F5" w:rsidRPr="007A6B39">
        <w:rPr>
          <w:rFonts w:ascii="Verdana" w:hAnsi="Verdana"/>
          <w:sz w:val="20"/>
          <w:szCs w:val="20"/>
        </w:rPr>
        <w:t xml:space="preserve"> </w:t>
      </w:r>
      <w:r w:rsidRPr="007A6B39">
        <w:rPr>
          <w:rFonts w:ascii="Verdana" w:hAnsi="Verdana"/>
          <w:sz w:val="20"/>
          <w:szCs w:val="20"/>
        </w:rPr>
        <w:t>этого</w:t>
      </w:r>
      <w:r w:rsidR="007E11F5" w:rsidRPr="007A6B39">
        <w:rPr>
          <w:rFonts w:ascii="Verdana" w:hAnsi="Verdana"/>
          <w:sz w:val="20"/>
          <w:szCs w:val="20"/>
        </w:rPr>
        <w:t xml:space="preserve"> </w:t>
      </w:r>
      <w:r w:rsidRPr="007A6B39">
        <w:rPr>
          <w:rFonts w:ascii="Verdana" w:hAnsi="Verdana"/>
          <w:sz w:val="20"/>
          <w:szCs w:val="20"/>
        </w:rPr>
        <w:t>требования.</w:t>
      </w:r>
    </w:p>
    <w:p w14:paraId="54D387AF"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7B5FFC07" w14:textId="77777777" w:rsidR="007E11F5" w:rsidRPr="007A6B39" w:rsidRDefault="002F4688" w:rsidP="00103B46">
      <w:pPr>
        <w:pStyle w:val="ListParagraph"/>
        <w:numPr>
          <w:ilvl w:val="0"/>
          <w:numId w:val="20"/>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Требования к пакету страховых документов.</w:t>
      </w:r>
    </w:p>
    <w:p w14:paraId="0FA1E719" w14:textId="588E9BFE" w:rsidR="002F4688" w:rsidRPr="007A6B39" w:rsidRDefault="002F4688" w:rsidP="00103B46">
      <w:pPr>
        <w:pStyle w:val="ListParagraph"/>
        <w:numPr>
          <w:ilvl w:val="1"/>
          <w:numId w:val="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требования к форме</w:t>
      </w:r>
      <w:r w:rsidR="007E11F5" w:rsidRPr="007A6B39">
        <w:rPr>
          <w:rFonts w:ascii="Verdana" w:hAnsi="Verdana"/>
          <w:sz w:val="20"/>
          <w:szCs w:val="20"/>
        </w:rPr>
        <w:t xml:space="preserve"> </w:t>
      </w:r>
      <w:r w:rsidRPr="007A6B39">
        <w:rPr>
          <w:rFonts w:ascii="Verdana" w:hAnsi="Verdana"/>
          <w:sz w:val="20"/>
          <w:szCs w:val="20"/>
        </w:rPr>
        <w:t>документов:</w:t>
      </w:r>
    </w:p>
    <w:p w14:paraId="512B7084" w14:textId="720339B6"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документы должны быть представлены в виде надлежащим образом заверенных копий;</w:t>
      </w:r>
    </w:p>
    <w:p w14:paraId="293B3B7E" w14:textId="31762BDF"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документ, подтверждающий страхование груза/ответственности по конкретной перевозке, должен исходить от Страховщика и однозначно свидетельствовать о том, что застрахована именно данная перевозка, для</w:t>
      </w:r>
      <w:r w:rsidR="007E11F5" w:rsidRPr="007A6B39">
        <w:rPr>
          <w:rFonts w:ascii="Verdana" w:hAnsi="Verdana"/>
          <w:sz w:val="20"/>
          <w:szCs w:val="20"/>
        </w:rPr>
        <w:t xml:space="preserve"> </w:t>
      </w:r>
      <w:r w:rsidRPr="007A6B39">
        <w:rPr>
          <w:rFonts w:ascii="Verdana" w:hAnsi="Verdana"/>
          <w:sz w:val="20"/>
          <w:szCs w:val="20"/>
        </w:rPr>
        <w:t>выполнения</w:t>
      </w:r>
      <w:r w:rsidR="007E11F5" w:rsidRPr="007A6B39">
        <w:rPr>
          <w:rFonts w:ascii="Verdana" w:hAnsi="Verdana"/>
          <w:sz w:val="20"/>
          <w:szCs w:val="20"/>
        </w:rPr>
        <w:t xml:space="preserve"> </w:t>
      </w:r>
      <w:r w:rsidRPr="007A6B39">
        <w:rPr>
          <w:rFonts w:ascii="Verdana" w:hAnsi="Verdana"/>
          <w:sz w:val="20"/>
          <w:szCs w:val="20"/>
        </w:rPr>
        <w:t>которой привлечен</w:t>
      </w:r>
      <w:r w:rsidR="007E11F5" w:rsidRPr="007A6B39">
        <w:rPr>
          <w:rFonts w:ascii="Verdana" w:hAnsi="Verdana"/>
          <w:sz w:val="20"/>
          <w:szCs w:val="20"/>
        </w:rPr>
        <w:t xml:space="preserve"> </w:t>
      </w:r>
      <w:r w:rsidR="008E1FF5" w:rsidRPr="007A6B39">
        <w:rPr>
          <w:rFonts w:ascii="Verdana" w:hAnsi="Verdana"/>
          <w:sz w:val="20"/>
          <w:szCs w:val="20"/>
        </w:rPr>
        <w:t>Контрагент</w:t>
      </w:r>
      <w:r w:rsidRPr="007A6B39">
        <w:rPr>
          <w:rFonts w:ascii="Verdana" w:hAnsi="Verdana"/>
          <w:sz w:val="20"/>
          <w:szCs w:val="20"/>
        </w:rPr>
        <w:t>.</w:t>
      </w:r>
    </w:p>
    <w:p w14:paraId="1E2B4289"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60660AB1" w14:textId="66610E45" w:rsidR="002F4688" w:rsidRPr="007A6B39" w:rsidRDefault="002F4688" w:rsidP="00103B46">
      <w:pPr>
        <w:pStyle w:val="ListParagraph"/>
        <w:numPr>
          <w:ilvl w:val="1"/>
          <w:numId w:val="9"/>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требования к содержанию документов:</w:t>
      </w:r>
    </w:p>
    <w:p w14:paraId="45B511CD" w14:textId="68F445BE"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в качестве</w:t>
      </w:r>
      <w:r w:rsidR="007E11F5" w:rsidRPr="007A6B39">
        <w:rPr>
          <w:rFonts w:ascii="Verdana" w:hAnsi="Verdana"/>
          <w:sz w:val="20"/>
          <w:szCs w:val="20"/>
        </w:rPr>
        <w:t xml:space="preserve"> </w:t>
      </w:r>
      <w:r w:rsidRPr="007A6B39">
        <w:rPr>
          <w:rFonts w:ascii="Verdana" w:hAnsi="Verdana"/>
          <w:sz w:val="20"/>
          <w:szCs w:val="20"/>
        </w:rPr>
        <w:t>выгодоприобретателя</w:t>
      </w:r>
      <w:r w:rsidR="007E11F5" w:rsidRPr="007A6B39">
        <w:rPr>
          <w:rFonts w:ascii="Verdana" w:hAnsi="Verdana"/>
          <w:sz w:val="20"/>
          <w:szCs w:val="20"/>
        </w:rPr>
        <w:t xml:space="preserve"> </w:t>
      </w:r>
      <w:r w:rsidRPr="007A6B39">
        <w:rPr>
          <w:rFonts w:ascii="Verdana" w:hAnsi="Verdana"/>
          <w:sz w:val="20"/>
          <w:szCs w:val="20"/>
        </w:rPr>
        <w:t>должн</w:t>
      </w:r>
      <w:r w:rsidR="007E11F5" w:rsidRPr="007A6B39">
        <w:rPr>
          <w:rFonts w:ascii="Verdana" w:hAnsi="Verdana"/>
          <w:sz w:val="20"/>
          <w:szCs w:val="20"/>
        </w:rPr>
        <w:t>а</w:t>
      </w:r>
      <w:r w:rsidRPr="007A6B39">
        <w:rPr>
          <w:rFonts w:ascii="Verdana" w:hAnsi="Verdana"/>
          <w:sz w:val="20"/>
          <w:szCs w:val="20"/>
        </w:rPr>
        <w:t xml:space="preserve"> быть</w:t>
      </w:r>
      <w:r w:rsidR="007E11F5" w:rsidRPr="007A6B39">
        <w:rPr>
          <w:rFonts w:ascii="Verdana" w:hAnsi="Verdana"/>
          <w:sz w:val="20"/>
          <w:szCs w:val="20"/>
        </w:rPr>
        <w:t xml:space="preserve"> </w:t>
      </w:r>
      <w:r w:rsidRPr="007A6B39">
        <w:rPr>
          <w:rFonts w:ascii="Verdana" w:hAnsi="Verdana"/>
          <w:sz w:val="20"/>
          <w:szCs w:val="20"/>
        </w:rPr>
        <w:t>указан</w:t>
      </w:r>
      <w:r w:rsidR="007E11F5" w:rsidRPr="007A6B39">
        <w:rPr>
          <w:rFonts w:ascii="Verdana" w:hAnsi="Verdana"/>
          <w:sz w:val="20"/>
          <w:szCs w:val="20"/>
        </w:rPr>
        <w:t>а</w:t>
      </w:r>
      <w:r w:rsidRPr="007A6B39">
        <w:rPr>
          <w:rFonts w:ascii="Verdana" w:hAnsi="Verdana"/>
          <w:sz w:val="20"/>
          <w:szCs w:val="20"/>
        </w:rPr>
        <w:t xml:space="preserve"> </w:t>
      </w:r>
      <w:r w:rsidR="007E11F5" w:rsidRPr="007A6B39">
        <w:rPr>
          <w:rFonts w:ascii="Verdana" w:hAnsi="Verdana"/>
          <w:sz w:val="20"/>
          <w:szCs w:val="20"/>
        </w:rPr>
        <w:t>Компания</w:t>
      </w:r>
      <w:r w:rsidRPr="007A6B39">
        <w:rPr>
          <w:rFonts w:ascii="Verdana" w:hAnsi="Verdana"/>
          <w:sz w:val="20"/>
          <w:szCs w:val="20"/>
        </w:rPr>
        <w:t>;</w:t>
      </w:r>
    </w:p>
    <w:p w14:paraId="07E0424B" w14:textId="01AC3318"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 xml:space="preserve">срок, в течение которого груз/ответственность </w:t>
      </w:r>
      <w:r w:rsidR="008E1FF5" w:rsidRPr="007A6B39">
        <w:rPr>
          <w:rFonts w:ascii="Verdana" w:hAnsi="Verdana"/>
          <w:sz w:val="20"/>
          <w:szCs w:val="20"/>
        </w:rPr>
        <w:t>Контрагент</w:t>
      </w:r>
      <w:r w:rsidR="007E11F5" w:rsidRPr="007A6B39">
        <w:rPr>
          <w:rFonts w:ascii="Verdana" w:hAnsi="Verdana"/>
          <w:sz w:val="20"/>
          <w:szCs w:val="20"/>
        </w:rPr>
        <w:t>а</w:t>
      </w:r>
      <w:r w:rsidRPr="007A6B39">
        <w:rPr>
          <w:rFonts w:ascii="Verdana" w:hAnsi="Verdana"/>
          <w:sz w:val="20"/>
          <w:szCs w:val="20"/>
        </w:rPr>
        <w:t xml:space="preserve"> застрахованы, должен превышать планируемую</w:t>
      </w:r>
      <w:r w:rsidR="007E11F5" w:rsidRPr="007A6B39">
        <w:rPr>
          <w:rFonts w:ascii="Verdana" w:hAnsi="Verdana"/>
          <w:sz w:val="20"/>
          <w:szCs w:val="20"/>
        </w:rPr>
        <w:t xml:space="preserve"> </w:t>
      </w:r>
      <w:r w:rsidRPr="007A6B39">
        <w:rPr>
          <w:rFonts w:ascii="Verdana" w:hAnsi="Verdana"/>
          <w:sz w:val="20"/>
          <w:szCs w:val="20"/>
        </w:rPr>
        <w:t>дату</w:t>
      </w:r>
      <w:r w:rsidR="007E11F5" w:rsidRPr="007A6B39">
        <w:rPr>
          <w:rFonts w:ascii="Verdana" w:hAnsi="Verdana"/>
          <w:sz w:val="20"/>
          <w:szCs w:val="20"/>
        </w:rPr>
        <w:t xml:space="preserve"> </w:t>
      </w:r>
      <w:r w:rsidRPr="007A6B39">
        <w:rPr>
          <w:rFonts w:ascii="Verdana" w:hAnsi="Verdana"/>
          <w:sz w:val="20"/>
          <w:szCs w:val="20"/>
        </w:rPr>
        <w:t>окончания</w:t>
      </w:r>
      <w:r w:rsidR="007E11F5" w:rsidRPr="007A6B39">
        <w:rPr>
          <w:rFonts w:ascii="Verdana" w:hAnsi="Verdana"/>
          <w:sz w:val="20"/>
          <w:szCs w:val="20"/>
        </w:rPr>
        <w:t xml:space="preserve"> </w:t>
      </w:r>
      <w:r w:rsidRPr="007A6B39">
        <w:rPr>
          <w:rFonts w:ascii="Verdana" w:hAnsi="Verdana"/>
          <w:sz w:val="20"/>
          <w:szCs w:val="20"/>
        </w:rPr>
        <w:t>перевозки</w:t>
      </w:r>
      <w:r w:rsidR="007E11F5" w:rsidRPr="007A6B39">
        <w:rPr>
          <w:rFonts w:ascii="Verdana" w:hAnsi="Verdana"/>
          <w:sz w:val="20"/>
          <w:szCs w:val="20"/>
        </w:rPr>
        <w:t xml:space="preserve"> </w:t>
      </w:r>
      <w:r w:rsidRPr="007A6B39">
        <w:rPr>
          <w:rFonts w:ascii="Verdana" w:hAnsi="Verdana"/>
          <w:sz w:val="20"/>
          <w:szCs w:val="20"/>
        </w:rPr>
        <w:t>как</w:t>
      </w:r>
      <w:r w:rsidR="007E11F5" w:rsidRPr="007A6B39">
        <w:rPr>
          <w:rFonts w:ascii="Verdana" w:hAnsi="Verdana"/>
          <w:sz w:val="20"/>
          <w:szCs w:val="20"/>
        </w:rPr>
        <w:t xml:space="preserve"> </w:t>
      </w:r>
      <w:r w:rsidRPr="007A6B39">
        <w:rPr>
          <w:rFonts w:ascii="Verdana" w:hAnsi="Verdana"/>
          <w:sz w:val="20"/>
          <w:szCs w:val="20"/>
        </w:rPr>
        <w:t>минимум</w:t>
      </w:r>
      <w:r w:rsidR="007E11F5" w:rsidRPr="007A6B39">
        <w:rPr>
          <w:rFonts w:ascii="Verdana" w:hAnsi="Verdana"/>
          <w:sz w:val="20"/>
          <w:szCs w:val="20"/>
        </w:rPr>
        <w:t xml:space="preserve"> </w:t>
      </w:r>
      <w:r w:rsidRPr="007A6B39">
        <w:rPr>
          <w:rFonts w:ascii="Verdana" w:hAnsi="Verdana"/>
          <w:sz w:val="20"/>
          <w:szCs w:val="20"/>
        </w:rPr>
        <w:t>на</w:t>
      </w:r>
      <w:r w:rsidR="007E11F5" w:rsidRPr="007A6B39">
        <w:rPr>
          <w:rFonts w:ascii="Verdana" w:hAnsi="Verdana"/>
          <w:sz w:val="20"/>
          <w:szCs w:val="20"/>
        </w:rPr>
        <w:t xml:space="preserve"> </w:t>
      </w:r>
      <w:r w:rsidRPr="007A6B39">
        <w:rPr>
          <w:rFonts w:ascii="Verdana" w:hAnsi="Verdana"/>
          <w:sz w:val="20"/>
          <w:szCs w:val="20"/>
        </w:rPr>
        <w:t>пять</w:t>
      </w:r>
      <w:r w:rsidR="007E11F5" w:rsidRPr="007A6B39">
        <w:rPr>
          <w:rFonts w:ascii="Verdana" w:hAnsi="Verdana"/>
          <w:sz w:val="20"/>
          <w:szCs w:val="20"/>
        </w:rPr>
        <w:t xml:space="preserve"> </w:t>
      </w:r>
      <w:r w:rsidRPr="007A6B39">
        <w:rPr>
          <w:rFonts w:ascii="Verdana" w:hAnsi="Verdana"/>
          <w:sz w:val="20"/>
          <w:szCs w:val="20"/>
        </w:rPr>
        <w:t>рабочих</w:t>
      </w:r>
      <w:r w:rsidR="007E11F5" w:rsidRPr="007A6B39">
        <w:rPr>
          <w:rFonts w:ascii="Verdana" w:hAnsi="Verdana"/>
          <w:sz w:val="20"/>
          <w:szCs w:val="20"/>
        </w:rPr>
        <w:t xml:space="preserve"> </w:t>
      </w:r>
      <w:r w:rsidRPr="007A6B39">
        <w:rPr>
          <w:rFonts w:ascii="Verdana" w:hAnsi="Verdana"/>
          <w:sz w:val="20"/>
          <w:szCs w:val="20"/>
        </w:rPr>
        <w:t>дней;</w:t>
      </w:r>
    </w:p>
    <w:p w14:paraId="7CC75E35" w14:textId="7D046261"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должн</w:t>
      </w:r>
      <w:r w:rsidR="007E11F5" w:rsidRPr="007A6B39">
        <w:rPr>
          <w:rFonts w:ascii="Verdana" w:hAnsi="Verdana"/>
          <w:sz w:val="20"/>
          <w:szCs w:val="20"/>
        </w:rPr>
        <w:t>а</w:t>
      </w:r>
      <w:r w:rsidRPr="007A6B39">
        <w:rPr>
          <w:rFonts w:ascii="Verdana" w:hAnsi="Verdana"/>
          <w:sz w:val="20"/>
          <w:szCs w:val="20"/>
        </w:rPr>
        <w:t xml:space="preserve"> быть застрахован</w:t>
      </w:r>
      <w:r w:rsidR="007E11F5" w:rsidRPr="007A6B39">
        <w:rPr>
          <w:rFonts w:ascii="Verdana" w:hAnsi="Verdana"/>
          <w:sz w:val="20"/>
          <w:szCs w:val="20"/>
        </w:rPr>
        <w:t>ы</w:t>
      </w:r>
      <w:r w:rsidRPr="007A6B39">
        <w:rPr>
          <w:rFonts w:ascii="Verdana" w:hAnsi="Verdana"/>
          <w:sz w:val="20"/>
          <w:szCs w:val="20"/>
        </w:rPr>
        <w:t xml:space="preserve"> </w:t>
      </w:r>
      <w:r w:rsidR="007E11F5" w:rsidRPr="007A6B39">
        <w:rPr>
          <w:rFonts w:ascii="Verdana" w:hAnsi="Verdana"/>
          <w:sz w:val="20"/>
          <w:szCs w:val="20"/>
        </w:rPr>
        <w:t xml:space="preserve">продукты питания </w:t>
      </w:r>
      <w:r w:rsidRPr="007A6B39">
        <w:rPr>
          <w:rFonts w:ascii="Verdana" w:hAnsi="Verdana"/>
          <w:sz w:val="20"/>
          <w:szCs w:val="20"/>
        </w:rPr>
        <w:t>(</w:t>
      </w:r>
      <w:r w:rsidR="007E11F5" w:rsidRPr="007A6B39">
        <w:rPr>
          <w:rFonts w:ascii="Verdana" w:hAnsi="Verdana"/>
          <w:sz w:val="20"/>
          <w:szCs w:val="20"/>
        </w:rPr>
        <w:t xml:space="preserve">напитки, соки, иная </w:t>
      </w:r>
      <w:r w:rsidRPr="007A6B39">
        <w:rPr>
          <w:rFonts w:ascii="Verdana" w:hAnsi="Verdana"/>
          <w:sz w:val="20"/>
          <w:szCs w:val="20"/>
        </w:rPr>
        <w:t>пищевая продукция) и алкогольная продукция. Не</w:t>
      </w:r>
      <w:r w:rsidR="007E11F5" w:rsidRPr="007A6B39">
        <w:rPr>
          <w:rFonts w:ascii="Verdana" w:hAnsi="Verdana"/>
          <w:sz w:val="20"/>
          <w:szCs w:val="20"/>
        </w:rPr>
        <w:t xml:space="preserve"> </w:t>
      </w:r>
      <w:r w:rsidRPr="007A6B39">
        <w:rPr>
          <w:rFonts w:ascii="Verdana" w:hAnsi="Verdana"/>
          <w:sz w:val="20"/>
          <w:szCs w:val="20"/>
        </w:rPr>
        <w:t>допускаются изъятия из страхового</w:t>
      </w:r>
      <w:r w:rsidR="007E11F5" w:rsidRPr="007A6B39">
        <w:rPr>
          <w:rFonts w:ascii="Verdana" w:hAnsi="Verdana"/>
          <w:sz w:val="20"/>
          <w:szCs w:val="20"/>
        </w:rPr>
        <w:t xml:space="preserve"> </w:t>
      </w:r>
      <w:r w:rsidRPr="007A6B39">
        <w:rPr>
          <w:rFonts w:ascii="Verdana" w:hAnsi="Verdana"/>
          <w:sz w:val="20"/>
          <w:szCs w:val="20"/>
        </w:rPr>
        <w:t>покрытия в</w:t>
      </w:r>
      <w:r w:rsidR="007E11F5" w:rsidRPr="007A6B39">
        <w:rPr>
          <w:rFonts w:ascii="Verdana" w:hAnsi="Verdana"/>
          <w:sz w:val="20"/>
          <w:szCs w:val="20"/>
        </w:rPr>
        <w:t xml:space="preserve"> </w:t>
      </w:r>
      <w:r w:rsidRPr="007A6B39">
        <w:rPr>
          <w:rFonts w:ascii="Verdana" w:hAnsi="Verdana"/>
          <w:sz w:val="20"/>
          <w:szCs w:val="20"/>
        </w:rPr>
        <w:t>отношении напитков и алкогольной</w:t>
      </w:r>
      <w:r w:rsidR="007E11F5" w:rsidRPr="007A6B39">
        <w:rPr>
          <w:rFonts w:ascii="Verdana" w:hAnsi="Verdana"/>
          <w:sz w:val="20"/>
          <w:szCs w:val="20"/>
        </w:rPr>
        <w:t xml:space="preserve"> </w:t>
      </w:r>
      <w:r w:rsidRPr="007A6B39">
        <w:rPr>
          <w:rFonts w:ascii="Verdana" w:hAnsi="Verdana"/>
          <w:sz w:val="20"/>
          <w:szCs w:val="20"/>
        </w:rPr>
        <w:t>продукции;</w:t>
      </w:r>
    </w:p>
    <w:p w14:paraId="0B418329" w14:textId="5A93DA3F"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должны быть застрахованы</w:t>
      </w:r>
      <w:r w:rsidR="007E11F5" w:rsidRPr="007A6B39">
        <w:rPr>
          <w:rFonts w:ascii="Verdana" w:hAnsi="Verdana"/>
          <w:sz w:val="20"/>
          <w:szCs w:val="20"/>
        </w:rPr>
        <w:t xml:space="preserve"> </w:t>
      </w:r>
      <w:r w:rsidRPr="007A6B39">
        <w:rPr>
          <w:rFonts w:ascii="Verdana" w:hAnsi="Verdana"/>
          <w:sz w:val="20"/>
          <w:szCs w:val="20"/>
        </w:rPr>
        <w:t>риски порчи, повреждения, недостачи, утраты</w:t>
      </w:r>
      <w:r w:rsidR="007E11F5" w:rsidRPr="007A6B39">
        <w:rPr>
          <w:rFonts w:ascii="Verdana" w:hAnsi="Verdana"/>
          <w:sz w:val="20"/>
          <w:szCs w:val="20"/>
        </w:rPr>
        <w:t xml:space="preserve"> </w:t>
      </w:r>
      <w:r w:rsidRPr="007A6B39">
        <w:rPr>
          <w:rFonts w:ascii="Verdana" w:hAnsi="Verdana"/>
          <w:sz w:val="20"/>
          <w:szCs w:val="20"/>
        </w:rPr>
        <w:t>грузов по</w:t>
      </w:r>
      <w:r w:rsidR="007E11F5" w:rsidRPr="007A6B39">
        <w:rPr>
          <w:rFonts w:ascii="Verdana" w:hAnsi="Verdana"/>
          <w:sz w:val="20"/>
          <w:szCs w:val="20"/>
        </w:rPr>
        <w:t xml:space="preserve"> </w:t>
      </w:r>
      <w:r w:rsidRPr="007A6B39">
        <w:rPr>
          <w:rFonts w:ascii="Verdana" w:hAnsi="Verdana"/>
          <w:sz w:val="20"/>
          <w:szCs w:val="20"/>
        </w:rPr>
        <w:t>любым причинам,</w:t>
      </w:r>
      <w:r w:rsidR="007E11F5" w:rsidRPr="007A6B39">
        <w:rPr>
          <w:rFonts w:ascii="Verdana" w:hAnsi="Verdana"/>
          <w:sz w:val="20"/>
          <w:szCs w:val="20"/>
        </w:rPr>
        <w:t xml:space="preserve"> </w:t>
      </w:r>
      <w:r w:rsidRPr="007A6B39">
        <w:rPr>
          <w:rFonts w:ascii="Verdana" w:hAnsi="Verdana"/>
          <w:sz w:val="20"/>
          <w:szCs w:val="20"/>
        </w:rPr>
        <w:t>обязательно</w:t>
      </w:r>
      <w:r w:rsidR="007E11F5" w:rsidRPr="007A6B39">
        <w:rPr>
          <w:rFonts w:ascii="Verdana" w:hAnsi="Verdana"/>
          <w:sz w:val="20"/>
          <w:szCs w:val="20"/>
        </w:rPr>
        <w:t xml:space="preserve"> </w:t>
      </w:r>
      <w:r w:rsidRPr="007A6B39">
        <w:rPr>
          <w:rFonts w:ascii="Verdana" w:hAnsi="Verdana"/>
          <w:sz w:val="20"/>
          <w:szCs w:val="20"/>
        </w:rPr>
        <w:t>включая</w:t>
      </w:r>
      <w:r w:rsidR="007E11F5" w:rsidRPr="007A6B39">
        <w:rPr>
          <w:rFonts w:ascii="Verdana" w:hAnsi="Verdana"/>
          <w:sz w:val="20"/>
          <w:szCs w:val="20"/>
        </w:rPr>
        <w:t xml:space="preserve"> </w:t>
      </w:r>
      <w:r w:rsidRPr="007A6B39">
        <w:rPr>
          <w:rFonts w:ascii="Verdana" w:hAnsi="Verdana"/>
          <w:sz w:val="20"/>
          <w:szCs w:val="20"/>
        </w:rPr>
        <w:t>мошенничество, кражу,</w:t>
      </w:r>
      <w:r w:rsidR="007E11F5" w:rsidRPr="007A6B39">
        <w:rPr>
          <w:rFonts w:ascii="Verdana" w:hAnsi="Verdana"/>
          <w:sz w:val="20"/>
          <w:szCs w:val="20"/>
        </w:rPr>
        <w:t xml:space="preserve"> </w:t>
      </w:r>
      <w:r w:rsidRPr="007A6B39">
        <w:rPr>
          <w:rFonts w:ascii="Verdana" w:hAnsi="Verdana"/>
          <w:sz w:val="20"/>
          <w:szCs w:val="20"/>
        </w:rPr>
        <w:t>грабеж,</w:t>
      </w:r>
      <w:r w:rsidR="007E11F5" w:rsidRPr="007A6B39">
        <w:rPr>
          <w:rFonts w:ascii="Verdana" w:hAnsi="Verdana"/>
          <w:sz w:val="20"/>
          <w:szCs w:val="20"/>
        </w:rPr>
        <w:t xml:space="preserve"> </w:t>
      </w:r>
      <w:r w:rsidRPr="007A6B39">
        <w:rPr>
          <w:rFonts w:ascii="Verdana" w:hAnsi="Verdana"/>
          <w:sz w:val="20"/>
          <w:szCs w:val="20"/>
        </w:rPr>
        <w:t>разбой,</w:t>
      </w:r>
      <w:r w:rsidR="007E11F5" w:rsidRPr="007A6B39">
        <w:rPr>
          <w:rFonts w:ascii="Verdana" w:hAnsi="Verdana"/>
          <w:sz w:val="20"/>
          <w:szCs w:val="20"/>
        </w:rPr>
        <w:t xml:space="preserve"> </w:t>
      </w:r>
      <w:r w:rsidRPr="007A6B39">
        <w:rPr>
          <w:rFonts w:ascii="Verdana" w:hAnsi="Verdana"/>
          <w:sz w:val="20"/>
          <w:szCs w:val="20"/>
        </w:rPr>
        <w:t>пропажу груза вместе с</w:t>
      </w:r>
      <w:r w:rsidR="007E11F5" w:rsidRPr="007A6B39">
        <w:rPr>
          <w:rFonts w:ascii="Verdana" w:hAnsi="Verdana"/>
          <w:sz w:val="20"/>
          <w:szCs w:val="20"/>
        </w:rPr>
        <w:t xml:space="preserve"> </w:t>
      </w:r>
      <w:r w:rsidRPr="007A6B39">
        <w:rPr>
          <w:rFonts w:ascii="Verdana" w:hAnsi="Verdana"/>
          <w:sz w:val="20"/>
          <w:szCs w:val="20"/>
        </w:rPr>
        <w:t>транспортным средством,</w:t>
      </w:r>
      <w:r w:rsidR="007E11F5" w:rsidRPr="007A6B39">
        <w:rPr>
          <w:rFonts w:ascii="Verdana" w:hAnsi="Verdana"/>
          <w:sz w:val="20"/>
          <w:szCs w:val="20"/>
        </w:rPr>
        <w:t xml:space="preserve"> </w:t>
      </w:r>
      <w:r w:rsidRPr="007A6B39">
        <w:rPr>
          <w:rFonts w:ascii="Verdana" w:hAnsi="Verdana"/>
          <w:sz w:val="20"/>
          <w:szCs w:val="20"/>
        </w:rPr>
        <w:t>а</w:t>
      </w:r>
      <w:r w:rsidR="007E11F5" w:rsidRPr="007A6B39">
        <w:rPr>
          <w:rFonts w:ascii="Verdana" w:hAnsi="Verdana"/>
          <w:sz w:val="20"/>
          <w:szCs w:val="20"/>
        </w:rPr>
        <w:t xml:space="preserve"> </w:t>
      </w:r>
      <w:r w:rsidRPr="007A6B39">
        <w:rPr>
          <w:rFonts w:ascii="Verdana" w:hAnsi="Verdana"/>
          <w:sz w:val="20"/>
          <w:szCs w:val="20"/>
        </w:rPr>
        <w:t>также</w:t>
      </w:r>
      <w:r w:rsidR="007E11F5" w:rsidRPr="007A6B39">
        <w:rPr>
          <w:rFonts w:ascii="Verdana" w:hAnsi="Verdana"/>
          <w:sz w:val="20"/>
          <w:szCs w:val="20"/>
        </w:rPr>
        <w:t xml:space="preserve"> </w:t>
      </w:r>
      <w:r w:rsidRPr="007A6B39">
        <w:rPr>
          <w:rFonts w:ascii="Verdana" w:hAnsi="Verdana"/>
          <w:sz w:val="20"/>
          <w:szCs w:val="20"/>
        </w:rPr>
        <w:t>рефрижераторный риск</w:t>
      </w:r>
      <w:r w:rsidR="007E11F5" w:rsidRPr="007A6B39">
        <w:rPr>
          <w:rFonts w:ascii="Verdana" w:hAnsi="Verdana"/>
          <w:sz w:val="20"/>
          <w:szCs w:val="20"/>
        </w:rPr>
        <w:t xml:space="preserve"> </w:t>
      </w:r>
      <w:r w:rsidRPr="007A6B39">
        <w:rPr>
          <w:rFonts w:ascii="Verdana" w:hAnsi="Verdana"/>
          <w:sz w:val="20"/>
          <w:szCs w:val="20"/>
        </w:rPr>
        <w:t>в</w:t>
      </w:r>
      <w:r w:rsidR="007E11F5" w:rsidRPr="007A6B39">
        <w:rPr>
          <w:rFonts w:ascii="Verdana" w:hAnsi="Verdana"/>
          <w:sz w:val="20"/>
          <w:szCs w:val="20"/>
        </w:rPr>
        <w:t xml:space="preserve"> </w:t>
      </w:r>
      <w:r w:rsidRPr="007A6B39">
        <w:rPr>
          <w:rFonts w:ascii="Verdana" w:hAnsi="Verdana"/>
          <w:sz w:val="20"/>
          <w:szCs w:val="20"/>
        </w:rPr>
        <w:t>отношении</w:t>
      </w:r>
      <w:r w:rsidR="007E11F5" w:rsidRPr="007A6B39">
        <w:rPr>
          <w:rFonts w:ascii="Verdana" w:hAnsi="Verdana"/>
          <w:sz w:val="20"/>
          <w:szCs w:val="20"/>
        </w:rPr>
        <w:t xml:space="preserve"> </w:t>
      </w:r>
      <w:r w:rsidRPr="007A6B39">
        <w:rPr>
          <w:rFonts w:ascii="Verdana" w:hAnsi="Verdana"/>
          <w:sz w:val="20"/>
          <w:szCs w:val="20"/>
        </w:rPr>
        <w:t>перевозок</w:t>
      </w:r>
      <w:r w:rsidR="007E11F5" w:rsidRPr="007A6B39">
        <w:rPr>
          <w:rFonts w:ascii="Verdana" w:hAnsi="Verdana"/>
          <w:sz w:val="20"/>
          <w:szCs w:val="20"/>
        </w:rPr>
        <w:t xml:space="preserve"> </w:t>
      </w:r>
      <w:r w:rsidRPr="007A6B39">
        <w:rPr>
          <w:rFonts w:ascii="Verdana" w:hAnsi="Verdana"/>
          <w:sz w:val="20"/>
          <w:szCs w:val="20"/>
        </w:rPr>
        <w:t>концентрата;</w:t>
      </w:r>
    </w:p>
    <w:p w14:paraId="310FFFD2" w14:textId="0FDB627C" w:rsidR="002F4688" w:rsidRPr="007A6B39" w:rsidRDefault="002F4688" w:rsidP="00103B46">
      <w:pPr>
        <w:pStyle w:val="ListParagraph"/>
        <w:numPr>
          <w:ilvl w:val="0"/>
          <w:numId w:val="21"/>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лимит ответственности страховщика по одному перевозочному средству должен быть не менее стоимости</w:t>
      </w:r>
      <w:r w:rsidR="007E11F5" w:rsidRPr="007A6B39">
        <w:rPr>
          <w:rFonts w:ascii="Verdana" w:hAnsi="Verdana"/>
          <w:sz w:val="20"/>
          <w:szCs w:val="20"/>
        </w:rPr>
        <w:t xml:space="preserve"> </w:t>
      </w:r>
      <w:r w:rsidRPr="007A6B39">
        <w:rPr>
          <w:rFonts w:ascii="Verdana" w:hAnsi="Verdana"/>
          <w:sz w:val="20"/>
          <w:szCs w:val="20"/>
        </w:rPr>
        <w:t>груза,</w:t>
      </w:r>
      <w:r w:rsidR="007E11F5" w:rsidRPr="007A6B39">
        <w:rPr>
          <w:rFonts w:ascii="Verdana" w:hAnsi="Verdana"/>
          <w:sz w:val="20"/>
          <w:szCs w:val="20"/>
        </w:rPr>
        <w:t xml:space="preserve"> </w:t>
      </w:r>
      <w:r w:rsidRPr="007A6B39">
        <w:rPr>
          <w:rFonts w:ascii="Verdana" w:hAnsi="Verdana"/>
          <w:sz w:val="20"/>
          <w:szCs w:val="20"/>
        </w:rPr>
        <w:t>предназначенного</w:t>
      </w:r>
      <w:r w:rsidR="007E11F5" w:rsidRPr="007A6B39">
        <w:rPr>
          <w:rFonts w:ascii="Verdana" w:hAnsi="Verdana"/>
          <w:sz w:val="20"/>
          <w:szCs w:val="20"/>
        </w:rPr>
        <w:t xml:space="preserve"> </w:t>
      </w:r>
      <w:r w:rsidRPr="007A6B39">
        <w:rPr>
          <w:rFonts w:ascii="Verdana" w:hAnsi="Verdana"/>
          <w:sz w:val="20"/>
          <w:szCs w:val="20"/>
        </w:rPr>
        <w:t>к перевозке</w:t>
      </w:r>
      <w:r w:rsidR="007E11F5" w:rsidRPr="007A6B39">
        <w:rPr>
          <w:rFonts w:ascii="Verdana" w:hAnsi="Verdana"/>
          <w:sz w:val="20"/>
          <w:szCs w:val="20"/>
        </w:rPr>
        <w:t xml:space="preserve"> </w:t>
      </w:r>
      <w:r w:rsidRPr="007A6B39">
        <w:rPr>
          <w:rFonts w:ascii="Verdana" w:hAnsi="Verdana"/>
          <w:sz w:val="20"/>
          <w:szCs w:val="20"/>
        </w:rPr>
        <w:t>по</w:t>
      </w:r>
      <w:r w:rsidR="007E11F5" w:rsidRPr="007A6B39">
        <w:rPr>
          <w:rFonts w:ascii="Verdana" w:hAnsi="Verdana"/>
          <w:sz w:val="20"/>
          <w:szCs w:val="20"/>
        </w:rPr>
        <w:t xml:space="preserve"> </w:t>
      </w:r>
      <w:r w:rsidRPr="007A6B39">
        <w:rPr>
          <w:rFonts w:ascii="Verdana" w:hAnsi="Verdana"/>
          <w:sz w:val="20"/>
          <w:szCs w:val="20"/>
        </w:rPr>
        <w:t>конкретному</w:t>
      </w:r>
      <w:r w:rsidR="007E11F5" w:rsidRPr="007A6B39">
        <w:rPr>
          <w:rFonts w:ascii="Verdana" w:hAnsi="Verdana"/>
          <w:sz w:val="20"/>
          <w:szCs w:val="20"/>
        </w:rPr>
        <w:t xml:space="preserve"> </w:t>
      </w:r>
      <w:r w:rsidRPr="007A6B39">
        <w:rPr>
          <w:rFonts w:ascii="Verdana" w:hAnsi="Verdana"/>
          <w:sz w:val="20"/>
          <w:szCs w:val="20"/>
        </w:rPr>
        <w:t>поручению</w:t>
      </w:r>
      <w:r w:rsidR="007E11F5" w:rsidRPr="007A6B39">
        <w:rPr>
          <w:rFonts w:ascii="Verdana" w:hAnsi="Verdana"/>
          <w:sz w:val="20"/>
          <w:szCs w:val="20"/>
        </w:rPr>
        <w:t xml:space="preserve"> </w:t>
      </w:r>
      <w:r w:rsidR="00676BBF" w:rsidRPr="007A6B39">
        <w:rPr>
          <w:rFonts w:ascii="Verdana" w:hAnsi="Verdana"/>
          <w:sz w:val="20"/>
          <w:szCs w:val="20"/>
        </w:rPr>
        <w:t>Компании</w:t>
      </w:r>
      <w:r w:rsidRPr="007A6B39">
        <w:rPr>
          <w:rFonts w:ascii="Verdana" w:hAnsi="Verdana"/>
          <w:sz w:val="20"/>
          <w:szCs w:val="20"/>
        </w:rPr>
        <w:t>.</w:t>
      </w:r>
    </w:p>
    <w:p w14:paraId="7211B333" w14:textId="528002A6" w:rsidR="007E11F5" w:rsidRPr="007A6B39" w:rsidRDefault="007E11F5" w:rsidP="00103B46">
      <w:pPr>
        <w:spacing w:after="0"/>
        <w:rPr>
          <w:rFonts w:ascii="Verdana" w:hAnsi="Verdana"/>
          <w:sz w:val="20"/>
          <w:szCs w:val="20"/>
        </w:rPr>
      </w:pPr>
      <w:r w:rsidRPr="007A6B39">
        <w:rPr>
          <w:rFonts w:ascii="Verdana" w:hAnsi="Verdana"/>
          <w:sz w:val="20"/>
          <w:szCs w:val="20"/>
        </w:rPr>
        <w:br w:type="page"/>
      </w:r>
    </w:p>
    <w:p w14:paraId="5B2FD524" w14:textId="77777777" w:rsidR="007E11F5" w:rsidRPr="007A6B39" w:rsidRDefault="007E11F5" w:rsidP="00103B46">
      <w:pPr>
        <w:spacing w:after="0" w:line="240" w:lineRule="exact"/>
        <w:rPr>
          <w:rFonts w:ascii="Verdana" w:eastAsia="Verdana" w:hAnsi="Verdana" w:cs="Verdana"/>
          <w:sz w:val="24"/>
          <w:szCs w:val="24"/>
        </w:rPr>
      </w:pPr>
      <w:bookmarkStart w:id="26" w:name="_page_118_0"/>
    </w:p>
    <w:bookmarkEnd w:id="26"/>
    <w:p w14:paraId="5988398A" w14:textId="77777777" w:rsidR="007E11F5" w:rsidRPr="007A6B39" w:rsidRDefault="007E11F5" w:rsidP="00103B46">
      <w:pPr>
        <w:tabs>
          <w:tab w:val="left" w:pos="851"/>
        </w:tabs>
        <w:spacing w:after="0" w:line="240" w:lineRule="auto"/>
        <w:ind w:right="-20"/>
        <w:jc w:val="right"/>
        <w:rPr>
          <w:rFonts w:ascii="Verdana" w:hAnsi="Verdana"/>
          <w:bCs/>
          <w:sz w:val="20"/>
          <w:szCs w:val="20"/>
        </w:rPr>
      </w:pPr>
      <w:r w:rsidRPr="007A6B39">
        <w:rPr>
          <w:rFonts w:ascii="Verdana" w:hAnsi="Verdana"/>
          <w:bCs/>
          <w:sz w:val="20"/>
          <w:szCs w:val="20"/>
        </w:rPr>
        <w:t>Приложение №8</w:t>
      </w:r>
    </w:p>
    <w:p w14:paraId="5510B1C0" w14:textId="0516DF7C" w:rsidR="007E11F5" w:rsidRPr="007A6B39" w:rsidRDefault="007E11F5" w:rsidP="00103B46">
      <w:pPr>
        <w:tabs>
          <w:tab w:val="left" w:pos="851"/>
        </w:tabs>
        <w:spacing w:after="0" w:line="240" w:lineRule="auto"/>
        <w:ind w:right="-20"/>
        <w:jc w:val="right"/>
        <w:rPr>
          <w:rFonts w:ascii="Verdana" w:hAnsi="Verdana"/>
          <w:bCs/>
          <w:sz w:val="20"/>
          <w:szCs w:val="20"/>
        </w:rPr>
      </w:pPr>
      <w:r w:rsidRPr="007A6B39">
        <w:rPr>
          <w:rFonts w:ascii="Verdana" w:hAnsi="Verdana"/>
          <w:bCs/>
          <w:sz w:val="20"/>
          <w:szCs w:val="20"/>
        </w:rPr>
        <w:t>к §4 «Договор транспортной экспедиции»</w:t>
      </w:r>
    </w:p>
    <w:p w14:paraId="7C7FED43" w14:textId="77777777" w:rsidR="007E11F5" w:rsidRPr="007A6B39" w:rsidRDefault="007E11F5" w:rsidP="00103B46">
      <w:pPr>
        <w:tabs>
          <w:tab w:val="left" w:pos="851"/>
        </w:tabs>
        <w:spacing w:after="0" w:line="240" w:lineRule="auto"/>
        <w:ind w:right="-20"/>
        <w:jc w:val="right"/>
        <w:rPr>
          <w:rFonts w:ascii="Verdana" w:hAnsi="Verdana"/>
          <w:b/>
          <w:sz w:val="20"/>
          <w:szCs w:val="20"/>
        </w:rPr>
      </w:pPr>
      <w:r w:rsidRPr="007A6B39">
        <w:rPr>
          <w:rFonts w:ascii="Verdana" w:hAnsi="Verdana"/>
          <w:bCs/>
          <w:sz w:val="20"/>
          <w:szCs w:val="20"/>
        </w:rPr>
        <w:t>Специальных условий</w:t>
      </w:r>
    </w:p>
    <w:p w14:paraId="52BE0D5D"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60138386"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67A9843E" w14:textId="77777777" w:rsidR="007E11F5" w:rsidRPr="007A6B39" w:rsidRDefault="007E11F5" w:rsidP="00103B46">
      <w:pPr>
        <w:tabs>
          <w:tab w:val="left" w:pos="851"/>
        </w:tabs>
        <w:spacing w:after="0" w:line="240" w:lineRule="auto"/>
        <w:ind w:right="-20"/>
        <w:jc w:val="center"/>
        <w:rPr>
          <w:rFonts w:ascii="Verdana" w:hAnsi="Verdana"/>
          <w:b/>
          <w:szCs w:val="20"/>
        </w:rPr>
      </w:pPr>
      <w:r w:rsidRPr="007A6B39">
        <w:rPr>
          <w:rFonts w:ascii="Verdana" w:hAnsi="Verdana"/>
          <w:b/>
          <w:szCs w:val="20"/>
        </w:rPr>
        <w:t>Требования к организации/осуществлению перевозок дорогостоящих грузов</w:t>
      </w:r>
    </w:p>
    <w:p w14:paraId="6D43332F"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460F8B29"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5D5A6BC0" w14:textId="4E5A8DAB" w:rsidR="007E11F5" w:rsidRPr="007A6B39" w:rsidRDefault="007E11F5" w:rsidP="00103B46">
      <w:pPr>
        <w:pStyle w:val="ListParagraph"/>
        <w:numPr>
          <w:ilvl w:val="0"/>
          <w:numId w:val="22"/>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Остановки транспортных средств как в дневное, так и в ночное время, должны осуществляться только на охраняемых</w:t>
      </w:r>
      <w:r w:rsidR="00BE1BF2" w:rsidRPr="007A6B39">
        <w:rPr>
          <w:rFonts w:ascii="Verdana" w:hAnsi="Verdana"/>
          <w:sz w:val="20"/>
          <w:szCs w:val="20"/>
        </w:rPr>
        <w:t xml:space="preserve"> </w:t>
      </w:r>
      <w:r w:rsidRPr="007A6B39">
        <w:rPr>
          <w:rFonts w:ascii="Verdana" w:hAnsi="Verdana"/>
          <w:sz w:val="20"/>
          <w:szCs w:val="20"/>
        </w:rPr>
        <w:t>стоянках,</w:t>
      </w:r>
      <w:r w:rsidR="00BE1BF2" w:rsidRPr="007A6B39">
        <w:rPr>
          <w:rFonts w:ascii="Verdana" w:hAnsi="Verdana"/>
          <w:sz w:val="20"/>
          <w:szCs w:val="20"/>
        </w:rPr>
        <w:t xml:space="preserve"> </w:t>
      </w:r>
      <w:r w:rsidRPr="007A6B39">
        <w:rPr>
          <w:rFonts w:ascii="Verdana" w:hAnsi="Verdana"/>
          <w:sz w:val="20"/>
          <w:szCs w:val="20"/>
        </w:rPr>
        <w:t>за</w:t>
      </w:r>
      <w:r w:rsidR="00BE1BF2" w:rsidRPr="007A6B39">
        <w:rPr>
          <w:rFonts w:ascii="Verdana" w:hAnsi="Verdana"/>
          <w:sz w:val="20"/>
          <w:szCs w:val="20"/>
        </w:rPr>
        <w:t xml:space="preserve"> </w:t>
      </w:r>
      <w:r w:rsidRPr="007A6B39">
        <w:rPr>
          <w:rFonts w:ascii="Verdana" w:hAnsi="Verdana"/>
          <w:sz w:val="20"/>
          <w:szCs w:val="20"/>
        </w:rPr>
        <w:t>исключением</w:t>
      </w:r>
      <w:r w:rsidR="00BE1BF2" w:rsidRPr="007A6B39">
        <w:rPr>
          <w:rFonts w:ascii="Verdana" w:hAnsi="Verdana"/>
          <w:sz w:val="20"/>
          <w:szCs w:val="20"/>
        </w:rPr>
        <w:t xml:space="preserve"> </w:t>
      </w:r>
      <w:r w:rsidRPr="007A6B39">
        <w:rPr>
          <w:rFonts w:ascii="Verdana" w:hAnsi="Verdana"/>
          <w:sz w:val="20"/>
          <w:szCs w:val="20"/>
        </w:rPr>
        <w:t>вынужденных</w:t>
      </w:r>
      <w:r w:rsidR="00BE1BF2" w:rsidRPr="007A6B39">
        <w:rPr>
          <w:rFonts w:ascii="Verdana" w:hAnsi="Verdana"/>
          <w:sz w:val="20"/>
          <w:szCs w:val="20"/>
        </w:rPr>
        <w:t xml:space="preserve"> </w:t>
      </w:r>
      <w:r w:rsidRPr="007A6B39">
        <w:rPr>
          <w:rFonts w:ascii="Verdana" w:hAnsi="Verdana"/>
          <w:sz w:val="20"/>
          <w:szCs w:val="20"/>
        </w:rPr>
        <w:t>остановок,</w:t>
      </w:r>
      <w:r w:rsidR="00BE1BF2" w:rsidRPr="007A6B39">
        <w:rPr>
          <w:rFonts w:ascii="Verdana" w:hAnsi="Verdana"/>
          <w:sz w:val="20"/>
          <w:szCs w:val="20"/>
        </w:rPr>
        <w:t xml:space="preserve"> </w:t>
      </w:r>
      <w:r w:rsidRPr="007A6B39">
        <w:rPr>
          <w:rFonts w:ascii="Verdana" w:hAnsi="Verdana"/>
          <w:sz w:val="20"/>
          <w:szCs w:val="20"/>
        </w:rPr>
        <w:t>связанных:</w:t>
      </w:r>
    </w:p>
    <w:p w14:paraId="70E48601" w14:textId="02F9BA28" w:rsidR="007E11F5" w:rsidRPr="007A6B39" w:rsidRDefault="007E11F5" w:rsidP="00103B46">
      <w:pPr>
        <w:pStyle w:val="ListParagraph"/>
        <w:numPr>
          <w:ilvl w:val="0"/>
          <w:numId w:val="2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с поломкой транспортного средства;</w:t>
      </w:r>
    </w:p>
    <w:p w14:paraId="35955FAF" w14:textId="41674CA0" w:rsidR="007E11F5" w:rsidRPr="007A6B39" w:rsidRDefault="007E11F5" w:rsidP="00103B46">
      <w:pPr>
        <w:pStyle w:val="ListParagraph"/>
        <w:numPr>
          <w:ilvl w:val="0"/>
          <w:numId w:val="2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аварией;</w:t>
      </w:r>
    </w:p>
    <w:p w14:paraId="7EA81C65" w14:textId="32F36388" w:rsidR="007E11F5" w:rsidRPr="007A6B39" w:rsidRDefault="007E11F5" w:rsidP="00103B46">
      <w:pPr>
        <w:pStyle w:val="ListParagraph"/>
        <w:numPr>
          <w:ilvl w:val="0"/>
          <w:numId w:val="2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по требованию правоохранительных органов;</w:t>
      </w:r>
    </w:p>
    <w:p w14:paraId="11183BCE" w14:textId="2A880FC7" w:rsidR="007E11F5" w:rsidRPr="007A6B39" w:rsidRDefault="007E11F5" w:rsidP="00103B46">
      <w:pPr>
        <w:pStyle w:val="ListParagraph"/>
        <w:numPr>
          <w:ilvl w:val="0"/>
          <w:numId w:val="2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с другими причинами, вследствие которых возникает необходимость прервать движение (длительность остановки</w:t>
      </w:r>
      <w:r w:rsidR="00BE1BF2" w:rsidRPr="007A6B39">
        <w:rPr>
          <w:rFonts w:ascii="Verdana" w:hAnsi="Verdana"/>
          <w:sz w:val="20"/>
          <w:szCs w:val="20"/>
        </w:rPr>
        <w:t xml:space="preserve"> </w:t>
      </w:r>
      <w:r w:rsidRPr="007A6B39">
        <w:rPr>
          <w:rFonts w:ascii="Verdana" w:hAnsi="Verdana"/>
          <w:sz w:val="20"/>
          <w:szCs w:val="20"/>
        </w:rPr>
        <w:t>при</w:t>
      </w:r>
      <w:r w:rsidR="00BE1BF2" w:rsidRPr="007A6B39">
        <w:rPr>
          <w:rFonts w:ascii="Verdana" w:hAnsi="Verdana"/>
          <w:sz w:val="20"/>
          <w:szCs w:val="20"/>
        </w:rPr>
        <w:t xml:space="preserve"> </w:t>
      </w:r>
      <w:r w:rsidRPr="007A6B39">
        <w:rPr>
          <w:rFonts w:ascii="Verdana" w:hAnsi="Verdana"/>
          <w:sz w:val="20"/>
          <w:szCs w:val="20"/>
        </w:rPr>
        <w:t>этом</w:t>
      </w:r>
      <w:r w:rsidR="00BE1BF2" w:rsidRPr="007A6B39">
        <w:rPr>
          <w:rFonts w:ascii="Verdana" w:hAnsi="Verdana"/>
          <w:sz w:val="20"/>
          <w:szCs w:val="20"/>
        </w:rPr>
        <w:t xml:space="preserve"> </w:t>
      </w:r>
      <w:r w:rsidRPr="007A6B39">
        <w:rPr>
          <w:rFonts w:ascii="Verdana" w:hAnsi="Verdana"/>
          <w:sz w:val="20"/>
          <w:szCs w:val="20"/>
        </w:rPr>
        <w:t>не</w:t>
      </w:r>
      <w:r w:rsidR="00BE1BF2" w:rsidRPr="007A6B39">
        <w:rPr>
          <w:rFonts w:ascii="Verdana" w:hAnsi="Verdana"/>
          <w:sz w:val="20"/>
          <w:szCs w:val="20"/>
        </w:rPr>
        <w:t xml:space="preserve"> </w:t>
      </w:r>
      <w:r w:rsidRPr="007A6B39">
        <w:rPr>
          <w:rFonts w:ascii="Verdana" w:hAnsi="Verdana"/>
          <w:sz w:val="20"/>
          <w:szCs w:val="20"/>
        </w:rPr>
        <w:t>должна</w:t>
      </w:r>
      <w:r w:rsidR="00BE1BF2" w:rsidRPr="007A6B39">
        <w:rPr>
          <w:rFonts w:ascii="Verdana" w:hAnsi="Verdana"/>
          <w:sz w:val="20"/>
          <w:szCs w:val="20"/>
        </w:rPr>
        <w:t xml:space="preserve"> </w:t>
      </w:r>
      <w:r w:rsidRPr="007A6B39">
        <w:rPr>
          <w:rFonts w:ascii="Verdana" w:hAnsi="Verdana"/>
          <w:sz w:val="20"/>
          <w:szCs w:val="20"/>
        </w:rPr>
        <w:t>превышать</w:t>
      </w:r>
      <w:r w:rsidR="00BE1BF2" w:rsidRPr="007A6B39">
        <w:rPr>
          <w:rFonts w:ascii="Verdana" w:hAnsi="Verdana"/>
          <w:sz w:val="20"/>
          <w:szCs w:val="20"/>
        </w:rPr>
        <w:t xml:space="preserve"> </w:t>
      </w:r>
      <w:r w:rsidRPr="007A6B39">
        <w:rPr>
          <w:rFonts w:ascii="Verdana" w:hAnsi="Verdana"/>
          <w:sz w:val="20"/>
          <w:szCs w:val="20"/>
        </w:rPr>
        <w:t>120</w:t>
      </w:r>
      <w:r w:rsidR="00BE1BF2" w:rsidRPr="007A6B39">
        <w:rPr>
          <w:rFonts w:ascii="Verdana" w:hAnsi="Verdana"/>
          <w:sz w:val="20"/>
          <w:szCs w:val="20"/>
        </w:rPr>
        <w:t xml:space="preserve"> </w:t>
      </w:r>
      <w:r w:rsidRPr="007A6B39">
        <w:rPr>
          <w:rFonts w:ascii="Verdana" w:hAnsi="Verdana"/>
          <w:sz w:val="20"/>
          <w:szCs w:val="20"/>
        </w:rPr>
        <w:t>минут).</w:t>
      </w:r>
    </w:p>
    <w:p w14:paraId="69BB0AD3"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479B3B4F" w14:textId="6AA3A7DC" w:rsidR="007E11F5" w:rsidRPr="007A6B39" w:rsidRDefault="00BE1BF2"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Под </w:t>
      </w:r>
      <w:r w:rsidRPr="007A6B39">
        <w:rPr>
          <w:rFonts w:ascii="Verdana" w:hAnsi="Verdana"/>
          <w:i/>
          <w:sz w:val="20"/>
          <w:szCs w:val="20"/>
          <w:u w:val="single"/>
        </w:rPr>
        <w:t>о</w:t>
      </w:r>
      <w:r w:rsidR="007E11F5" w:rsidRPr="007A6B39">
        <w:rPr>
          <w:rFonts w:ascii="Verdana" w:hAnsi="Verdana"/>
          <w:i/>
          <w:sz w:val="20"/>
          <w:szCs w:val="20"/>
          <w:u w:val="single"/>
        </w:rPr>
        <w:t>храняем</w:t>
      </w:r>
      <w:r w:rsidRPr="007A6B39">
        <w:rPr>
          <w:rFonts w:ascii="Verdana" w:hAnsi="Verdana"/>
          <w:i/>
          <w:sz w:val="20"/>
          <w:szCs w:val="20"/>
          <w:u w:val="single"/>
        </w:rPr>
        <w:t>ой</w:t>
      </w:r>
      <w:r w:rsidR="007E11F5" w:rsidRPr="007A6B39">
        <w:rPr>
          <w:rFonts w:ascii="Verdana" w:hAnsi="Verdana"/>
          <w:i/>
          <w:sz w:val="20"/>
          <w:szCs w:val="20"/>
          <w:u w:val="single"/>
        </w:rPr>
        <w:t xml:space="preserve"> стоянк</w:t>
      </w:r>
      <w:r w:rsidRPr="007A6B39">
        <w:rPr>
          <w:rFonts w:ascii="Verdana" w:hAnsi="Verdana"/>
          <w:i/>
          <w:sz w:val="20"/>
          <w:szCs w:val="20"/>
          <w:u w:val="single"/>
        </w:rPr>
        <w:t>ой</w:t>
      </w:r>
      <w:r w:rsidR="007E11F5" w:rsidRPr="007A6B39">
        <w:rPr>
          <w:rFonts w:ascii="Verdana" w:hAnsi="Verdana"/>
          <w:sz w:val="20"/>
          <w:szCs w:val="20"/>
        </w:rPr>
        <w:t xml:space="preserve"> в настоящем </w:t>
      </w:r>
      <w:r w:rsidRPr="007A6B39">
        <w:rPr>
          <w:rFonts w:ascii="Verdana" w:hAnsi="Verdana"/>
          <w:sz w:val="20"/>
          <w:szCs w:val="20"/>
        </w:rPr>
        <w:t>приложении</w:t>
      </w:r>
      <w:r w:rsidR="007E11F5" w:rsidRPr="007A6B39">
        <w:rPr>
          <w:rFonts w:ascii="Verdana" w:hAnsi="Verdana"/>
          <w:sz w:val="20"/>
          <w:szCs w:val="20"/>
        </w:rPr>
        <w:t xml:space="preserve"> </w:t>
      </w:r>
      <w:r w:rsidRPr="007A6B39">
        <w:rPr>
          <w:rFonts w:ascii="Verdana" w:hAnsi="Verdana"/>
          <w:sz w:val="20"/>
          <w:szCs w:val="20"/>
        </w:rPr>
        <w:t>понимается территория</w:t>
      </w:r>
      <w:r w:rsidR="007E11F5" w:rsidRPr="007A6B39">
        <w:rPr>
          <w:rFonts w:ascii="Verdana" w:hAnsi="Verdana"/>
          <w:sz w:val="20"/>
          <w:szCs w:val="20"/>
        </w:rPr>
        <w:t>, специально предназначенн</w:t>
      </w:r>
      <w:r w:rsidRPr="007A6B39">
        <w:rPr>
          <w:rFonts w:ascii="Verdana" w:hAnsi="Verdana"/>
          <w:sz w:val="20"/>
          <w:szCs w:val="20"/>
        </w:rPr>
        <w:t>ая</w:t>
      </w:r>
      <w:r w:rsidR="007E11F5" w:rsidRPr="007A6B39">
        <w:rPr>
          <w:rFonts w:ascii="Verdana" w:hAnsi="Verdana"/>
          <w:sz w:val="20"/>
          <w:szCs w:val="20"/>
        </w:rPr>
        <w:t xml:space="preserve"> для длительного размещения автотранспортных средств, огражденн</w:t>
      </w:r>
      <w:r w:rsidRPr="007A6B39">
        <w:rPr>
          <w:rFonts w:ascii="Verdana" w:hAnsi="Verdana"/>
          <w:sz w:val="20"/>
          <w:szCs w:val="20"/>
        </w:rPr>
        <w:t>ая</w:t>
      </w:r>
      <w:r w:rsidR="007E11F5" w:rsidRPr="007A6B39">
        <w:rPr>
          <w:rFonts w:ascii="Verdana" w:hAnsi="Verdana"/>
          <w:sz w:val="20"/>
          <w:szCs w:val="20"/>
        </w:rPr>
        <w:t xml:space="preserve"> по всему периметру, что исключает свободный доступ к размещенным на стоянке транспортным средствам, въезд-выезд транспортных средств осуществляется</w:t>
      </w:r>
      <w:r w:rsidRPr="007A6B39">
        <w:rPr>
          <w:rFonts w:ascii="Verdana" w:hAnsi="Verdana"/>
          <w:sz w:val="20"/>
          <w:szCs w:val="20"/>
        </w:rPr>
        <w:t xml:space="preserve"> </w:t>
      </w:r>
      <w:r w:rsidR="007E11F5" w:rsidRPr="007A6B39">
        <w:rPr>
          <w:rFonts w:ascii="Verdana" w:hAnsi="Verdana"/>
          <w:sz w:val="20"/>
          <w:szCs w:val="20"/>
        </w:rPr>
        <w:t>круглосуточно</w:t>
      </w:r>
      <w:r w:rsidRPr="007A6B39">
        <w:rPr>
          <w:rFonts w:ascii="Verdana" w:hAnsi="Verdana"/>
          <w:sz w:val="20"/>
          <w:szCs w:val="20"/>
        </w:rPr>
        <w:t xml:space="preserve"> </w:t>
      </w:r>
      <w:r w:rsidR="007E11F5" w:rsidRPr="007A6B39">
        <w:rPr>
          <w:rFonts w:ascii="Verdana" w:hAnsi="Verdana"/>
          <w:sz w:val="20"/>
          <w:szCs w:val="20"/>
        </w:rPr>
        <w:t>в</w:t>
      </w:r>
      <w:r w:rsidRPr="007A6B39">
        <w:rPr>
          <w:rFonts w:ascii="Verdana" w:hAnsi="Verdana"/>
          <w:sz w:val="20"/>
          <w:szCs w:val="20"/>
        </w:rPr>
        <w:t xml:space="preserve"> </w:t>
      </w:r>
      <w:r w:rsidR="007E11F5" w:rsidRPr="007A6B39">
        <w:rPr>
          <w:rFonts w:ascii="Verdana" w:hAnsi="Verdana"/>
          <w:sz w:val="20"/>
          <w:szCs w:val="20"/>
        </w:rPr>
        <w:t>пропускном</w:t>
      </w:r>
      <w:r w:rsidRPr="007A6B39">
        <w:rPr>
          <w:rFonts w:ascii="Verdana" w:hAnsi="Verdana"/>
          <w:sz w:val="20"/>
          <w:szCs w:val="20"/>
        </w:rPr>
        <w:t xml:space="preserve"> </w:t>
      </w:r>
      <w:r w:rsidR="007E11F5" w:rsidRPr="007A6B39">
        <w:rPr>
          <w:rFonts w:ascii="Verdana" w:hAnsi="Verdana"/>
          <w:sz w:val="20"/>
          <w:szCs w:val="20"/>
        </w:rPr>
        <w:t>режиме.</w:t>
      </w:r>
    </w:p>
    <w:p w14:paraId="77A68BE9"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4B5268DF" w14:textId="5C1CE013" w:rsidR="007E11F5" w:rsidRPr="007A6B39" w:rsidRDefault="007E11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В случае отсутствия таких стоянок на пути следования, </w:t>
      </w:r>
      <w:r w:rsidR="008E1FF5" w:rsidRPr="007A6B39">
        <w:rPr>
          <w:rFonts w:ascii="Verdana" w:hAnsi="Verdana"/>
          <w:sz w:val="20"/>
          <w:szCs w:val="20"/>
        </w:rPr>
        <w:t>Контрагент</w:t>
      </w:r>
      <w:r w:rsidRPr="007A6B39">
        <w:rPr>
          <w:rFonts w:ascii="Verdana" w:hAnsi="Verdana"/>
          <w:sz w:val="20"/>
          <w:szCs w:val="20"/>
        </w:rPr>
        <w:t xml:space="preserve"> обязан выполнить комплекс мер, направленных</w:t>
      </w:r>
      <w:r w:rsidR="00BE1BF2" w:rsidRPr="007A6B39">
        <w:rPr>
          <w:rFonts w:ascii="Verdana" w:hAnsi="Verdana"/>
          <w:sz w:val="20"/>
          <w:szCs w:val="20"/>
        </w:rPr>
        <w:t xml:space="preserve"> </w:t>
      </w:r>
      <w:r w:rsidRPr="007A6B39">
        <w:rPr>
          <w:rFonts w:ascii="Verdana" w:hAnsi="Verdana"/>
          <w:sz w:val="20"/>
          <w:szCs w:val="20"/>
        </w:rPr>
        <w:t>на</w:t>
      </w:r>
      <w:r w:rsidR="00BE1BF2" w:rsidRPr="007A6B39">
        <w:rPr>
          <w:rFonts w:ascii="Verdana" w:hAnsi="Verdana"/>
          <w:sz w:val="20"/>
          <w:szCs w:val="20"/>
        </w:rPr>
        <w:t xml:space="preserve"> </w:t>
      </w:r>
      <w:r w:rsidRPr="007A6B39">
        <w:rPr>
          <w:rFonts w:ascii="Verdana" w:hAnsi="Verdana"/>
          <w:sz w:val="20"/>
          <w:szCs w:val="20"/>
        </w:rPr>
        <w:t>обеспечение</w:t>
      </w:r>
      <w:r w:rsidR="00BE1BF2" w:rsidRPr="007A6B39">
        <w:rPr>
          <w:rFonts w:ascii="Verdana" w:hAnsi="Verdana"/>
          <w:sz w:val="20"/>
          <w:szCs w:val="20"/>
        </w:rPr>
        <w:t xml:space="preserve"> </w:t>
      </w:r>
      <w:r w:rsidRPr="007A6B39">
        <w:rPr>
          <w:rFonts w:ascii="Verdana" w:hAnsi="Verdana"/>
          <w:sz w:val="20"/>
          <w:szCs w:val="20"/>
        </w:rPr>
        <w:t>максимальной</w:t>
      </w:r>
      <w:r w:rsidR="00BE1BF2" w:rsidRPr="007A6B39">
        <w:rPr>
          <w:rFonts w:ascii="Verdana" w:hAnsi="Verdana"/>
          <w:sz w:val="20"/>
          <w:szCs w:val="20"/>
        </w:rPr>
        <w:t xml:space="preserve"> </w:t>
      </w:r>
      <w:r w:rsidRPr="007A6B39">
        <w:rPr>
          <w:rFonts w:ascii="Verdana" w:hAnsi="Verdana"/>
          <w:sz w:val="20"/>
          <w:szCs w:val="20"/>
        </w:rPr>
        <w:t>сохранности</w:t>
      </w:r>
      <w:r w:rsidR="00BE1BF2" w:rsidRPr="007A6B39">
        <w:rPr>
          <w:rFonts w:ascii="Verdana" w:hAnsi="Verdana"/>
          <w:sz w:val="20"/>
          <w:szCs w:val="20"/>
        </w:rPr>
        <w:t xml:space="preserve"> </w:t>
      </w:r>
      <w:r w:rsidRPr="007A6B39">
        <w:rPr>
          <w:rFonts w:ascii="Verdana" w:hAnsi="Verdana"/>
          <w:sz w:val="20"/>
          <w:szCs w:val="20"/>
        </w:rPr>
        <w:t>груза,</w:t>
      </w:r>
      <w:r w:rsidR="00BE1BF2" w:rsidRPr="007A6B39">
        <w:rPr>
          <w:rFonts w:ascii="Verdana" w:hAnsi="Verdana"/>
          <w:sz w:val="20"/>
          <w:szCs w:val="20"/>
        </w:rPr>
        <w:t xml:space="preserve"> </w:t>
      </w:r>
      <w:r w:rsidRPr="007A6B39">
        <w:rPr>
          <w:rFonts w:ascii="Verdana" w:hAnsi="Verdana"/>
          <w:sz w:val="20"/>
          <w:szCs w:val="20"/>
        </w:rPr>
        <w:t>а</w:t>
      </w:r>
      <w:r w:rsidR="00BE1BF2" w:rsidRPr="007A6B39">
        <w:rPr>
          <w:rFonts w:ascii="Verdana" w:hAnsi="Verdana"/>
          <w:sz w:val="20"/>
          <w:szCs w:val="20"/>
        </w:rPr>
        <w:t xml:space="preserve"> </w:t>
      </w:r>
      <w:r w:rsidRPr="007A6B39">
        <w:rPr>
          <w:rFonts w:ascii="Verdana" w:hAnsi="Verdana"/>
          <w:sz w:val="20"/>
          <w:szCs w:val="20"/>
        </w:rPr>
        <w:t>именно:</w:t>
      </w:r>
    </w:p>
    <w:p w14:paraId="6E083C6A" w14:textId="096B2241" w:rsidR="007E11F5" w:rsidRPr="007A6B39" w:rsidRDefault="007E11F5" w:rsidP="00103B46">
      <w:pPr>
        <w:pStyle w:val="ListParagraph"/>
        <w:numPr>
          <w:ilvl w:val="0"/>
          <w:numId w:val="24"/>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само расположение транспортного средства с грузом должно производиться в пределах прямой видимости водителя</w:t>
      </w:r>
      <w:r w:rsidR="00BE1BF2" w:rsidRPr="007A6B39">
        <w:rPr>
          <w:rFonts w:ascii="Verdana" w:hAnsi="Verdana"/>
          <w:sz w:val="20"/>
          <w:szCs w:val="20"/>
        </w:rPr>
        <w:t xml:space="preserve"> </w:t>
      </w:r>
      <w:r w:rsidRPr="007A6B39">
        <w:rPr>
          <w:rFonts w:ascii="Verdana" w:hAnsi="Verdana"/>
          <w:sz w:val="20"/>
          <w:szCs w:val="20"/>
        </w:rPr>
        <w:t>и</w:t>
      </w:r>
      <w:r w:rsidR="00BE1BF2" w:rsidRPr="007A6B39">
        <w:rPr>
          <w:rFonts w:ascii="Verdana" w:hAnsi="Verdana"/>
          <w:sz w:val="20"/>
          <w:szCs w:val="20"/>
        </w:rPr>
        <w:t xml:space="preserve"> </w:t>
      </w:r>
      <w:r w:rsidRPr="007A6B39">
        <w:rPr>
          <w:rFonts w:ascii="Verdana" w:hAnsi="Verdana"/>
          <w:sz w:val="20"/>
          <w:szCs w:val="20"/>
        </w:rPr>
        <w:t>в</w:t>
      </w:r>
      <w:r w:rsidR="00BE1BF2" w:rsidRPr="007A6B39">
        <w:rPr>
          <w:rFonts w:ascii="Verdana" w:hAnsi="Verdana"/>
          <w:sz w:val="20"/>
          <w:szCs w:val="20"/>
        </w:rPr>
        <w:t xml:space="preserve"> </w:t>
      </w:r>
      <w:r w:rsidRPr="007A6B39">
        <w:rPr>
          <w:rFonts w:ascii="Verdana" w:hAnsi="Verdana"/>
          <w:sz w:val="20"/>
          <w:szCs w:val="20"/>
        </w:rPr>
        <w:t>месте,</w:t>
      </w:r>
      <w:r w:rsidR="00BE1BF2" w:rsidRPr="007A6B39">
        <w:rPr>
          <w:rFonts w:ascii="Verdana" w:hAnsi="Verdana"/>
          <w:sz w:val="20"/>
          <w:szCs w:val="20"/>
        </w:rPr>
        <w:t xml:space="preserve"> </w:t>
      </w:r>
      <w:r w:rsidRPr="007A6B39">
        <w:rPr>
          <w:rFonts w:ascii="Verdana" w:hAnsi="Verdana"/>
          <w:sz w:val="20"/>
          <w:szCs w:val="20"/>
        </w:rPr>
        <w:t>затрудняющем</w:t>
      </w:r>
      <w:r w:rsidR="00BE1BF2" w:rsidRPr="007A6B39">
        <w:rPr>
          <w:rFonts w:ascii="Verdana" w:hAnsi="Verdana"/>
          <w:sz w:val="20"/>
          <w:szCs w:val="20"/>
        </w:rPr>
        <w:t xml:space="preserve"> </w:t>
      </w:r>
      <w:r w:rsidRPr="007A6B39">
        <w:rPr>
          <w:rFonts w:ascii="Verdana" w:hAnsi="Verdana"/>
          <w:sz w:val="20"/>
          <w:szCs w:val="20"/>
        </w:rPr>
        <w:t>беспрепятственный</w:t>
      </w:r>
      <w:r w:rsidR="00BE1BF2" w:rsidRPr="007A6B39">
        <w:rPr>
          <w:rFonts w:ascii="Verdana" w:hAnsi="Verdana"/>
          <w:sz w:val="20"/>
          <w:szCs w:val="20"/>
        </w:rPr>
        <w:t xml:space="preserve"> </w:t>
      </w:r>
      <w:r w:rsidRPr="007A6B39">
        <w:rPr>
          <w:rFonts w:ascii="Verdana" w:hAnsi="Verdana"/>
          <w:sz w:val="20"/>
          <w:szCs w:val="20"/>
        </w:rPr>
        <w:t>доступ</w:t>
      </w:r>
      <w:r w:rsidR="00BE1BF2" w:rsidRPr="007A6B39">
        <w:rPr>
          <w:rFonts w:ascii="Verdana" w:hAnsi="Verdana"/>
          <w:sz w:val="20"/>
          <w:szCs w:val="20"/>
        </w:rPr>
        <w:t xml:space="preserve"> </w:t>
      </w:r>
      <w:r w:rsidRPr="007A6B39">
        <w:rPr>
          <w:rFonts w:ascii="Verdana" w:hAnsi="Verdana"/>
          <w:sz w:val="20"/>
          <w:szCs w:val="20"/>
        </w:rPr>
        <w:t>посторонних</w:t>
      </w:r>
      <w:r w:rsidR="00BE1BF2" w:rsidRPr="007A6B39">
        <w:rPr>
          <w:rFonts w:ascii="Verdana" w:hAnsi="Verdana"/>
          <w:sz w:val="20"/>
          <w:szCs w:val="20"/>
        </w:rPr>
        <w:t xml:space="preserve"> </w:t>
      </w:r>
      <w:r w:rsidRPr="007A6B39">
        <w:rPr>
          <w:rFonts w:ascii="Verdana" w:hAnsi="Verdana"/>
          <w:sz w:val="20"/>
          <w:szCs w:val="20"/>
        </w:rPr>
        <w:t>лиц;</w:t>
      </w:r>
    </w:p>
    <w:p w14:paraId="0ED95367" w14:textId="77777777" w:rsidR="00BE1BF2" w:rsidRPr="007A6B39" w:rsidRDefault="007E11F5" w:rsidP="00103B46">
      <w:pPr>
        <w:pStyle w:val="ListParagraph"/>
        <w:numPr>
          <w:ilvl w:val="0"/>
          <w:numId w:val="24"/>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в случае наличия блокирующих устройств использовать их перед покиданием транспортного средства;</w:t>
      </w:r>
    </w:p>
    <w:p w14:paraId="49A7F3BD" w14:textId="6F043104" w:rsidR="007E11F5" w:rsidRPr="007A6B39" w:rsidRDefault="00BE1BF2" w:rsidP="00103B46">
      <w:pPr>
        <w:pStyle w:val="ListParagraph"/>
        <w:numPr>
          <w:ilvl w:val="0"/>
          <w:numId w:val="24"/>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или </w:t>
      </w:r>
      <w:r w:rsidR="007E11F5" w:rsidRPr="007A6B39">
        <w:rPr>
          <w:rFonts w:ascii="Verdana" w:hAnsi="Verdana"/>
          <w:sz w:val="20"/>
          <w:szCs w:val="20"/>
        </w:rPr>
        <w:t>на специально</w:t>
      </w:r>
      <w:r w:rsidRPr="007A6B39">
        <w:rPr>
          <w:rFonts w:ascii="Verdana" w:hAnsi="Verdana"/>
          <w:sz w:val="20"/>
          <w:szCs w:val="20"/>
        </w:rPr>
        <w:t xml:space="preserve"> </w:t>
      </w:r>
      <w:r w:rsidR="007E11F5" w:rsidRPr="007A6B39">
        <w:rPr>
          <w:rFonts w:ascii="Verdana" w:hAnsi="Verdana"/>
          <w:sz w:val="20"/>
          <w:szCs w:val="20"/>
        </w:rPr>
        <w:t>организованных стоянках.</w:t>
      </w:r>
    </w:p>
    <w:p w14:paraId="4B3E87F4"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38F283DE" w14:textId="77777777" w:rsidR="007E11F5" w:rsidRPr="007A6B39" w:rsidRDefault="007E11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Водитель не вправе оставлять груз без присмотра:</w:t>
      </w:r>
    </w:p>
    <w:p w14:paraId="4F830474" w14:textId="42614E17" w:rsidR="007E11F5" w:rsidRPr="007A6B39" w:rsidRDefault="007E11F5" w:rsidP="00103B46">
      <w:pPr>
        <w:pStyle w:val="ListParagraph"/>
        <w:numPr>
          <w:ilvl w:val="0"/>
          <w:numId w:val="24"/>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вне непосредственной близости поста ГАИ, ГИБДД</w:t>
      </w:r>
    </w:p>
    <w:p w14:paraId="176E6EC9" w14:textId="10CBE253" w:rsidR="007E11F5" w:rsidRPr="007A6B39" w:rsidRDefault="007E11F5" w:rsidP="00103B46">
      <w:pPr>
        <w:pStyle w:val="ListParagraph"/>
        <w:numPr>
          <w:ilvl w:val="0"/>
          <w:numId w:val="24"/>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либо</w:t>
      </w:r>
      <w:r w:rsidR="00BE1BF2" w:rsidRPr="007A6B39">
        <w:rPr>
          <w:rFonts w:ascii="Verdana" w:hAnsi="Verdana"/>
          <w:sz w:val="20"/>
          <w:szCs w:val="20"/>
        </w:rPr>
        <w:t xml:space="preserve"> </w:t>
      </w:r>
      <w:r w:rsidRPr="007A6B39">
        <w:rPr>
          <w:rFonts w:ascii="Verdana" w:hAnsi="Verdana"/>
          <w:sz w:val="20"/>
          <w:szCs w:val="20"/>
        </w:rPr>
        <w:t>вне охраняемой стоянки</w:t>
      </w:r>
    </w:p>
    <w:p w14:paraId="3A8A5660" w14:textId="4FC76D88" w:rsidR="007E11F5" w:rsidRPr="007A6B39" w:rsidRDefault="00BE1BF2" w:rsidP="00103B46">
      <w:pPr>
        <w:pStyle w:val="ListParagraph"/>
        <w:numPr>
          <w:ilvl w:val="0"/>
          <w:numId w:val="24"/>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л</w:t>
      </w:r>
      <w:r w:rsidR="007E11F5" w:rsidRPr="007A6B39">
        <w:rPr>
          <w:rFonts w:ascii="Verdana" w:hAnsi="Verdana"/>
          <w:sz w:val="20"/>
          <w:szCs w:val="20"/>
        </w:rPr>
        <w:t>ибо</w:t>
      </w:r>
      <w:r w:rsidRPr="007A6B39">
        <w:rPr>
          <w:rFonts w:ascii="Verdana" w:hAnsi="Verdana"/>
          <w:sz w:val="20"/>
          <w:szCs w:val="20"/>
        </w:rPr>
        <w:t xml:space="preserve"> </w:t>
      </w:r>
      <w:r w:rsidR="007E11F5" w:rsidRPr="007A6B39">
        <w:rPr>
          <w:rFonts w:ascii="Verdana" w:hAnsi="Verdana"/>
          <w:sz w:val="20"/>
          <w:szCs w:val="20"/>
        </w:rPr>
        <w:t>вне мест специально отведенных для стоянки автомобилей и отдыха водителя, обозначенных специальными дорожными</w:t>
      </w:r>
      <w:r w:rsidRPr="007A6B39">
        <w:rPr>
          <w:rFonts w:ascii="Verdana" w:hAnsi="Verdana"/>
          <w:sz w:val="20"/>
          <w:szCs w:val="20"/>
        </w:rPr>
        <w:t xml:space="preserve"> </w:t>
      </w:r>
      <w:r w:rsidR="007E11F5" w:rsidRPr="007A6B39">
        <w:rPr>
          <w:rFonts w:ascii="Verdana" w:hAnsi="Verdana"/>
          <w:sz w:val="20"/>
          <w:szCs w:val="20"/>
        </w:rPr>
        <w:t>знаками</w:t>
      </w:r>
      <w:r w:rsidRPr="007A6B39">
        <w:rPr>
          <w:rFonts w:ascii="Verdana" w:hAnsi="Verdana"/>
          <w:sz w:val="20"/>
          <w:szCs w:val="20"/>
        </w:rPr>
        <w:t xml:space="preserve"> </w:t>
      </w:r>
      <w:r w:rsidR="007E11F5" w:rsidRPr="007A6B39">
        <w:rPr>
          <w:rFonts w:ascii="Verdana" w:hAnsi="Verdana"/>
          <w:sz w:val="20"/>
          <w:szCs w:val="20"/>
        </w:rPr>
        <w:t>в</w:t>
      </w:r>
      <w:r w:rsidRPr="007A6B39">
        <w:rPr>
          <w:rFonts w:ascii="Verdana" w:hAnsi="Verdana"/>
          <w:sz w:val="20"/>
          <w:szCs w:val="20"/>
        </w:rPr>
        <w:t xml:space="preserve"> </w:t>
      </w:r>
      <w:r w:rsidR="007E11F5" w:rsidRPr="007A6B39">
        <w:rPr>
          <w:rFonts w:ascii="Verdana" w:hAnsi="Verdana"/>
          <w:sz w:val="20"/>
          <w:szCs w:val="20"/>
        </w:rPr>
        <w:t>соответствии</w:t>
      </w:r>
      <w:r w:rsidRPr="007A6B39">
        <w:rPr>
          <w:rFonts w:ascii="Verdana" w:hAnsi="Verdana"/>
          <w:sz w:val="20"/>
          <w:szCs w:val="20"/>
        </w:rPr>
        <w:t xml:space="preserve"> </w:t>
      </w:r>
      <w:r w:rsidR="007E11F5" w:rsidRPr="007A6B39">
        <w:rPr>
          <w:rFonts w:ascii="Verdana" w:hAnsi="Verdana"/>
          <w:sz w:val="20"/>
          <w:szCs w:val="20"/>
        </w:rPr>
        <w:t>с</w:t>
      </w:r>
      <w:r w:rsidRPr="007A6B39">
        <w:rPr>
          <w:rFonts w:ascii="Verdana" w:hAnsi="Verdana"/>
          <w:sz w:val="20"/>
          <w:szCs w:val="20"/>
        </w:rPr>
        <w:t xml:space="preserve"> </w:t>
      </w:r>
      <w:r w:rsidR="007E11F5" w:rsidRPr="007A6B39">
        <w:rPr>
          <w:rFonts w:ascii="Verdana" w:hAnsi="Verdana"/>
          <w:sz w:val="20"/>
          <w:szCs w:val="20"/>
        </w:rPr>
        <w:t>Правилами</w:t>
      </w:r>
      <w:r w:rsidRPr="007A6B39">
        <w:rPr>
          <w:rFonts w:ascii="Verdana" w:hAnsi="Verdana"/>
          <w:sz w:val="20"/>
          <w:szCs w:val="20"/>
        </w:rPr>
        <w:t xml:space="preserve"> </w:t>
      </w:r>
      <w:r w:rsidR="007E11F5" w:rsidRPr="007A6B39">
        <w:rPr>
          <w:rFonts w:ascii="Verdana" w:hAnsi="Verdana"/>
          <w:sz w:val="20"/>
          <w:szCs w:val="20"/>
        </w:rPr>
        <w:t>дорожного</w:t>
      </w:r>
      <w:r w:rsidRPr="007A6B39">
        <w:rPr>
          <w:rFonts w:ascii="Verdana" w:hAnsi="Verdana"/>
          <w:sz w:val="20"/>
          <w:szCs w:val="20"/>
        </w:rPr>
        <w:t xml:space="preserve"> </w:t>
      </w:r>
      <w:r w:rsidR="007E11F5" w:rsidRPr="007A6B39">
        <w:rPr>
          <w:rFonts w:ascii="Verdana" w:hAnsi="Verdana"/>
          <w:sz w:val="20"/>
          <w:szCs w:val="20"/>
        </w:rPr>
        <w:t>движения.</w:t>
      </w:r>
    </w:p>
    <w:p w14:paraId="6820747E" w14:textId="77777777" w:rsidR="007E11F5" w:rsidRPr="007A6B39" w:rsidRDefault="007E11F5" w:rsidP="00103B46">
      <w:pPr>
        <w:tabs>
          <w:tab w:val="left" w:pos="851"/>
        </w:tabs>
        <w:spacing w:after="0" w:line="240" w:lineRule="auto"/>
        <w:ind w:right="-20"/>
        <w:jc w:val="both"/>
        <w:rPr>
          <w:rFonts w:ascii="Verdana" w:hAnsi="Verdana"/>
          <w:sz w:val="20"/>
          <w:szCs w:val="20"/>
        </w:rPr>
      </w:pPr>
    </w:p>
    <w:p w14:paraId="4021FAE3" w14:textId="1AAA8C07" w:rsidR="007E11F5" w:rsidRPr="007A6B39" w:rsidRDefault="007E11F5" w:rsidP="00103B46">
      <w:pPr>
        <w:pStyle w:val="ListParagraph"/>
        <w:numPr>
          <w:ilvl w:val="0"/>
          <w:numId w:val="22"/>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Водители транспортных средств должны быть снабжены средствами круглосуточно функционирующей мобильной</w:t>
      </w:r>
      <w:r w:rsidR="00BE1BF2" w:rsidRPr="007A6B39">
        <w:rPr>
          <w:rFonts w:ascii="Verdana" w:hAnsi="Verdana"/>
          <w:sz w:val="20"/>
          <w:szCs w:val="20"/>
        </w:rPr>
        <w:t xml:space="preserve"> </w:t>
      </w:r>
      <w:r w:rsidRPr="007A6B39">
        <w:rPr>
          <w:rFonts w:ascii="Verdana" w:hAnsi="Verdana"/>
          <w:sz w:val="20"/>
          <w:szCs w:val="20"/>
        </w:rPr>
        <w:t>связи,</w:t>
      </w:r>
      <w:r w:rsidR="00BE1BF2" w:rsidRPr="007A6B39">
        <w:rPr>
          <w:rFonts w:ascii="Verdana" w:hAnsi="Verdana"/>
          <w:sz w:val="20"/>
          <w:szCs w:val="20"/>
        </w:rPr>
        <w:t xml:space="preserve"> </w:t>
      </w:r>
      <w:r w:rsidRPr="007A6B39">
        <w:rPr>
          <w:rFonts w:ascii="Verdana" w:hAnsi="Verdana"/>
          <w:sz w:val="20"/>
          <w:szCs w:val="20"/>
        </w:rPr>
        <w:t>позволяющей</w:t>
      </w:r>
      <w:r w:rsidR="00BE1BF2" w:rsidRPr="007A6B39">
        <w:rPr>
          <w:rFonts w:ascii="Verdana" w:hAnsi="Verdana"/>
          <w:sz w:val="20"/>
          <w:szCs w:val="20"/>
        </w:rPr>
        <w:t xml:space="preserve"> </w:t>
      </w:r>
      <w:r w:rsidRPr="007A6B39">
        <w:rPr>
          <w:rFonts w:ascii="Verdana" w:hAnsi="Verdana"/>
          <w:sz w:val="20"/>
          <w:szCs w:val="20"/>
        </w:rPr>
        <w:t>в</w:t>
      </w:r>
      <w:r w:rsidR="00BE1BF2" w:rsidRPr="007A6B39">
        <w:rPr>
          <w:rFonts w:ascii="Verdana" w:hAnsi="Verdana"/>
          <w:sz w:val="20"/>
          <w:szCs w:val="20"/>
        </w:rPr>
        <w:t xml:space="preserve"> </w:t>
      </w:r>
      <w:r w:rsidRPr="007A6B39">
        <w:rPr>
          <w:rFonts w:ascii="Verdana" w:hAnsi="Verdana"/>
          <w:sz w:val="20"/>
          <w:szCs w:val="20"/>
        </w:rPr>
        <w:t>любое</w:t>
      </w:r>
      <w:r w:rsidR="00BE1BF2" w:rsidRPr="007A6B39">
        <w:rPr>
          <w:rFonts w:ascii="Verdana" w:hAnsi="Verdana"/>
          <w:sz w:val="20"/>
          <w:szCs w:val="20"/>
        </w:rPr>
        <w:t xml:space="preserve"> </w:t>
      </w:r>
      <w:r w:rsidRPr="007A6B39">
        <w:rPr>
          <w:rFonts w:ascii="Verdana" w:hAnsi="Verdana"/>
          <w:sz w:val="20"/>
          <w:szCs w:val="20"/>
        </w:rPr>
        <w:t>время</w:t>
      </w:r>
      <w:r w:rsidR="00BE1BF2" w:rsidRPr="007A6B39">
        <w:rPr>
          <w:rFonts w:ascii="Verdana" w:hAnsi="Verdana"/>
          <w:sz w:val="20"/>
          <w:szCs w:val="20"/>
        </w:rPr>
        <w:t xml:space="preserve"> </w:t>
      </w:r>
      <w:r w:rsidRPr="007A6B39">
        <w:rPr>
          <w:rFonts w:ascii="Verdana" w:hAnsi="Verdana"/>
          <w:sz w:val="20"/>
          <w:szCs w:val="20"/>
        </w:rPr>
        <w:t>связаться с</w:t>
      </w:r>
      <w:r w:rsidR="00BE1BF2" w:rsidRPr="007A6B39">
        <w:rPr>
          <w:rFonts w:ascii="Verdana" w:hAnsi="Verdana"/>
          <w:sz w:val="20"/>
          <w:szCs w:val="20"/>
        </w:rPr>
        <w:t xml:space="preserve"> </w:t>
      </w:r>
      <w:r w:rsidRPr="007A6B39">
        <w:rPr>
          <w:rFonts w:ascii="Verdana" w:hAnsi="Verdana"/>
          <w:sz w:val="20"/>
          <w:szCs w:val="20"/>
        </w:rPr>
        <w:t>представителями</w:t>
      </w:r>
      <w:r w:rsidR="00BE1BF2" w:rsidRPr="007A6B39">
        <w:rPr>
          <w:rFonts w:ascii="Verdana" w:hAnsi="Verdana"/>
          <w:sz w:val="20"/>
          <w:szCs w:val="20"/>
        </w:rPr>
        <w:t xml:space="preserve"> Компании</w:t>
      </w:r>
      <w:r w:rsidRPr="007A6B39">
        <w:rPr>
          <w:rFonts w:ascii="Verdana" w:hAnsi="Verdana"/>
          <w:sz w:val="20"/>
          <w:szCs w:val="20"/>
        </w:rPr>
        <w:t>.</w:t>
      </w:r>
    </w:p>
    <w:p w14:paraId="72A2ACA1" w14:textId="77777777" w:rsidR="007E11F5" w:rsidRPr="007A6B39" w:rsidRDefault="007E11F5" w:rsidP="00103B46">
      <w:pPr>
        <w:pStyle w:val="ListParagraph"/>
        <w:tabs>
          <w:tab w:val="left" w:pos="851"/>
        </w:tabs>
        <w:spacing w:after="0" w:line="240" w:lineRule="auto"/>
        <w:ind w:left="0" w:right="-20"/>
        <w:jc w:val="both"/>
        <w:rPr>
          <w:rFonts w:ascii="Verdana" w:hAnsi="Verdana"/>
          <w:sz w:val="20"/>
          <w:szCs w:val="20"/>
        </w:rPr>
      </w:pPr>
    </w:p>
    <w:p w14:paraId="65C59858" w14:textId="4643D582" w:rsidR="007E11F5" w:rsidRPr="007A6B39" w:rsidRDefault="007E11F5" w:rsidP="00103B46">
      <w:pPr>
        <w:pStyle w:val="ListParagraph"/>
        <w:numPr>
          <w:ilvl w:val="0"/>
          <w:numId w:val="22"/>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В обязательном порядке без каких-либо отступлений должны быть соблюдены требования производителей груза по</w:t>
      </w:r>
      <w:r w:rsidR="00BE1BF2" w:rsidRPr="007A6B39">
        <w:rPr>
          <w:rFonts w:ascii="Verdana" w:hAnsi="Verdana"/>
          <w:sz w:val="20"/>
          <w:szCs w:val="20"/>
        </w:rPr>
        <w:t xml:space="preserve"> </w:t>
      </w:r>
      <w:r w:rsidRPr="007A6B39">
        <w:rPr>
          <w:rFonts w:ascii="Verdana" w:hAnsi="Verdana"/>
          <w:sz w:val="20"/>
          <w:szCs w:val="20"/>
        </w:rPr>
        <w:t>перевозке,</w:t>
      </w:r>
      <w:r w:rsidR="00BE1BF2" w:rsidRPr="007A6B39">
        <w:rPr>
          <w:rFonts w:ascii="Verdana" w:hAnsi="Verdana"/>
          <w:sz w:val="20"/>
          <w:szCs w:val="20"/>
        </w:rPr>
        <w:t xml:space="preserve"> </w:t>
      </w:r>
      <w:r w:rsidRPr="007A6B39">
        <w:rPr>
          <w:rFonts w:ascii="Verdana" w:hAnsi="Verdana"/>
          <w:sz w:val="20"/>
          <w:szCs w:val="20"/>
        </w:rPr>
        <w:t>погрузке/выгрузке,</w:t>
      </w:r>
      <w:r w:rsidR="00BE1BF2" w:rsidRPr="007A6B39">
        <w:rPr>
          <w:rFonts w:ascii="Verdana" w:hAnsi="Verdana"/>
          <w:sz w:val="20"/>
          <w:szCs w:val="20"/>
        </w:rPr>
        <w:t xml:space="preserve"> </w:t>
      </w:r>
      <w:r w:rsidRPr="007A6B39">
        <w:rPr>
          <w:rFonts w:ascii="Verdana" w:hAnsi="Verdana"/>
          <w:sz w:val="20"/>
          <w:szCs w:val="20"/>
        </w:rPr>
        <w:t>перегрузке/перевалке</w:t>
      </w:r>
      <w:r w:rsidR="00BE1BF2" w:rsidRPr="007A6B39">
        <w:rPr>
          <w:rFonts w:ascii="Verdana" w:hAnsi="Verdana"/>
          <w:sz w:val="20"/>
          <w:szCs w:val="20"/>
        </w:rPr>
        <w:t xml:space="preserve"> </w:t>
      </w:r>
      <w:r w:rsidRPr="007A6B39">
        <w:rPr>
          <w:rFonts w:ascii="Verdana" w:hAnsi="Verdana"/>
          <w:sz w:val="20"/>
          <w:szCs w:val="20"/>
        </w:rPr>
        <w:t>и хранению</w:t>
      </w:r>
      <w:r w:rsidR="00BE1BF2" w:rsidRPr="007A6B39">
        <w:rPr>
          <w:rFonts w:ascii="Verdana" w:hAnsi="Verdana"/>
          <w:sz w:val="20"/>
          <w:szCs w:val="20"/>
        </w:rPr>
        <w:t xml:space="preserve"> </w:t>
      </w:r>
      <w:r w:rsidRPr="007A6B39">
        <w:rPr>
          <w:rFonts w:ascii="Verdana" w:hAnsi="Verdana"/>
          <w:sz w:val="20"/>
          <w:szCs w:val="20"/>
        </w:rPr>
        <w:t>перевозимого</w:t>
      </w:r>
      <w:r w:rsidR="00BE1BF2" w:rsidRPr="007A6B39">
        <w:rPr>
          <w:rFonts w:ascii="Verdana" w:hAnsi="Verdana"/>
          <w:sz w:val="20"/>
          <w:szCs w:val="20"/>
        </w:rPr>
        <w:t xml:space="preserve"> </w:t>
      </w:r>
      <w:r w:rsidRPr="007A6B39">
        <w:rPr>
          <w:rFonts w:ascii="Verdana" w:hAnsi="Verdana"/>
          <w:sz w:val="20"/>
          <w:szCs w:val="20"/>
        </w:rPr>
        <w:t>груза.</w:t>
      </w:r>
    </w:p>
    <w:p w14:paraId="68724B8C" w14:textId="77777777" w:rsidR="007E11F5" w:rsidRPr="007A6B39" w:rsidRDefault="007E11F5" w:rsidP="00103B46">
      <w:pPr>
        <w:pStyle w:val="ListParagraph"/>
        <w:tabs>
          <w:tab w:val="left" w:pos="851"/>
        </w:tabs>
        <w:spacing w:after="0" w:line="240" w:lineRule="auto"/>
        <w:ind w:left="0" w:right="-20"/>
        <w:jc w:val="both"/>
        <w:rPr>
          <w:rFonts w:ascii="Verdana" w:hAnsi="Verdana"/>
          <w:sz w:val="20"/>
          <w:szCs w:val="20"/>
        </w:rPr>
      </w:pPr>
    </w:p>
    <w:p w14:paraId="03C92310" w14:textId="0C400790" w:rsidR="00C614C5" w:rsidRPr="007A6B39" w:rsidRDefault="007E11F5" w:rsidP="00103B46">
      <w:pPr>
        <w:pStyle w:val="ListParagraph"/>
        <w:numPr>
          <w:ilvl w:val="0"/>
          <w:numId w:val="22"/>
        </w:numPr>
        <w:tabs>
          <w:tab w:val="left" w:pos="851"/>
        </w:tabs>
        <w:spacing w:after="0" w:line="240" w:lineRule="auto"/>
        <w:ind w:left="0" w:right="-20" w:firstLine="0"/>
        <w:jc w:val="both"/>
        <w:rPr>
          <w:rFonts w:ascii="Verdana" w:hAnsi="Verdana"/>
          <w:sz w:val="20"/>
          <w:szCs w:val="20"/>
        </w:rPr>
      </w:pPr>
      <w:r w:rsidRPr="007A6B39">
        <w:rPr>
          <w:rFonts w:ascii="Verdana" w:hAnsi="Verdana"/>
          <w:sz w:val="20"/>
          <w:szCs w:val="20"/>
        </w:rPr>
        <w:t xml:space="preserve">При привлечении к осуществлению перевозки третьих лиц </w:t>
      </w:r>
      <w:r w:rsidR="008E1FF5" w:rsidRPr="007A6B39">
        <w:rPr>
          <w:rFonts w:ascii="Verdana" w:hAnsi="Verdana"/>
          <w:sz w:val="20"/>
          <w:szCs w:val="20"/>
        </w:rPr>
        <w:t>Контрагент</w:t>
      </w:r>
      <w:r w:rsidRPr="007A6B39">
        <w:rPr>
          <w:rFonts w:ascii="Verdana" w:hAnsi="Verdana"/>
          <w:sz w:val="20"/>
          <w:szCs w:val="20"/>
        </w:rPr>
        <w:t xml:space="preserve"> отвечает за их действия (бездействие) как за</w:t>
      </w:r>
      <w:r w:rsidR="00BE1BF2" w:rsidRPr="007A6B39">
        <w:rPr>
          <w:rFonts w:ascii="Verdana" w:hAnsi="Verdana"/>
          <w:sz w:val="20"/>
          <w:szCs w:val="20"/>
        </w:rPr>
        <w:t xml:space="preserve"> </w:t>
      </w:r>
      <w:r w:rsidRPr="007A6B39">
        <w:rPr>
          <w:rFonts w:ascii="Verdana" w:hAnsi="Verdana"/>
          <w:sz w:val="20"/>
          <w:szCs w:val="20"/>
        </w:rPr>
        <w:t>свои.</w:t>
      </w:r>
    </w:p>
    <w:p w14:paraId="4065CA3E" w14:textId="1E36D096" w:rsidR="00C614C5" w:rsidRPr="007A6B39" w:rsidRDefault="00C614C5" w:rsidP="00103B46">
      <w:pPr>
        <w:spacing w:after="0"/>
        <w:rPr>
          <w:rFonts w:ascii="Verdana" w:hAnsi="Verdana"/>
          <w:sz w:val="20"/>
          <w:szCs w:val="20"/>
        </w:rPr>
      </w:pPr>
      <w:r w:rsidRPr="007A6B39">
        <w:rPr>
          <w:rFonts w:ascii="Verdana" w:hAnsi="Verdana"/>
          <w:sz w:val="20"/>
          <w:szCs w:val="20"/>
        </w:rPr>
        <w:br w:type="page"/>
      </w:r>
    </w:p>
    <w:p w14:paraId="3B72F704" w14:textId="77777777" w:rsidR="00C614C5" w:rsidRPr="007A6B39" w:rsidRDefault="00C614C5"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lastRenderedPageBreak/>
        <w:t>Приложение №9</w:t>
      </w:r>
    </w:p>
    <w:p w14:paraId="13909E9E" w14:textId="007C4BC2" w:rsidR="00C614C5" w:rsidRPr="007A6B39" w:rsidRDefault="00C614C5"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к §4 «Договор транспортной экспедиции»</w:t>
      </w:r>
    </w:p>
    <w:p w14:paraId="2E21D257" w14:textId="77777777" w:rsidR="00C614C5" w:rsidRPr="007A6B39" w:rsidRDefault="00C614C5"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Специальных условий</w:t>
      </w:r>
    </w:p>
    <w:p w14:paraId="628F1D42" w14:textId="447B2E5E" w:rsidR="00C614C5" w:rsidRPr="007A6B39" w:rsidRDefault="00C614C5" w:rsidP="00103B46">
      <w:pPr>
        <w:tabs>
          <w:tab w:val="left" w:pos="851"/>
        </w:tabs>
        <w:spacing w:after="0" w:line="240" w:lineRule="auto"/>
        <w:ind w:right="-20"/>
        <w:jc w:val="both"/>
        <w:rPr>
          <w:rFonts w:ascii="Verdana" w:hAnsi="Verdana"/>
          <w:sz w:val="20"/>
          <w:szCs w:val="20"/>
        </w:rPr>
      </w:pPr>
    </w:p>
    <w:p w14:paraId="27625C06" w14:textId="2101EC7E" w:rsidR="00C614C5" w:rsidRPr="007A6B39" w:rsidRDefault="00C614C5"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Адреса складов для возврата многооборотной тары в соответствии с п.</w:t>
      </w:r>
      <w:r w:rsidR="00D9417A" w:rsidRPr="007A6B39">
        <w:t xml:space="preserve"> </w:t>
      </w:r>
      <w:r w:rsidR="00D9417A" w:rsidRPr="007A6B39">
        <w:rPr>
          <w:rFonts w:ascii="Verdana" w:hAnsi="Verdana"/>
          <w:b/>
          <w:sz w:val="20"/>
          <w:szCs w:val="20"/>
        </w:rPr>
        <w:t>5.6.5.</w:t>
      </w:r>
      <w:r w:rsidRPr="007A6B39">
        <w:rPr>
          <w:rFonts w:ascii="Verdana" w:hAnsi="Verdana"/>
          <w:b/>
          <w:sz w:val="20"/>
          <w:szCs w:val="20"/>
        </w:rPr>
        <w:t xml:space="preserve"> параграфа 4 «Договор транспортной экспедиции» Специальных условий</w:t>
      </w:r>
    </w:p>
    <w:p w14:paraId="1AA02B8B" w14:textId="30683441" w:rsidR="00C614C5" w:rsidRPr="007A6B39" w:rsidRDefault="00C614C5" w:rsidP="00103B46">
      <w:pPr>
        <w:tabs>
          <w:tab w:val="left" w:pos="851"/>
        </w:tabs>
        <w:spacing w:after="0" w:line="240" w:lineRule="auto"/>
        <w:ind w:right="-20"/>
        <w:jc w:val="center"/>
        <w:rPr>
          <w:rFonts w:ascii="Verdana" w:hAnsi="Verdana"/>
          <w:sz w:val="14"/>
          <w:szCs w:val="20"/>
        </w:rPr>
      </w:pPr>
    </w:p>
    <w:tbl>
      <w:tblPr>
        <w:tblW w:w="10343" w:type="dxa"/>
        <w:tblInd w:w="-572" w:type="dxa"/>
        <w:tblLook w:val="04A0" w:firstRow="1" w:lastRow="0" w:firstColumn="1" w:lastColumn="0" w:noHBand="0" w:noVBand="1"/>
      </w:tblPr>
      <w:tblGrid>
        <w:gridCol w:w="2410"/>
        <w:gridCol w:w="4961"/>
        <w:gridCol w:w="2972"/>
      </w:tblGrid>
      <w:tr w:rsidR="00705AD8" w:rsidRPr="007A6B39" w14:paraId="5658FF99" w14:textId="77777777" w:rsidTr="001C6BF4">
        <w:trPr>
          <w:trHeight w:val="227"/>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4FD7CD57" w14:textId="77777777" w:rsidR="00705AD8" w:rsidRPr="007A6B39" w:rsidRDefault="00705AD8"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Регион</w:t>
            </w:r>
          </w:p>
        </w:tc>
        <w:tc>
          <w:tcPr>
            <w:tcW w:w="4961" w:type="dxa"/>
            <w:tcBorders>
              <w:top w:val="single" w:sz="4" w:space="0" w:color="auto"/>
              <w:left w:val="nil"/>
              <w:bottom w:val="single" w:sz="4" w:space="0" w:color="auto"/>
              <w:right w:val="single" w:sz="4" w:space="0" w:color="auto"/>
            </w:tcBorders>
            <w:vAlign w:val="center"/>
            <w:hideMark/>
          </w:tcPr>
          <w:p w14:paraId="24ED5780" w14:textId="77777777" w:rsidR="00705AD8" w:rsidRPr="007A6B39" w:rsidRDefault="00705AD8"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Адреса складов для возврата паллет</w:t>
            </w:r>
          </w:p>
        </w:tc>
        <w:tc>
          <w:tcPr>
            <w:tcW w:w="2972" w:type="dxa"/>
            <w:tcBorders>
              <w:top w:val="single" w:sz="4" w:space="0" w:color="auto"/>
              <w:left w:val="nil"/>
              <w:bottom w:val="single" w:sz="4" w:space="0" w:color="auto"/>
              <w:right w:val="single" w:sz="4" w:space="0" w:color="auto"/>
            </w:tcBorders>
            <w:noWrap/>
            <w:vAlign w:val="center"/>
            <w:hideMark/>
          </w:tcPr>
          <w:p w14:paraId="40429B9F" w14:textId="77777777" w:rsidR="00705AD8" w:rsidRPr="007A6B39" w:rsidRDefault="00705AD8" w:rsidP="00103B46">
            <w:pPr>
              <w:spacing w:after="0" w:line="240" w:lineRule="auto"/>
              <w:rPr>
                <w:rFonts w:ascii="Verdana" w:eastAsia="Times New Roman" w:hAnsi="Verdana"/>
                <w:b/>
                <w:bCs/>
                <w:color w:val="000000"/>
                <w:sz w:val="16"/>
                <w:szCs w:val="16"/>
              </w:rPr>
            </w:pPr>
            <w:r w:rsidRPr="007A6B39">
              <w:rPr>
                <w:rFonts w:ascii="Verdana" w:eastAsia="Times New Roman" w:hAnsi="Verdana"/>
                <w:b/>
                <w:bCs/>
                <w:color w:val="000000"/>
                <w:sz w:val="16"/>
                <w:szCs w:val="16"/>
              </w:rPr>
              <w:t>График работы склада</w:t>
            </w:r>
          </w:p>
        </w:tc>
      </w:tr>
      <w:tr w:rsidR="00705AD8" w:rsidRPr="007A6B39" w14:paraId="45FE252F"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2F526C72"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Москва</w:t>
            </w:r>
          </w:p>
        </w:tc>
        <w:tc>
          <w:tcPr>
            <w:tcW w:w="4961" w:type="dxa"/>
            <w:tcBorders>
              <w:top w:val="nil"/>
              <w:left w:val="nil"/>
              <w:bottom w:val="single" w:sz="4" w:space="0" w:color="auto"/>
              <w:right w:val="single" w:sz="4" w:space="0" w:color="auto"/>
            </w:tcBorders>
            <w:vAlign w:val="center"/>
            <w:hideMark/>
          </w:tcPr>
          <w:p w14:paraId="08171F6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Москва; ул. Новоорловская, 7</w:t>
            </w:r>
          </w:p>
        </w:tc>
        <w:tc>
          <w:tcPr>
            <w:tcW w:w="2972" w:type="dxa"/>
            <w:tcBorders>
              <w:top w:val="nil"/>
              <w:left w:val="nil"/>
              <w:bottom w:val="single" w:sz="4" w:space="0" w:color="auto"/>
              <w:right w:val="single" w:sz="4" w:space="0" w:color="auto"/>
            </w:tcBorders>
            <w:noWrap/>
            <w:vAlign w:val="center"/>
            <w:hideMark/>
          </w:tcPr>
          <w:p w14:paraId="7A1D02B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1A7DC965"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41E55BE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Москва</w:t>
            </w:r>
          </w:p>
        </w:tc>
        <w:tc>
          <w:tcPr>
            <w:tcW w:w="4961" w:type="dxa"/>
            <w:tcBorders>
              <w:top w:val="nil"/>
              <w:left w:val="nil"/>
              <w:bottom w:val="single" w:sz="4" w:space="0" w:color="auto"/>
              <w:right w:val="single" w:sz="4" w:space="0" w:color="auto"/>
            </w:tcBorders>
            <w:vAlign w:val="center"/>
            <w:hideMark/>
          </w:tcPr>
          <w:p w14:paraId="1703B956"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Щелково Фруктовый проезд, 1</w:t>
            </w:r>
          </w:p>
        </w:tc>
        <w:tc>
          <w:tcPr>
            <w:tcW w:w="2972" w:type="dxa"/>
            <w:tcBorders>
              <w:top w:val="nil"/>
              <w:left w:val="nil"/>
              <w:bottom w:val="single" w:sz="4" w:space="0" w:color="auto"/>
              <w:right w:val="single" w:sz="4" w:space="0" w:color="auto"/>
            </w:tcBorders>
            <w:noWrap/>
            <w:vAlign w:val="center"/>
            <w:hideMark/>
          </w:tcPr>
          <w:p w14:paraId="04E9DAD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6B297972"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66A3E64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Москва</w:t>
            </w:r>
          </w:p>
        </w:tc>
        <w:tc>
          <w:tcPr>
            <w:tcW w:w="4961" w:type="dxa"/>
            <w:tcBorders>
              <w:top w:val="nil"/>
              <w:left w:val="nil"/>
              <w:bottom w:val="single" w:sz="4" w:space="0" w:color="auto"/>
              <w:right w:val="single" w:sz="4" w:space="0" w:color="auto"/>
            </w:tcBorders>
            <w:vAlign w:val="center"/>
            <w:hideMark/>
          </w:tcPr>
          <w:p w14:paraId="38C53F2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Истра, деревня Давыдовское, ул Дачнаяя д 44</w:t>
            </w:r>
          </w:p>
        </w:tc>
        <w:tc>
          <w:tcPr>
            <w:tcW w:w="2972" w:type="dxa"/>
            <w:tcBorders>
              <w:top w:val="nil"/>
              <w:left w:val="nil"/>
              <w:bottom w:val="single" w:sz="4" w:space="0" w:color="auto"/>
              <w:right w:val="single" w:sz="4" w:space="0" w:color="auto"/>
            </w:tcBorders>
            <w:noWrap/>
            <w:vAlign w:val="center"/>
            <w:hideMark/>
          </w:tcPr>
          <w:p w14:paraId="02149875"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720461FC"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31250C6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755A34F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Смоленский район. Д.Богородицкое, ул.Пригородная, д.4</w:t>
            </w:r>
          </w:p>
        </w:tc>
        <w:tc>
          <w:tcPr>
            <w:tcW w:w="2972" w:type="dxa"/>
            <w:tcBorders>
              <w:top w:val="nil"/>
              <w:left w:val="nil"/>
              <w:bottom w:val="single" w:sz="4" w:space="0" w:color="auto"/>
              <w:right w:val="single" w:sz="4" w:space="0" w:color="auto"/>
            </w:tcBorders>
            <w:noWrap/>
            <w:vAlign w:val="center"/>
            <w:hideMark/>
          </w:tcPr>
          <w:p w14:paraId="20AEEE9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6D2847B8" w14:textId="77777777" w:rsidTr="001C6BF4">
        <w:trPr>
          <w:trHeight w:val="227"/>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2D2FEAC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Северо-Запад</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24F5D7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Санкт-Петербург, Пулковское шоссе, д.50</w:t>
            </w:r>
          </w:p>
        </w:tc>
        <w:tc>
          <w:tcPr>
            <w:tcW w:w="2972" w:type="dxa"/>
            <w:tcBorders>
              <w:top w:val="single" w:sz="4" w:space="0" w:color="auto"/>
              <w:left w:val="single" w:sz="4" w:space="0" w:color="auto"/>
              <w:bottom w:val="single" w:sz="4" w:space="0" w:color="auto"/>
              <w:right w:val="single" w:sz="4" w:space="0" w:color="auto"/>
            </w:tcBorders>
            <w:noWrap/>
            <w:vAlign w:val="center"/>
            <w:hideMark/>
          </w:tcPr>
          <w:p w14:paraId="59C17166"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0C541300" w14:textId="77777777" w:rsidTr="001C6BF4">
        <w:trPr>
          <w:trHeight w:val="227"/>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3D544CB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single" w:sz="4" w:space="0" w:color="auto"/>
              <w:left w:val="nil"/>
              <w:bottom w:val="single" w:sz="4" w:space="0" w:color="auto"/>
              <w:right w:val="single" w:sz="4" w:space="0" w:color="auto"/>
            </w:tcBorders>
            <w:vAlign w:val="center"/>
            <w:hideMark/>
          </w:tcPr>
          <w:p w14:paraId="6610C1E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Екатеринбург, ул. Ангарская, 77 а</w:t>
            </w:r>
          </w:p>
        </w:tc>
        <w:tc>
          <w:tcPr>
            <w:tcW w:w="2972" w:type="dxa"/>
            <w:tcBorders>
              <w:top w:val="single" w:sz="4" w:space="0" w:color="auto"/>
              <w:left w:val="nil"/>
              <w:bottom w:val="single" w:sz="4" w:space="0" w:color="auto"/>
              <w:right w:val="single" w:sz="4" w:space="0" w:color="auto"/>
            </w:tcBorders>
            <w:noWrap/>
            <w:vAlign w:val="center"/>
            <w:hideMark/>
          </w:tcPr>
          <w:p w14:paraId="2BEBB38E"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21BC8F28"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1069944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3D6976B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Красноярск, Северное шоссе 27</w:t>
            </w:r>
          </w:p>
        </w:tc>
        <w:tc>
          <w:tcPr>
            <w:tcW w:w="2972" w:type="dxa"/>
            <w:tcBorders>
              <w:top w:val="nil"/>
              <w:left w:val="nil"/>
              <w:bottom w:val="single" w:sz="4" w:space="0" w:color="auto"/>
              <w:right w:val="single" w:sz="4" w:space="0" w:color="auto"/>
            </w:tcBorders>
            <w:noWrap/>
            <w:vAlign w:val="center"/>
            <w:hideMark/>
          </w:tcPr>
          <w:p w14:paraId="11FC93BE"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20</w:t>
            </w:r>
          </w:p>
        </w:tc>
      </w:tr>
      <w:tr w:rsidR="00705AD8" w:rsidRPr="007A6B39" w14:paraId="3A306ECC"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59CCAEA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1C55DEB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Иркутск, ул. Новаторов 1</w:t>
            </w:r>
          </w:p>
        </w:tc>
        <w:tc>
          <w:tcPr>
            <w:tcW w:w="2972" w:type="dxa"/>
            <w:tcBorders>
              <w:top w:val="nil"/>
              <w:left w:val="nil"/>
              <w:bottom w:val="single" w:sz="4" w:space="0" w:color="auto"/>
              <w:right w:val="single" w:sz="4" w:space="0" w:color="auto"/>
            </w:tcBorders>
            <w:noWrap/>
            <w:vAlign w:val="center"/>
            <w:hideMark/>
          </w:tcPr>
          <w:p w14:paraId="254DF15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18</w:t>
            </w:r>
          </w:p>
        </w:tc>
      </w:tr>
      <w:tr w:rsidR="00705AD8" w:rsidRPr="007A6B39" w14:paraId="048E579A"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6F1759EE"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6DE1E6C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Тюмень, ул.Барабинская, д. 3 Б-38</w:t>
            </w:r>
          </w:p>
        </w:tc>
        <w:tc>
          <w:tcPr>
            <w:tcW w:w="2972" w:type="dxa"/>
            <w:tcBorders>
              <w:top w:val="nil"/>
              <w:left w:val="nil"/>
              <w:bottom w:val="single" w:sz="4" w:space="0" w:color="auto"/>
              <w:right w:val="single" w:sz="4" w:space="0" w:color="auto"/>
            </w:tcBorders>
            <w:noWrap/>
            <w:vAlign w:val="center"/>
            <w:hideMark/>
          </w:tcPr>
          <w:p w14:paraId="0E5F9972"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18</w:t>
            </w:r>
          </w:p>
        </w:tc>
      </w:tr>
      <w:tr w:rsidR="00705AD8" w:rsidRPr="007A6B39" w14:paraId="020F06D9"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63C3505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56EEDA1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Новосибирск, проезд Автомобилистов, 8</w:t>
            </w:r>
          </w:p>
        </w:tc>
        <w:tc>
          <w:tcPr>
            <w:tcW w:w="2972" w:type="dxa"/>
            <w:tcBorders>
              <w:top w:val="nil"/>
              <w:left w:val="nil"/>
              <w:bottom w:val="single" w:sz="4" w:space="0" w:color="auto"/>
              <w:right w:val="single" w:sz="4" w:space="0" w:color="auto"/>
            </w:tcBorders>
            <w:noWrap/>
            <w:vAlign w:val="center"/>
            <w:hideMark/>
          </w:tcPr>
          <w:p w14:paraId="2430E006"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30074218"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15865CF2"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5EA8668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Пермь, ул. Верхнемулинская, д. 130</w:t>
            </w:r>
          </w:p>
        </w:tc>
        <w:tc>
          <w:tcPr>
            <w:tcW w:w="2972" w:type="dxa"/>
            <w:tcBorders>
              <w:top w:val="nil"/>
              <w:left w:val="nil"/>
              <w:bottom w:val="single" w:sz="4" w:space="0" w:color="auto"/>
              <w:right w:val="single" w:sz="4" w:space="0" w:color="auto"/>
            </w:tcBorders>
            <w:noWrap/>
            <w:vAlign w:val="center"/>
            <w:hideMark/>
          </w:tcPr>
          <w:p w14:paraId="7D72969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17</w:t>
            </w:r>
          </w:p>
        </w:tc>
      </w:tr>
      <w:tr w:rsidR="00705AD8" w:rsidRPr="007A6B39" w14:paraId="189C602F"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217F71A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3137F2D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Ижевск, ул. Салютовская. Д.15</w:t>
            </w:r>
          </w:p>
        </w:tc>
        <w:tc>
          <w:tcPr>
            <w:tcW w:w="2972" w:type="dxa"/>
            <w:tcBorders>
              <w:top w:val="nil"/>
              <w:left w:val="nil"/>
              <w:bottom w:val="single" w:sz="4" w:space="0" w:color="auto"/>
              <w:right w:val="single" w:sz="4" w:space="0" w:color="auto"/>
            </w:tcBorders>
            <w:noWrap/>
            <w:vAlign w:val="center"/>
            <w:hideMark/>
          </w:tcPr>
          <w:p w14:paraId="4A6B7CB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17</w:t>
            </w:r>
          </w:p>
        </w:tc>
      </w:tr>
      <w:tr w:rsidR="00705AD8" w:rsidRPr="007A6B39" w14:paraId="0A8E24E9"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4222AD8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47683F0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Челябинск, ул. 2-ая Дальняя, д.1</w:t>
            </w:r>
          </w:p>
        </w:tc>
        <w:tc>
          <w:tcPr>
            <w:tcW w:w="2972" w:type="dxa"/>
            <w:tcBorders>
              <w:top w:val="nil"/>
              <w:left w:val="nil"/>
              <w:bottom w:val="single" w:sz="4" w:space="0" w:color="auto"/>
              <w:right w:val="single" w:sz="4" w:space="0" w:color="auto"/>
            </w:tcBorders>
            <w:noWrap/>
            <w:vAlign w:val="center"/>
            <w:hideMark/>
          </w:tcPr>
          <w:p w14:paraId="0546DCB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втор-субб с 8 до 17. Воскр-понед - выходной</w:t>
            </w:r>
          </w:p>
        </w:tc>
      </w:tr>
      <w:tr w:rsidR="00705AD8" w:rsidRPr="007A6B39" w14:paraId="7573CA97"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0A2ABC9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24928ED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г. Сургут, ул. Сосновая, 43/2 </w:t>
            </w:r>
          </w:p>
        </w:tc>
        <w:tc>
          <w:tcPr>
            <w:tcW w:w="2972" w:type="dxa"/>
            <w:tcBorders>
              <w:top w:val="nil"/>
              <w:left w:val="nil"/>
              <w:bottom w:val="single" w:sz="4" w:space="0" w:color="auto"/>
              <w:right w:val="single" w:sz="4" w:space="0" w:color="auto"/>
            </w:tcBorders>
            <w:noWrap/>
            <w:vAlign w:val="center"/>
            <w:hideMark/>
          </w:tcPr>
          <w:p w14:paraId="257E32E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понед-субб с 8 до 16</w:t>
            </w:r>
          </w:p>
        </w:tc>
      </w:tr>
      <w:tr w:rsidR="00705AD8" w:rsidRPr="007A6B39" w14:paraId="5DC435F1"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762FFAA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29B036AF"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г.Магнитогорск, ул.Елькина, д.7</w:t>
            </w:r>
          </w:p>
        </w:tc>
        <w:tc>
          <w:tcPr>
            <w:tcW w:w="2972" w:type="dxa"/>
            <w:tcBorders>
              <w:top w:val="nil"/>
              <w:left w:val="nil"/>
              <w:bottom w:val="single" w:sz="4" w:space="0" w:color="auto"/>
              <w:right w:val="single" w:sz="4" w:space="0" w:color="auto"/>
            </w:tcBorders>
            <w:noWrap/>
            <w:vAlign w:val="center"/>
            <w:hideMark/>
          </w:tcPr>
          <w:p w14:paraId="682E92D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17</w:t>
            </w:r>
          </w:p>
        </w:tc>
      </w:tr>
      <w:tr w:rsidR="00705AD8" w:rsidRPr="007A6B39" w14:paraId="37F16A4F"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4B5657B6"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4A6FAFF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г. Владивосток, 2-я Шоссейная, д.1</w:t>
            </w:r>
          </w:p>
        </w:tc>
        <w:tc>
          <w:tcPr>
            <w:tcW w:w="2972" w:type="dxa"/>
            <w:tcBorders>
              <w:top w:val="nil"/>
              <w:left w:val="nil"/>
              <w:bottom w:val="single" w:sz="4" w:space="0" w:color="auto"/>
              <w:right w:val="single" w:sz="4" w:space="0" w:color="auto"/>
            </w:tcBorders>
            <w:noWrap/>
            <w:vAlign w:val="center"/>
            <w:hideMark/>
          </w:tcPr>
          <w:p w14:paraId="39BD8DB0"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17</w:t>
            </w:r>
          </w:p>
        </w:tc>
      </w:tr>
      <w:tr w:rsidR="00705AD8" w:rsidRPr="007A6B39" w14:paraId="69020377"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43883C9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5C88D87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Кемерово ул. Проездная 22</w:t>
            </w:r>
          </w:p>
        </w:tc>
        <w:tc>
          <w:tcPr>
            <w:tcW w:w="2972" w:type="dxa"/>
            <w:tcBorders>
              <w:top w:val="nil"/>
              <w:left w:val="nil"/>
              <w:bottom w:val="single" w:sz="4" w:space="0" w:color="auto"/>
              <w:right w:val="single" w:sz="4" w:space="0" w:color="auto"/>
            </w:tcBorders>
            <w:noWrap/>
            <w:vAlign w:val="center"/>
            <w:hideMark/>
          </w:tcPr>
          <w:p w14:paraId="08E58A9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понедельник-пятница, с 8 до 17:00 </w:t>
            </w:r>
          </w:p>
        </w:tc>
      </w:tr>
      <w:tr w:rsidR="00705AD8" w:rsidRPr="007A6B39" w14:paraId="14E96C6D"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0D4BD2D0"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30E31C3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Томск ул. Берёзовая 8 </w:t>
            </w:r>
          </w:p>
        </w:tc>
        <w:tc>
          <w:tcPr>
            <w:tcW w:w="2972" w:type="dxa"/>
            <w:tcBorders>
              <w:top w:val="nil"/>
              <w:left w:val="nil"/>
              <w:bottom w:val="single" w:sz="4" w:space="0" w:color="auto"/>
              <w:right w:val="single" w:sz="4" w:space="0" w:color="auto"/>
            </w:tcBorders>
            <w:noWrap/>
            <w:vAlign w:val="center"/>
            <w:hideMark/>
          </w:tcPr>
          <w:p w14:paraId="13BEAC6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понедельник-пятница, с 8 до 16:00 </w:t>
            </w:r>
          </w:p>
        </w:tc>
      </w:tr>
      <w:tr w:rsidR="00705AD8" w:rsidRPr="007A6B39" w14:paraId="16AFCFD0"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59F1461F"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Сибирь и Дальний Восток </w:t>
            </w:r>
          </w:p>
        </w:tc>
        <w:tc>
          <w:tcPr>
            <w:tcW w:w="4961" w:type="dxa"/>
            <w:tcBorders>
              <w:top w:val="nil"/>
              <w:left w:val="nil"/>
              <w:bottom w:val="single" w:sz="4" w:space="0" w:color="auto"/>
              <w:right w:val="single" w:sz="4" w:space="0" w:color="auto"/>
            </w:tcBorders>
            <w:vAlign w:val="center"/>
            <w:hideMark/>
          </w:tcPr>
          <w:p w14:paraId="181BF9C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Омск ул.2-я Казахстанская улица, 46</w:t>
            </w:r>
          </w:p>
        </w:tc>
        <w:tc>
          <w:tcPr>
            <w:tcW w:w="2972" w:type="dxa"/>
            <w:tcBorders>
              <w:top w:val="nil"/>
              <w:left w:val="nil"/>
              <w:bottom w:val="single" w:sz="4" w:space="0" w:color="auto"/>
              <w:right w:val="single" w:sz="4" w:space="0" w:color="auto"/>
            </w:tcBorders>
            <w:noWrap/>
            <w:vAlign w:val="center"/>
            <w:hideMark/>
          </w:tcPr>
          <w:p w14:paraId="04499A4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 xml:space="preserve">понедельник-пятница, с 8 до 16:00 </w:t>
            </w:r>
          </w:p>
        </w:tc>
      </w:tr>
      <w:tr w:rsidR="00705AD8" w:rsidRPr="007A6B39" w14:paraId="5E6729E3"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71C41F5F"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nil"/>
              <w:right w:val="nil"/>
            </w:tcBorders>
            <w:vAlign w:val="center"/>
            <w:hideMark/>
          </w:tcPr>
          <w:p w14:paraId="0BF4844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Ростовская обл. , Азовский р-н, х. Новоалександровка, ул. Центральная, 3</w:t>
            </w:r>
          </w:p>
        </w:tc>
        <w:tc>
          <w:tcPr>
            <w:tcW w:w="2972" w:type="dxa"/>
            <w:tcBorders>
              <w:top w:val="nil"/>
              <w:left w:val="single" w:sz="4" w:space="0" w:color="auto"/>
              <w:bottom w:val="single" w:sz="4" w:space="0" w:color="auto"/>
              <w:right w:val="single" w:sz="4" w:space="0" w:color="auto"/>
            </w:tcBorders>
            <w:noWrap/>
            <w:vAlign w:val="center"/>
            <w:hideMark/>
          </w:tcPr>
          <w:p w14:paraId="3E83B94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007CFA8B"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36BECE8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single" w:sz="4" w:space="0" w:color="auto"/>
              <w:left w:val="nil"/>
              <w:bottom w:val="single" w:sz="4" w:space="0" w:color="auto"/>
              <w:right w:val="single" w:sz="4" w:space="0" w:color="auto"/>
            </w:tcBorders>
            <w:vAlign w:val="center"/>
            <w:hideMark/>
          </w:tcPr>
          <w:p w14:paraId="5106859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Тамбов, ул.Киквидзе, 85 Б</w:t>
            </w:r>
          </w:p>
        </w:tc>
        <w:tc>
          <w:tcPr>
            <w:tcW w:w="2972" w:type="dxa"/>
            <w:tcBorders>
              <w:top w:val="nil"/>
              <w:left w:val="nil"/>
              <w:bottom w:val="single" w:sz="4" w:space="0" w:color="auto"/>
              <w:right w:val="single" w:sz="4" w:space="0" w:color="auto"/>
            </w:tcBorders>
            <w:noWrap/>
            <w:vAlign w:val="center"/>
            <w:hideMark/>
          </w:tcPr>
          <w:p w14:paraId="024086B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17</w:t>
            </w:r>
          </w:p>
        </w:tc>
      </w:tr>
      <w:tr w:rsidR="00705AD8" w:rsidRPr="007A6B39" w14:paraId="0BDED6E6"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55A454B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1C53572E"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Краснодар, ул.Уральская,  95</w:t>
            </w:r>
          </w:p>
        </w:tc>
        <w:tc>
          <w:tcPr>
            <w:tcW w:w="2972" w:type="dxa"/>
            <w:tcBorders>
              <w:top w:val="nil"/>
              <w:left w:val="nil"/>
              <w:bottom w:val="single" w:sz="4" w:space="0" w:color="auto"/>
              <w:right w:val="single" w:sz="4" w:space="0" w:color="auto"/>
            </w:tcBorders>
            <w:noWrap/>
            <w:vAlign w:val="center"/>
            <w:hideMark/>
          </w:tcPr>
          <w:p w14:paraId="444450D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8 до 16</w:t>
            </w:r>
          </w:p>
        </w:tc>
      </w:tr>
      <w:tr w:rsidR="00705AD8" w:rsidRPr="007A6B39" w14:paraId="1EE61778"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7EE6FA4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7E1BCBD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Курск, ул.Пучкова, д. 51 Б</w:t>
            </w:r>
          </w:p>
        </w:tc>
        <w:tc>
          <w:tcPr>
            <w:tcW w:w="2972" w:type="dxa"/>
            <w:tcBorders>
              <w:top w:val="nil"/>
              <w:left w:val="nil"/>
              <w:bottom w:val="single" w:sz="4" w:space="0" w:color="auto"/>
              <w:right w:val="single" w:sz="4" w:space="0" w:color="auto"/>
            </w:tcBorders>
            <w:noWrap/>
            <w:vAlign w:val="center"/>
            <w:hideMark/>
          </w:tcPr>
          <w:p w14:paraId="0B678F0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16</w:t>
            </w:r>
          </w:p>
        </w:tc>
      </w:tr>
      <w:tr w:rsidR="00705AD8" w:rsidRPr="007A6B39" w14:paraId="4783D69E" w14:textId="77777777" w:rsidTr="001C6BF4">
        <w:trPr>
          <w:trHeight w:val="227"/>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7C1F24F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single" w:sz="4" w:space="0" w:color="auto"/>
              <w:left w:val="nil"/>
              <w:bottom w:val="single" w:sz="4" w:space="0" w:color="auto"/>
              <w:right w:val="nil"/>
            </w:tcBorders>
            <w:vAlign w:val="center"/>
            <w:hideMark/>
          </w:tcPr>
          <w:p w14:paraId="51DA17C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р г. Воронеж, Монтажный пр., д. 5 ж</w:t>
            </w:r>
          </w:p>
        </w:tc>
        <w:tc>
          <w:tcPr>
            <w:tcW w:w="2972" w:type="dxa"/>
            <w:tcBorders>
              <w:top w:val="single" w:sz="4" w:space="0" w:color="auto"/>
              <w:left w:val="single" w:sz="4" w:space="0" w:color="auto"/>
              <w:bottom w:val="single" w:sz="4" w:space="0" w:color="auto"/>
              <w:right w:val="single" w:sz="4" w:space="0" w:color="auto"/>
            </w:tcBorders>
            <w:noWrap/>
            <w:vAlign w:val="center"/>
            <w:hideMark/>
          </w:tcPr>
          <w:p w14:paraId="36CF3DD5"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12F95130"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27CD34C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066DA34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Нижний Новгород, ул.Баумана, д.66</w:t>
            </w:r>
          </w:p>
        </w:tc>
        <w:tc>
          <w:tcPr>
            <w:tcW w:w="2972" w:type="dxa"/>
            <w:tcBorders>
              <w:top w:val="nil"/>
              <w:left w:val="nil"/>
              <w:bottom w:val="single" w:sz="4" w:space="0" w:color="auto"/>
              <w:right w:val="single" w:sz="4" w:space="0" w:color="auto"/>
            </w:tcBorders>
            <w:noWrap/>
            <w:vAlign w:val="center"/>
            <w:hideMark/>
          </w:tcPr>
          <w:p w14:paraId="371DF2D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 с 9 по субб 7</w:t>
            </w:r>
          </w:p>
        </w:tc>
      </w:tr>
      <w:tr w:rsidR="00705AD8" w:rsidRPr="007A6B39" w14:paraId="582C2A54"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01AC4B5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49D25B0F"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Саратов, 1й Сокурский проезд, д.9Б</w:t>
            </w:r>
          </w:p>
        </w:tc>
        <w:tc>
          <w:tcPr>
            <w:tcW w:w="2972" w:type="dxa"/>
            <w:tcBorders>
              <w:top w:val="nil"/>
              <w:left w:val="nil"/>
              <w:bottom w:val="single" w:sz="4" w:space="0" w:color="auto"/>
              <w:right w:val="single" w:sz="4" w:space="0" w:color="auto"/>
            </w:tcBorders>
            <w:noWrap/>
            <w:vAlign w:val="center"/>
            <w:hideMark/>
          </w:tcPr>
          <w:p w14:paraId="25FC393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3ED8F0A6"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3160C490"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68619F4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Волжский. Ул.Пушкина, д. 39 Г</w:t>
            </w:r>
          </w:p>
        </w:tc>
        <w:tc>
          <w:tcPr>
            <w:tcW w:w="2972" w:type="dxa"/>
            <w:tcBorders>
              <w:top w:val="nil"/>
              <w:left w:val="nil"/>
              <w:bottom w:val="single" w:sz="4" w:space="0" w:color="auto"/>
              <w:right w:val="single" w:sz="4" w:space="0" w:color="auto"/>
            </w:tcBorders>
            <w:noWrap/>
            <w:vAlign w:val="center"/>
            <w:hideMark/>
          </w:tcPr>
          <w:p w14:paraId="042948C2"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3E4A082F"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2394F6A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24C76985"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Сочи, ул.Краснодонская, д.64</w:t>
            </w:r>
          </w:p>
        </w:tc>
        <w:tc>
          <w:tcPr>
            <w:tcW w:w="2972" w:type="dxa"/>
            <w:tcBorders>
              <w:top w:val="nil"/>
              <w:left w:val="nil"/>
              <w:bottom w:val="single" w:sz="4" w:space="0" w:color="auto"/>
              <w:right w:val="single" w:sz="4" w:space="0" w:color="auto"/>
            </w:tcBorders>
            <w:noWrap/>
            <w:vAlign w:val="center"/>
            <w:hideMark/>
          </w:tcPr>
          <w:p w14:paraId="1127C8A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30229B9A"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3928D887"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6F078AA2"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Брянск, ул. Сталелитейная д. 1</w:t>
            </w:r>
          </w:p>
        </w:tc>
        <w:tc>
          <w:tcPr>
            <w:tcW w:w="2972" w:type="dxa"/>
            <w:tcBorders>
              <w:top w:val="nil"/>
              <w:left w:val="nil"/>
              <w:bottom w:val="single" w:sz="4" w:space="0" w:color="auto"/>
              <w:right w:val="single" w:sz="4" w:space="0" w:color="auto"/>
            </w:tcBorders>
            <w:noWrap/>
            <w:vAlign w:val="center"/>
            <w:hideMark/>
          </w:tcPr>
          <w:p w14:paraId="0F5E4FA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0302E5B0"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3AB825EF"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45940423"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Липецк, Промышленнй проезд, д. 1</w:t>
            </w:r>
          </w:p>
        </w:tc>
        <w:tc>
          <w:tcPr>
            <w:tcW w:w="2972" w:type="dxa"/>
            <w:tcBorders>
              <w:top w:val="nil"/>
              <w:left w:val="nil"/>
              <w:bottom w:val="single" w:sz="4" w:space="0" w:color="auto"/>
              <w:right w:val="single" w:sz="4" w:space="0" w:color="auto"/>
            </w:tcBorders>
            <w:noWrap/>
            <w:vAlign w:val="center"/>
            <w:hideMark/>
          </w:tcPr>
          <w:p w14:paraId="5A6F830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3114A3A5"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2132364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1E5820A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Владикавказ,  6-ая Промышленная, д.6</w:t>
            </w:r>
          </w:p>
        </w:tc>
        <w:tc>
          <w:tcPr>
            <w:tcW w:w="2972" w:type="dxa"/>
            <w:tcBorders>
              <w:top w:val="nil"/>
              <w:left w:val="nil"/>
              <w:bottom w:val="single" w:sz="4" w:space="0" w:color="auto"/>
              <w:right w:val="single" w:sz="4" w:space="0" w:color="auto"/>
            </w:tcBorders>
            <w:noWrap/>
            <w:vAlign w:val="center"/>
            <w:hideMark/>
          </w:tcPr>
          <w:p w14:paraId="35E86FC5"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16</w:t>
            </w:r>
          </w:p>
        </w:tc>
      </w:tr>
      <w:tr w:rsidR="00705AD8" w:rsidRPr="007A6B39" w14:paraId="2D3C11FD"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7FD6CAE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6E33EC1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Анапа, отн. Ориентира / 353435 Анапский район, х. Усатова Балка</w:t>
            </w:r>
          </w:p>
        </w:tc>
        <w:tc>
          <w:tcPr>
            <w:tcW w:w="2972" w:type="dxa"/>
            <w:tcBorders>
              <w:top w:val="nil"/>
              <w:left w:val="nil"/>
              <w:bottom w:val="single" w:sz="4" w:space="0" w:color="auto"/>
              <w:right w:val="single" w:sz="4" w:space="0" w:color="auto"/>
            </w:tcBorders>
            <w:noWrap/>
            <w:vAlign w:val="center"/>
            <w:hideMark/>
          </w:tcPr>
          <w:p w14:paraId="58F43FAF"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27E598E6"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748AE296"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single" w:sz="4" w:space="0" w:color="auto"/>
              <w:right w:val="single" w:sz="4" w:space="0" w:color="auto"/>
            </w:tcBorders>
            <w:vAlign w:val="center"/>
            <w:hideMark/>
          </w:tcPr>
          <w:p w14:paraId="0F237FDE" w14:textId="05D88683"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Пятигорск, пр.</w:t>
            </w:r>
            <w:r w:rsidR="001C6BF4" w:rsidRPr="007A6B39">
              <w:rPr>
                <w:rFonts w:ascii="Verdana" w:eastAsia="Times New Roman" w:hAnsi="Verdana"/>
                <w:color w:val="000000"/>
                <w:sz w:val="16"/>
                <w:szCs w:val="16"/>
              </w:rPr>
              <w:t xml:space="preserve"> </w:t>
            </w:r>
            <w:r w:rsidRPr="007A6B39">
              <w:rPr>
                <w:rFonts w:ascii="Verdana" w:eastAsia="Times New Roman" w:hAnsi="Verdana"/>
                <w:color w:val="000000"/>
                <w:sz w:val="16"/>
                <w:szCs w:val="16"/>
              </w:rPr>
              <w:t>Суворовский, д.2</w:t>
            </w:r>
          </w:p>
        </w:tc>
        <w:tc>
          <w:tcPr>
            <w:tcW w:w="2972" w:type="dxa"/>
            <w:tcBorders>
              <w:top w:val="nil"/>
              <w:left w:val="nil"/>
              <w:bottom w:val="single" w:sz="4" w:space="0" w:color="auto"/>
              <w:right w:val="single" w:sz="4" w:space="0" w:color="auto"/>
            </w:tcBorders>
            <w:noWrap/>
            <w:vAlign w:val="center"/>
            <w:hideMark/>
          </w:tcPr>
          <w:p w14:paraId="5FED265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16</w:t>
            </w:r>
          </w:p>
        </w:tc>
      </w:tr>
      <w:tr w:rsidR="00705AD8" w:rsidRPr="007A6B39" w14:paraId="4774C598" w14:textId="77777777" w:rsidTr="001C6BF4">
        <w:trPr>
          <w:trHeight w:val="227"/>
        </w:trPr>
        <w:tc>
          <w:tcPr>
            <w:tcW w:w="2410" w:type="dxa"/>
            <w:tcBorders>
              <w:top w:val="nil"/>
              <w:left w:val="single" w:sz="4" w:space="0" w:color="auto"/>
              <w:bottom w:val="nil"/>
              <w:right w:val="single" w:sz="4" w:space="0" w:color="auto"/>
            </w:tcBorders>
            <w:noWrap/>
            <w:vAlign w:val="center"/>
            <w:hideMark/>
          </w:tcPr>
          <w:p w14:paraId="2E27849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ЮГ</w:t>
            </w:r>
          </w:p>
        </w:tc>
        <w:tc>
          <w:tcPr>
            <w:tcW w:w="4961" w:type="dxa"/>
            <w:tcBorders>
              <w:top w:val="nil"/>
              <w:left w:val="nil"/>
              <w:bottom w:val="nil"/>
              <w:right w:val="single" w:sz="4" w:space="0" w:color="auto"/>
            </w:tcBorders>
            <w:vAlign w:val="center"/>
            <w:hideMark/>
          </w:tcPr>
          <w:p w14:paraId="3D16C1A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Ставрополь, ул.2-ая Промышленная. Д.46</w:t>
            </w:r>
          </w:p>
        </w:tc>
        <w:tc>
          <w:tcPr>
            <w:tcW w:w="2972" w:type="dxa"/>
            <w:tcBorders>
              <w:top w:val="nil"/>
              <w:left w:val="nil"/>
              <w:bottom w:val="nil"/>
              <w:right w:val="single" w:sz="4" w:space="0" w:color="auto"/>
            </w:tcBorders>
            <w:noWrap/>
            <w:vAlign w:val="center"/>
            <w:hideMark/>
          </w:tcPr>
          <w:p w14:paraId="2D0F852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7229629C" w14:textId="77777777" w:rsidTr="001C6BF4">
        <w:trPr>
          <w:trHeight w:val="227"/>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65CD458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single" w:sz="4" w:space="0" w:color="auto"/>
              <w:left w:val="nil"/>
              <w:bottom w:val="single" w:sz="4" w:space="0" w:color="auto"/>
              <w:right w:val="single" w:sz="4" w:space="0" w:color="auto"/>
            </w:tcBorders>
            <w:vAlign w:val="center"/>
            <w:hideMark/>
          </w:tcPr>
          <w:p w14:paraId="0EF19980"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Казань, ул.Крутовская, д.26</w:t>
            </w:r>
          </w:p>
        </w:tc>
        <w:tc>
          <w:tcPr>
            <w:tcW w:w="2972" w:type="dxa"/>
            <w:tcBorders>
              <w:top w:val="single" w:sz="4" w:space="0" w:color="auto"/>
              <w:left w:val="nil"/>
              <w:bottom w:val="single" w:sz="4" w:space="0" w:color="auto"/>
              <w:right w:val="single" w:sz="4" w:space="0" w:color="auto"/>
            </w:tcBorders>
            <w:noWrap/>
            <w:vAlign w:val="center"/>
            <w:hideMark/>
          </w:tcPr>
          <w:p w14:paraId="659A7939"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1EE9F389"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38B8F1E2"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2A2444A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Чебоксары, Лапсарский проезд, 2 здание Форпоста</w:t>
            </w:r>
          </w:p>
        </w:tc>
        <w:tc>
          <w:tcPr>
            <w:tcW w:w="2972" w:type="dxa"/>
            <w:tcBorders>
              <w:top w:val="nil"/>
              <w:left w:val="nil"/>
              <w:bottom w:val="single" w:sz="4" w:space="0" w:color="auto"/>
              <w:right w:val="single" w:sz="4" w:space="0" w:color="auto"/>
            </w:tcBorders>
            <w:noWrap/>
            <w:vAlign w:val="center"/>
            <w:hideMark/>
          </w:tcPr>
          <w:p w14:paraId="4C6A23B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3243932A"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10309B80"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33CA30FA"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Уфа, ул. Трамвайная д,2</w:t>
            </w:r>
          </w:p>
        </w:tc>
        <w:tc>
          <w:tcPr>
            <w:tcW w:w="2972" w:type="dxa"/>
            <w:tcBorders>
              <w:top w:val="nil"/>
              <w:left w:val="nil"/>
              <w:bottom w:val="single" w:sz="4" w:space="0" w:color="auto"/>
              <w:right w:val="single" w:sz="4" w:space="0" w:color="auto"/>
            </w:tcBorders>
            <w:noWrap/>
            <w:vAlign w:val="center"/>
            <w:hideMark/>
          </w:tcPr>
          <w:p w14:paraId="6EC5B87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2F8B40DD"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6571808E"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4E5DC0A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Пенза, Аустрина, 147А</w:t>
            </w:r>
          </w:p>
        </w:tc>
        <w:tc>
          <w:tcPr>
            <w:tcW w:w="2972" w:type="dxa"/>
            <w:tcBorders>
              <w:top w:val="nil"/>
              <w:left w:val="nil"/>
              <w:bottom w:val="single" w:sz="4" w:space="0" w:color="auto"/>
              <w:right w:val="single" w:sz="4" w:space="0" w:color="auto"/>
            </w:tcBorders>
            <w:noWrap/>
            <w:vAlign w:val="center"/>
            <w:hideMark/>
          </w:tcPr>
          <w:p w14:paraId="7DB54E56"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2326FCB5"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0C442F70"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2EDC844D"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Самара, Магистральная, 80</w:t>
            </w:r>
          </w:p>
        </w:tc>
        <w:tc>
          <w:tcPr>
            <w:tcW w:w="2972" w:type="dxa"/>
            <w:tcBorders>
              <w:top w:val="nil"/>
              <w:left w:val="nil"/>
              <w:bottom w:val="single" w:sz="4" w:space="0" w:color="auto"/>
              <w:right w:val="single" w:sz="4" w:space="0" w:color="auto"/>
            </w:tcBorders>
            <w:noWrap/>
            <w:vAlign w:val="center"/>
            <w:hideMark/>
          </w:tcPr>
          <w:p w14:paraId="5CCC42AE"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круглосуточно</w:t>
            </w:r>
          </w:p>
        </w:tc>
      </w:tr>
      <w:tr w:rsidR="00705AD8" w:rsidRPr="007A6B39" w14:paraId="15C04CF4"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29B96A05"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4925197B"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Набережные Челны, Альметьевский тракт, д.20</w:t>
            </w:r>
          </w:p>
        </w:tc>
        <w:tc>
          <w:tcPr>
            <w:tcW w:w="2972" w:type="dxa"/>
            <w:tcBorders>
              <w:top w:val="nil"/>
              <w:left w:val="nil"/>
              <w:bottom w:val="single" w:sz="4" w:space="0" w:color="auto"/>
              <w:right w:val="single" w:sz="4" w:space="0" w:color="auto"/>
            </w:tcBorders>
            <w:noWrap/>
            <w:vAlign w:val="center"/>
            <w:hideMark/>
          </w:tcPr>
          <w:p w14:paraId="2F4F7174"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43D9772C"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0D54F00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0E881528"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Саранск, Ухтомского, 47, стр 2</w:t>
            </w:r>
          </w:p>
        </w:tc>
        <w:tc>
          <w:tcPr>
            <w:tcW w:w="2972" w:type="dxa"/>
            <w:tcBorders>
              <w:top w:val="nil"/>
              <w:left w:val="nil"/>
              <w:bottom w:val="single" w:sz="4" w:space="0" w:color="auto"/>
              <w:right w:val="single" w:sz="4" w:space="0" w:color="auto"/>
            </w:tcBorders>
            <w:noWrap/>
            <w:vAlign w:val="center"/>
            <w:hideMark/>
          </w:tcPr>
          <w:p w14:paraId="15A05B4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r w:rsidR="00705AD8" w:rsidRPr="007A6B39" w14:paraId="290B05A4" w14:textId="77777777" w:rsidTr="001C6BF4">
        <w:trPr>
          <w:trHeight w:val="227"/>
        </w:trPr>
        <w:tc>
          <w:tcPr>
            <w:tcW w:w="2410" w:type="dxa"/>
            <w:tcBorders>
              <w:top w:val="nil"/>
              <w:left w:val="single" w:sz="4" w:space="0" w:color="auto"/>
              <w:bottom w:val="single" w:sz="4" w:space="0" w:color="auto"/>
              <w:right w:val="single" w:sz="4" w:space="0" w:color="auto"/>
            </w:tcBorders>
            <w:noWrap/>
            <w:vAlign w:val="center"/>
            <w:hideMark/>
          </w:tcPr>
          <w:p w14:paraId="08BDB36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Центр</w:t>
            </w:r>
          </w:p>
        </w:tc>
        <w:tc>
          <w:tcPr>
            <w:tcW w:w="4961" w:type="dxa"/>
            <w:tcBorders>
              <w:top w:val="nil"/>
              <w:left w:val="nil"/>
              <w:bottom w:val="single" w:sz="4" w:space="0" w:color="auto"/>
              <w:right w:val="single" w:sz="4" w:space="0" w:color="auto"/>
            </w:tcBorders>
            <w:vAlign w:val="center"/>
            <w:hideMark/>
          </w:tcPr>
          <w:p w14:paraId="7098E0F1"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Киров, ул. Павла Корчагина, д,1В</w:t>
            </w:r>
          </w:p>
        </w:tc>
        <w:tc>
          <w:tcPr>
            <w:tcW w:w="2972" w:type="dxa"/>
            <w:tcBorders>
              <w:top w:val="nil"/>
              <w:left w:val="nil"/>
              <w:bottom w:val="single" w:sz="4" w:space="0" w:color="auto"/>
              <w:right w:val="single" w:sz="4" w:space="0" w:color="auto"/>
            </w:tcBorders>
            <w:noWrap/>
            <w:vAlign w:val="center"/>
            <w:hideMark/>
          </w:tcPr>
          <w:p w14:paraId="33FA6BEC" w14:textId="77777777" w:rsidR="00705AD8" w:rsidRPr="007A6B39" w:rsidRDefault="00705AD8" w:rsidP="00103B46">
            <w:pPr>
              <w:spacing w:after="0" w:line="240" w:lineRule="auto"/>
              <w:rPr>
                <w:rFonts w:ascii="Verdana" w:eastAsia="Times New Roman" w:hAnsi="Verdana"/>
                <w:color w:val="000000"/>
                <w:sz w:val="16"/>
                <w:szCs w:val="16"/>
              </w:rPr>
            </w:pPr>
            <w:r w:rsidRPr="007A6B39">
              <w:rPr>
                <w:rFonts w:ascii="Verdana" w:eastAsia="Times New Roman" w:hAnsi="Verdana"/>
                <w:color w:val="000000"/>
                <w:sz w:val="16"/>
                <w:szCs w:val="16"/>
              </w:rPr>
              <w:t>понед-пятн с 9 до 17</w:t>
            </w:r>
          </w:p>
        </w:tc>
      </w:tr>
    </w:tbl>
    <w:p w14:paraId="37ECD413" w14:textId="6FDF4E41" w:rsidR="003E1C38" w:rsidRPr="007A6B39" w:rsidRDefault="003E1C38" w:rsidP="00103B46">
      <w:pPr>
        <w:spacing w:after="0"/>
        <w:rPr>
          <w:rFonts w:ascii="Verdana" w:hAnsi="Verdana"/>
          <w:sz w:val="20"/>
          <w:szCs w:val="20"/>
        </w:rPr>
      </w:pPr>
    </w:p>
    <w:p w14:paraId="31917977" w14:textId="171EE17C" w:rsidR="005867D8" w:rsidRPr="007A6B39" w:rsidRDefault="003E1C38" w:rsidP="004D4E5A">
      <w:pPr>
        <w:spacing w:after="0"/>
        <w:jc w:val="right"/>
        <w:rPr>
          <w:rFonts w:ascii="Verdana" w:hAnsi="Verdana"/>
          <w:sz w:val="20"/>
          <w:szCs w:val="20"/>
        </w:rPr>
      </w:pPr>
      <w:r w:rsidRPr="007A6B39">
        <w:rPr>
          <w:rFonts w:ascii="Verdana" w:hAnsi="Verdana"/>
          <w:sz w:val="20"/>
          <w:szCs w:val="20"/>
        </w:rPr>
        <w:br w:type="page"/>
      </w:r>
      <w:r w:rsidR="005867D8" w:rsidRPr="007A6B39">
        <w:rPr>
          <w:rFonts w:ascii="Verdana" w:hAnsi="Verdana"/>
          <w:sz w:val="20"/>
          <w:szCs w:val="20"/>
        </w:rPr>
        <w:lastRenderedPageBreak/>
        <w:t>Приложение 10</w:t>
      </w:r>
    </w:p>
    <w:p w14:paraId="5226A8FA" w14:textId="757200B1" w:rsidR="005867D8" w:rsidRPr="007A6B39" w:rsidRDefault="005867D8"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к §4 «Договор транспортной экспедиции»</w:t>
      </w:r>
    </w:p>
    <w:p w14:paraId="302D64F3" w14:textId="77777777" w:rsidR="005867D8" w:rsidRPr="007A6B39" w:rsidRDefault="005867D8"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Специальных условий</w:t>
      </w:r>
    </w:p>
    <w:p w14:paraId="6F39EB1C" w14:textId="77777777" w:rsidR="00492E4D" w:rsidRPr="007A6B39" w:rsidRDefault="00492E4D" w:rsidP="00492E4D">
      <w:pPr>
        <w:spacing w:after="5" w:line="220" w:lineRule="exact"/>
        <w:rPr>
          <w:rFonts w:ascii="Verdana" w:eastAsia="Verdana" w:hAnsi="Verdana" w:cs="Verdana"/>
        </w:rPr>
      </w:pPr>
    </w:p>
    <w:p w14:paraId="1BFD7880" w14:textId="77777777" w:rsidR="00492E4D" w:rsidRPr="007A6B39" w:rsidRDefault="00492E4D" w:rsidP="00492E4D">
      <w:pPr>
        <w:jc w:val="center"/>
        <w:rPr>
          <w:rFonts w:ascii="Verdana" w:eastAsia="Tahoma" w:hAnsi="Verdana" w:cs="Tahoma"/>
          <w:b/>
          <w:bCs/>
          <w:color w:val="000000"/>
          <w:w w:val="94"/>
          <w:sz w:val="20"/>
          <w:szCs w:val="20"/>
        </w:rPr>
      </w:pPr>
      <w:r w:rsidRPr="007A6B39">
        <w:rPr>
          <w:rFonts w:ascii="Verdana" w:eastAsia="Tahoma" w:hAnsi="Verdana" w:cs="Tahoma"/>
          <w:b/>
          <w:bCs/>
          <w:color w:val="000000"/>
          <w:w w:val="94"/>
          <w:sz w:val="20"/>
          <w:szCs w:val="20"/>
        </w:rPr>
        <w:t>Правила регистрации у Грузополучателей</w:t>
      </w:r>
    </w:p>
    <w:tbl>
      <w:tblPr>
        <w:tblW w:w="10201" w:type="dxa"/>
        <w:tblLook w:val="04A0" w:firstRow="1" w:lastRow="0" w:firstColumn="1" w:lastColumn="0" w:noHBand="0" w:noVBand="1"/>
      </w:tblPr>
      <w:tblGrid>
        <w:gridCol w:w="5240"/>
        <w:gridCol w:w="4961"/>
      </w:tblGrid>
      <w:tr w:rsidR="00492E4D" w:rsidRPr="007A6B39" w14:paraId="7522790B" w14:textId="77777777" w:rsidTr="00492E4D">
        <w:trPr>
          <w:trHeight w:val="293"/>
        </w:trPr>
        <w:tc>
          <w:tcPr>
            <w:tcW w:w="5240" w:type="dxa"/>
            <w:tcBorders>
              <w:top w:val="single" w:sz="4" w:space="0" w:color="auto"/>
              <w:left w:val="single" w:sz="4" w:space="0" w:color="auto"/>
              <w:bottom w:val="single" w:sz="4" w:space="0" w:color="auto"/>
              <w:right w:val="single" w:sz="4" w:space="0" w:color="auto"/>
            </w:tcBorders>
            <w:vAlign w:val="bottom"/>
            <w:hideMark/>
          </w:tcPr>
          <w:p w14:paraId="66048C8E" w14:textId="77777777" w:rsidR="00492E4D" w:rsidRPr="007A6B39" w:rsidRDefault="00492E4D" w:rsidP="00492E4D">
            <w:pPr>
              <w:spacing w:after="0" w:line="240" w:lineRule="auto"/>
              <w:rPr>
                <w:rFonts w:ascii="Verdana" w:eastAsia="Verdana" w:hAnsi="Verdana" w:cs="Verdana"/>
                <w:b/>
                <w:bCs/>
                <w:color w:val="000000"/>
                <w:spacing w:val="-1"/>
                <w:sz w:val="20"/>
                <w:szCs w:val="20"/>
              </w:rPr>
            </w:pPr>
            <w:r w:rsidRPr="007A6B39">
              <w:rPr>
                <w:rFonts w:ascii="Verdana" w:eastAsia="Verdana" w:hAnsi="Verdana" w:cs="Verdana"/>
                <w:b/>
                <w:bCs/>
                <w:color w:val="000000"/>
                <w:spacing w:val="-1"/>
                <w:sz w:val="20"/>
                <w:szCs w:val="20"/>
              </w:rPr>
              <w:t>Наименование грузополучателя</w:t>
            </w:r>
          </w:p>
        </w:tc>
        <w:tc>
          <w:tcPr>
            <w:tcW w:w="4961" w:type="dxa"/>
            <w:tcBorders>
              <w:top w:val="single" w:sz="4" w:space="0" w:color="auto"/>
              <w:left w:val="nil"/>
              <w:bottom w:val="single" w:sz="4" w:space="0" w:color="auto"/>
              <w:right w:val="single" w:sz="4" w:space="0" w:color="auto"/>
            </w:tcBorders>
            <w:noWrap/>
            <w:vAlign w:val="bottom"/>
            <w:hideMark/>
          </w:tcPr>
          <w:p w14:paraId="57911D6B" w14:textId="77777777" w:rsidR="00492E4D" w:rsidRPr="007A6B39" w:rsidRDefault="00492E4D" w:rsidP="00492E4D">
            <w:pPr>
              <w:spacing w:after="0" w:line="240" w:lineRule="auto"/>
              <w:rPr>
                <w:rFonts w:ascii="Verdana" w:eastAsia="Verdana" w:hAnsi="Verdana" w:cs="Verdana"/>
                <w:b/>
                <w:bCs/>
                <w:color w:val="000000"/>
                <w:spacing w:val="-1"/>
                <w:sz w:val="20"/>
                <w:szCs w:val="20"/>
              </w:rPr>
            </w:pPr>
            <w:r w:rsidRPr="007A6B39">
              <w:rPr>
                <w:rFonts w:ascii="Verdana" w:eastAsia="Verdana" w:hAnsi="Verdana" w:cs="Verdana"/>
                <w:b/>
                <w:bCs/>
                <w:color w:val="000000"/>
                <w:spacing w:val="-1"/>
                <w:sz w:val="20"/>
                <w:szCs w:val="20"/>
              </w:rPr>
              <w:t>Правило регистрации у Грузополучателя</w:t>
            </w:r>
          </w:p>
        </w:tc>
      </w:tr>
      <w:tr w:rsidR="00492E4D" w:rsidRPr="007A6B39" w14:paraId="1E114A40" w14:textId="77777777" w:rsidTr="00492E4D">
        <w:trPr>
          <w:trHeight w:val="293"/>
        </w:trPr>
        <w:tc>
          <w:tcPr>
            <w:tcW w:w="5240" w:type="dxa"/>
            <w:tcBorders>
              <w:top w:val="nil"/>
              <w:left w:val="single" w:sz="4" w:space="0" w:color="auto"/>
              <w:bottom w:val="single" w:sz="4" w:space="0" w:color="auto"/>
              <w:right w:val="single" w:sz="4" w:space="0" w:color="auto"/>
            </w:tcBorders>
            <w:vAlign w:val="bottom"/>
            <w:hideMark/>
          </w:tcPr>
          <w:p w14:paraId="468A9FC5" w14:textId="44DB34B5"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ООО Оазис, ООО Прометей, ООО Абсолют</w:t>
            </w:r>
          </w:p>
        </w:tc>
        <w:tc>
          <w:tcPr>
            <w:tcW w:w="4961" w:type="dxa"/>
            <w:tcBorders>
              <w:top w:val="nil"/>
              <w:left w:val="nil"/>
              <w:bottom w:val="single" w:sz="4" w:space="0" w:color="auto"/>
              <w:right w:val="single" w:sz="4" w:space="0" w:color="auto"/>
            </w:tcBorders>
            <w:vAlign w:val="bottom"/>
            <w:hideMark/>
          </w:tcPr>
          <w:p w14:paraId="4F201D4F"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Регистрация осуществляется не позднее 1:00 ночи даты выгрузки</w:t>
            </w:r>
          </w:p>
        </w:tc>
      </w:tr>
      <w:tr w:rsidR="00492E4D" w:rsidRPr="007A6B39" w14:paraId="25AF0884" w14:textId="77777777" w:rsidTr="00492E4D">
        <w:trPr>
          <w:trHeight w:val="445"/>
        </w:trPr>
        <w:tc>
          <w:tcPr>
            <w:tcW w:w="5240" w:type="dxa"/>
            <w:tcBorders>
              <w:top w:val="nil"/>
              <w:left w:val="single" w:sz="4" w:space="0" w:color="auto"/>
              <w:bottom w:val="single" w:sz="4" w:space="0" w:color="auto"/>
              <w:right w:val="single" w:sz="4" w:space="0" w:color="auto"/>
            </w:tcBorders>
            <w:vAlign w:val="bottom"/>
            <w:hideMark/>
          </w:tcPr>
          <w:p w14:paraId="185A37F8" w14:textId="5E49F44D" w:rsidR="00492E4D" w:rsidRPr="007A6B39" w:rsidRDefault="005928B9"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АО </w:t>
            </w:r>
            <w:r w:rsidR="00492E4D" w:rsidRPr="007A6B39">
              <w:rPr>
                <w:rFonts w:ascii="Verdana" w:eastAsia="Verdana" w:hAnsi="Verdana" w:cs="Verdana"/>
                <w:color w:val="000000"/>
                <w:spacing w:val="-1"/>
                <w:sz w:val="20"/>
                <w:szCs w:val="20"/>
              </w:rPr>
              <w:t xml:space="preserve">Продторг, </w:t>
            </w:r>
            <w:r w:rsidR="00A54260" w:rsidRPr="007A6B39">
              <w:rPr>
                <w:rFonts w:ascii="Verdana" w:eastAsia="Verdana" w:hAnsi="Verdana" w:cs="Verdana"/>
                <w:color w:val="000000"/>
                <w:spacing w:val="-1"/>
                <w:sz w:val="20"/>
                <w:szCs w:val="20"/>
              </w:rPr>
              <w:t xml:space="preserve">ООО </w:t>
            </w:r>
            <w:r w:rsidR="00492E4D" w:rsidRPr="007A6B39">
              <w:rPr>
                <w:rFonts w:ascii="Verdana" w:eastAsia="Verdana" w:hAnsi="Verdana" w:cs="Verdana"/>
                <w:color w:val="000000"/>
                <w:spacing w:val="-1"/>
                <w:sz w:val="20"/>
                <w:szCs w:val="20"/>
              </w:rPr>
              <w:t xml:space="preserve">Агроторг, </w:t>
            </w:r>
            <w:r w:rsidRPr="007A6B39">
              <w:rPr>
                <w:rFonts w:ascii="Verdana" w:eastAsia="Verdana" w:hAnsi="Verdana" w:cs="Verdana"/>
                <w:color w:val="000000"/>
                <w:spacing w:val="-1"/>
                <w:sz w:val="20"/>
                <w:szCs w:val="20"/>
              </w:rPr>
              <w:t xml:space="preserve">ООО </w:t>
            </w:r>
            <w:r w:rsidR="00492E4D" w:rsidRPr="007A6B39">
              <w:rPr>
                <w:rFonts w:ascii="Verdana" w:eastAsia="Verdana" w:hAnsi="Verdana" w:cs="Verdana"/>
                <w:color w:val="000000"/>
                <w:spacing w:val="-1"/>
                <w:sz w:val="20"/>
                <w:szCs w:val="20"/>
              </w:rPr>
              <w:t xml:space="preserve">Агроаспект, </w:t>
            </w:r>
            <w:r w:rsidR="00A251C0" w:rsidRPr="007A6B39">
              <w:rPr>
                <w:rFonts w:ascii="Verdana" w:eastAsia="Verdana" w:hAnsi="Verdana" w:cs="Verdana"/>
                <w:color w:val="000000"/>
                <w:spacing w:val="-1"/>
                <w:sz w:val="20"/>
                <w:szCs w:val="20"/>
              </w:rPr>
              <w:t xml:space="preserve">АО </w:t>
            </w:r>
            <w:r w:rsidR="00492E4D" w:rsidRPr="007A6B39">
              <w:rPr>
                <w:rFonts w:ascii="Verdana" w:eastAsia="Verdana" w:hAnsi="Verdana" w:cs="Verdana"/>
                <w:color w:val="000000"/>
                <w:spacing w:val="-1"/>
                <w:sz w:val="20"/>
                <w:szCs w:val="20"/>
              </w:rPr>
              <w:t xml:space="preserve">Перекресток, </w:t>
            </w:r>
            <w:r w:rsidR="00E03946" w:rsidRPr="007A6B39">
              <w:rPr>
                <w:rFonts w:ascii="Verdana" w:eastAsia="Verdana" w:hAnsi="Verdana" w:cs="Verdana"/>
                <w:color w:val="000000"/>
                <w:spacing w:val="-1"/>
                <w:sz w:val="20"/>
                <w:szCs w:val="20"/>
              </w:rPr>
              <w:t xml:space="preserve">ООО </w:t>
            </w:r>
            <w:r w:rsidR="00492E4D" w:rsidRPr="007A6B39">
              <w:rPr>
                <w:rFonts w:ascii="Verdana" w:eastAsia="Verdana" w:hAnsi="Verdana" w:cs="Verdana"/>
                <w:color w:val="000000"/>
                <w:spacing w:val="-1"/>
                <w:sz w:val="20"/>
                <w:szCs w:val="20"/>
              </w:rPr>
              <w:t xml:space="preserve">Сладкая жизнь, </w:t>
            </w:r>
            <w:r w:rsidR="00A251C0" w:rsidRPr="007A6B39">
              <w:rPr>
                <w:rFonts w:ascii="Verdana" w:eastAsia="Verdana" w:hAnsi="Verdana" w:cs="Verdana"/>
                <w:color w:val="000000"/>
                <w:spacing w:val="-1"/>
                <w:sz w:val="20"/>
                <w:szCs w:val="20"/>
              </w:rPr>
              <w:t xml:space="preserve">ООО </w:t>
            </w:r>
            <w:r w:rsidR="00492E4D" w:rsidRPr="007A6B39">
              <w:rPr>
                <w:rFonts w:ascii="Verdana" w:eastAsia="Verdana" w:hAnsi="Verdana" w:cs="Verdana"/>
                <w:color w:val="000000"/>
                <w:spacing w:val="-1"/>
                <w:sz w:val="20"/>
                <w:szCs w:val="20"/>
              </w:rPr>
              <w:t>Копейка Москва</w:t>
            </w:r>
          </w:p>
        </w:tc>
        <w:tc>
          <w:tcPr>
            <w:tcW w:w="4961" w:type="dxa"/>
            <w:tcBorders>
              <w:top w:val="nil"/>
              <w:left w:val="nil"/>
              <w:bottom w:val="single" w:sz="4" w:space="0" w:color="auto"/>
              <w:right w:val="single" w:sz="4" w:space="0" w:color="auto"/>
            </w:tcBorders>
            <w:vAlign w:val="bottom"/>
            <w:hideMark/>
          </w:tcPr>
          <w:p w14:paraId="5821D9D8"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Регистрация строго за 45 минут до окна выгрузки в день доставки</w:t>
            </w:r>
          </w:p>
        </w:tc>
      </w:tr>
      <w:tr w:rsidR="00492E4D" w:rsidRPr="007A6B39" w14:paraId="2E07292B" w14:textId="77777777" w:rsidTr="00492E4D">
        <w:trPr>
          <w:trHeight w:val="445"/>
        </w:trPr>
        <w:tc>
          <w:tcPr>
            <w:tcW w:w="5240" w:type="dxa"/>
            <w:tcBorders>
              <w:top w:val="nil"/>
              <w:left w:val="single" w:sz="4" w:space="0" w:color="auto"/>
              <w:bottom w:val="single" w:sz="4" w:space="0" w:color="auto"/>
              <w:right w:val="single" w:sz="4" w:space="0" w:color="auto"/>
            </w:tcBorders>
            <w:vAlign w:val="bottom"/>
            <w:hideMark/>
          </w:tcPr>
          <w:p w14:paraId="46E669A6"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АО Тандер</w:t>
            </w:r>
          </w:p>
        </w:tc>
        <w:tc>
          <w:tcPr>
            <w:tcW w:w="4961" w:type="dxa"/>
            <w:tcBorders>
              <w:top w:val="nil"/>
              <w:left w:val="nil"/>
              <w:bottom w:val="single" w:sz="4" w:space="0" w:color="auto"/>
              <w:right w:val="single" w:sz="4" w:space="0" w:color="auto"/>
            </w:tcBorders>
            <w:vAlign w:val="bottom"/>
            <w:hideMark/>
          </w:tcPr>
          <w:p w14:paraId="106FD9E7"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Правило регистрации фиксируется по заявке-поручению в зависимости от РЦ</w:t>
            </w:r>
          </w:p>
        </w:tc>
      </w:tr>
      <w:tr w:rsidR="00492E4D" w:rsidRPr="007A6B39" w14:paraId="2D967B14" w14:textId="77777777" w:rsidTr="00492E4D">
        <w:trPr>
          <w:trHeight w:val="445"/>
        </w:trPr>
        <w:tc>
          <w:tcPr>
            <w:tcW w:w="5240" w:type="dxa"/>
            <w:tcBorders>
              <w:top w:val="nil"/>
              <w:left w:val="single" w:sz="4" w:space="0" w:color="auto"/>
              <w:bottom w:val="single" w:sz="4" w:space="0" w:color="auto"/>
              <w:right w:val="single" w:sz="4" w:space="0" w:color="auto"/>
            </w:tcBorders>
            <w:vAlign w:val="bottom"/>
            <w:hideMark/>
          </w:tcPr>
          <w:p w14:paraId="63C31D94" w14:textId="69F58014"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ООО Лента, ООО Метро, </w:t>
            </w:r>
            <w:r w:rsidR="00B33ADF" w:rsidRPr="007A6B39">
              <w:rPr>
                <w:rFonts w:ascii="Verdana" w:eastAsia="Verdana" w:hAnsi="Verdana" w:cs="Verdana"/>
                <w:color w:val="000000"/>
                <w:spacing w:val="-1"/>
                <w:sz w:val="20"/>
                <w:szCs w:val="20"/>
              </w:rPr>
              <w:t xml:space="preserve">ООО </w:t>
            </w:r>
            <w:r w:rsidRPr="007A6B39">
              <w:rPr>
                <w:rFonts w:ascii="Verdana" w:eastAsia="Verdana" w:hAnsi="Verdana" w:cs="Verdana"/>
                <w:color w:val="000000"/>
                <w:spacing w:val="-1"/>
                <w:sz w:val="20"/>
                <w:szCs w:val="20"/>
              </w:rPr>
              <w:t>Ашан</w:t>
            </w:r>
          </w:p>
        </w:tc>
        <w:tc>
          <w:tcPr>
            <w:tcW w:w="4961" w:type="dxa"/>
            <w:tcBorders>
              <w:top w:val="nil"/>
              <w:left w:val="nil"/>
              <w:bottom w:val="single" w:sz="4" w:space="0" w:color="auto"/>
              <w:right w:val="single" w:sz="4" w:space="0" w:color="auto"/>
            </w:tcBorders>
            <w:vAlign w:val="bottom"/>
            <w:hideMark/>
          </w:tcPr>
          <w:p w14:paraId="4F529121"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Правило регистрации фиксируется по заявке-поручению в зависимости от РЦ,ГМ или ТТ</w:t>
            </w:r>
          </w:p>
        </w:tc>
      </w:tr>
      <w:tr w:rsidR="00492E4D" w:rsidRPr="007A6B39" w14:paraId="32309DD3" w14:textId="77777777" w:rsidTr="00492E4D">
        <w:trPr>
          <w:trHeight w:val="445"/>
        </w:trPr>
        <w:tc>
          <w:tcPr>
            <w:tcW w:w="5240" w:type="dxa"/>
            <w:tcBorders>
              <w:top w:val="nil"/>
              <w:left w:val="single" w:sz="4" w:space="0" w:color="auto"/>
              <w:bottom w:val="single" w:sz="4" w:space="0" w:color="auto"/>
              <w:right w:val="single" w:sz="4" w:space="0" w:color="auto"/>
            </w:tcBorders>
            <w:vAlign w:val="bottom"/>
          </w:tcPr>
          <w:p w14:paraId="00FC6AD0" w14:textId="6083A2D8"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ООО Рулог</w:t>
            </w:r>
          </w:p>
        </w:tc>
        <w:tc>
          <w:tcPr>
            <w:tcW w:w="4961" w:type="dxa"/>
            <w:tcBorders>
              <w:top w:val="nil"/>
              <w:left w:val="nil"/>
              <w:bottom w:val="single" w:sz="4" w:space="0" w:color="auto"/>
              <w:right w:val="single" w:sz="4" w:space="0" w:color="auto"/>
            </w:tcBorders>
            <w:vAlign w:val="bottom"/>
          </w:tcPr>
          <w:p w14:paraId="6E9A580B"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Правило регистрации фиксируется по заявке-поручению в зависимости от РЦ, ГМ или ТТ</w:t>
            </w:r>
          </w:p>
        </w:tc>
      </w:tr>
      <w:tr w:rsidR="00492E4D" w:rsidRPr="007A6B39" w14:paraId="5A9F4CBE" w14:textId="77777777" w:rsidTr="00492E4D">
        <w:trPr>
          <w:trHeight w:val="293"/>
        </w:trPr>
        <w:tc>
          <w:tcPr>
            <w:tcW w:w="5240" w:type="dxa"/>
            <w:tcBorders>
              <w:top w:val="nil"/>
              <w:left w:val="single" w:sz="4" w:space="0" w:color="auto"/>
              <w:bottom w:val="single" w:sz="4" w:space="0" w:color="auto"/>
              <w:right w:val="single" w:sz="4" w:space="0" w:color="auto"/>
            </w:tcBorders>
            <w:vAlign w:val="bottom"/>
            <w:hideMark/>
          </w:tcPr>
          <w:p w14:paraId="0E238863"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канал Distributor</w:t>
            </w:r>
          </w:p>
        </w:tc>
        <w:tc>
          <w:tcPr>
            <w:tcW w:w="4961" w:type="dxa"/>
            <w:tcBorders>
              <w:top w:val="nil"/>
              <w:left w:val="nil"/>
              <w:bottom w:val="single" w:sz="4" w:space="0" w:color="auto"/>
              <w:right w:val="single" w:sz="4" w:space="0" w:color="auto"/>
            </w:tcBorders>
            <w:vAlign w:val="bottom"/>
            <w:hideMark/>
          </w:tcPr>
          <w:p w14:paraId="0434048D" w14:textId="77777777" w:rsidR="00492E4D" w:rsidRPr="007A6B39" w:rsidRDefault="00492E4D" w:rsidP="00492E4D">
            <w:pPr>
              <w:spacing w:after="0" w:line="240" w:lineRule="auto"/>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Правило регистрации фиксируется по заявке-поручению</w:t>
            </w:r>
          </w:p>
        </w:tc>
      </w:tr>
    </w:tbl>
    <w:p w14:paraId="680E727D" w14:textId="77777777" w:rsidR="0067790D" w:rsidRPr="007A6B39" w:rsidRDefault="0067790D" w:rsidP="00492E4D">
      <w:pPr>
        <w:tabs>
          <w:tab w:val="left" w:pos="851"/>
        </w:tabs>
        <w:spacing w:after="0" w:line="240" w:lineRule="auto"/>
        <w:ind w:right="-20"/>
        <w:jc w:val="both"/>
        <w:rPr>
          <w:rFonts w:ascii="Verdana" w:hAnsi="Verdana"/>
          <w:sz w:val="20"/>
          <w:szCs w:val="20"/>
        </w:rPr>
      </w:pPr>
    </w:p>
    <w:p w14:paraId="588687DB" w14:textId="77777777" w:rsidR="005867D8" w:rsidRPr="007A6B39" w:rsidRDefault="005867D8" w:rsidP="00103B46">
      <w:pPr>
        <w:tabs>
          <w:tab w:val="left" w:pos="851"/>
        </w:tabs>
        <w:spacing w:after="0" w:line="240" w:lineRule="auto"/>
        <w:ind w:right="-20"/>
        <w:jc w:val="both"/>
        <w:rPr>
          <w:rFonts w:ascii="Verdana" w:hAnsi="Verdana"/>
          <w:sz w:val="20"/>
          <w:szCs w:val="20"/>
        </w:rPr>
      </w:pPr>
    </w:p>
    <w:p w14:paraId="492662BA" w14:textId="77777777" w:rsidR="0067790D" w:rsidRPr="007A6B39" w:rsidRDefault="0067790D" w:rsidP="00103B46">
      <w:pPr>
        <w:tabs>
          <w:tab w:val="left" w:pos="567"/>
        </w:tabs>
        <w:spacing w:after="0" w:line="240" w:lineRule="auto"/>
        <w:jc w:val="center"/>
        <w:rPr>
          <w:rFonts w:ascii="Verdana" w:hAnsi="Verdana"/>
          <w:b/>
          <w:bCs/>
          <w:sz w:val="24"/>
          <w:szCs w:val="20"/>
        </w:rPr>
      </w:pPr>
      <w:r w:rsidRPr="007A6B39">
        <w:rPr>
          <w:rFonts w:ascii="Verdana" w:hAnsi="Verdana"/>
          <w:b/>
          <w:bCs/>
          <w:sz w:val="24"/>
          <w:szCs w:val="20"/>
        </w:rPr>
        <w:br w:type="page"/>
      </w:r>
    </w:p>
    <w:p w14:paraId="161F737D" w14:textId="03ED7ECE" w:rsidR="00EF6973" w:rsidRPr="007A6B39" w:rsidRDefault="00EF6973" w:rsidP="00103B46">
      <w:pPr>
        <w:tabs>
          <w:tab w:val="left" w:pos="567"/>
        </w:tabs>
        <w:spacing w:after="0" w:line="240" w:lineRule="auto"/>
        <w:jc w:val="center"/>
        <w:rPr>
          <w:rFonts w:ascii="Verdana" w:hAnsi="Verdana"/>
          <w:b/>
          <w:bCs/>
          <w:sz w:val="24"/>
          <w:szCs w:val="20"/>
        </w:rPr>
      </w:pPr>
      <w:r w:rsidRPr="007A6B39">
        <w:rPr>
          <w:rFonts w:ascii="Verdana" w:hAnsi="Verdana"/>
          <w:b/>
          <w:bCs/>
          <w:sz w:val="24"/>
          <w:szCs w:val="20"/>
        </w:rPr>
        <w:lastRenderedPageBreak/>
        <w:t>§5. ДОГОВОР ТРАНСПОРТНОЙ ЭКСПЕДИЦИИ</w:t>
      </w:r>
      <w:r w:rsidR="009C43BD" w:rsidRPr="007A6B39">
        <w:rPr>
          <w:rFonts w:ascii="Verdana" w:hAnsi="Verdana"/>
          <w:b/>
          <w:bCs/>
          <w:sz w:val="24"/>
          <w:szCs w:val="20"/>
        </w:rPr>
        <w:t xml:space="preserve"> (ГОРОДСКАЯ ДОСТАВКА)</w:t>
      </w:r>
    </w:p>
    <w:p w14:paraId="4F9E5102" w14:textId="77777777" w:rsidR="00EF6973" w:rsidRPr="007A6B39" w:rsidRDefault="00EF6973" w:rsidP="00103B46">
      <w:pPr>
        <w:tabs>
          <w:tab w:val="left" w:pos="567"/>
        </w:tabs>
        <w:spacing w:after="0" w:line="240" w:lineRule="auto"/>
        <w:jc w:val="both"/>
        <w:rPr>
          <w:rFonts w:ascii="Verdana" w:hAnsi="Verdana"/>
          <w:b/>
          <w:bCs/>
          <w:sz w:val="20"/>
          <w:szCs w:val="20"/>
        </w:rPr>
      </w:pPr>
    </w:p>
    <w:p w14:paraId="39C42F86" w14:textId="0203EB4E" w:rsidR="00EF6973" w:rsidRPr="007A6B39" w:rsidRDefault="00EF25FD" w:rsidP="00103B46">
      <w:pPr>
        <w:tabs>
          <w:tab w:val="left" w:pos="567"/>
        </w:tabs>
        <w:spacing w:after="0" w:line="240" w:lineRule="auto"/>
        <w:jc w:val="both"/>
        <w:rPr>
          <w:rFonts w:ascii="Verdana" w:hAnsi="Verdana"/>
          <w:b/>
          <w:sz w:val="20"/>
          <w:szCs w:val="20"/>
        </w:rPr>
      </w:pPr>
      <w:r w:rsidRPr="007A6B39">
        <w:rPr>
          <w:rFonts w:ascii="Verdana" w:hAnsi="Verdana"/>
          <w:b/>
          <w:sz w:val="20"/>
          <w:szCs w:val="20"/>
        </w:rPr>
        <w:t>5</w:t>
      </w:r>
      <w:r w:rsidR="00EF6973" w:rsidRPr="007A6B39">
        <w:rPr>
          <w:rFonts w:ascii="Verdana" w:hAnsi="Verdana"/>
          <w:b/>
          <w:sz w:val="20"/>
          <w:szCs w:val="20"/>
        </w:rPr>
        <w:t>.</w:t>
      </w:r>
      <w:r w:rsidR="00E07A3C" w:rsidRPr="007A6B39">
        <w:rPr>
          <w:rFonts w:ascii="Verdana" w:hAnsi="Verdana"/>
          <w:b/>
          <w:sz w:val="20"/>
          <w:szCs w:val="20"/>
        </w:rPr>
        <w:t>1. Условия</w:t>
      </w:r>
      <w:r w:rsidR="00EF6973" w:rsidRPr="007A6B39">
        <w:rPr>
          <w:rFonts w:ascii="Verdana" w:hAnsi="Verdana"/>
          <w:b/>
          <w:sz w:val="20"/>
          <w:szCs w:val="20"/>
        </w:rPr>
        <w:t xml:space="preserve"> осуществления экспедиционной деятельности</w:t>
      </w:r>
      <w:r w:rsidR="00FC46FF" w:rsidRPr="007A6B39">
        <w:rPr>
          <w:rFonts w:ascii="Verdana" w:hAnsi="Verdana"/>
          <w:b/>
          <w:sz w:val="20"/>
          <w:szCs w:val="20"/>
        </w:rPr>
        <w:t>.</w:t>
      </w:r>
    </w:p>
    <w:p w14:paraId="17B64D89" w14:textId="7F864203"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5.1.1. Под моментом окончания оказания Услуг понимается выгрузка Груза в пункте назначения с обязательным подписанием необходимой документации и сдача закрывающего комплекта документов в установленные сроки.</w:t>
      </w:r>
    </w:p>
    <w:p w14:paraId="42211B98" w14:textId="366520E8" w:rsidR="007F505C" w:rsidRPr="007A6B39" w:rsidRDefault="00E75064" w:rsidP="007F505C">
      <w:pPr>
        <w:tabs>
          <w:tab w:val="left" w:pos="851"/>
        </w:tabs>
        <w:spacing w:after="0" w:line="240" w:lineRule="auto"/>
        <w:ind w:right="-20"/>
        <w:jc w:val="both"/>
        <w:rPr>
          <w:rFonts w:ascii="Verdana" w:hAnsi="Verdana"/>
          <w:sz w:val="20"/>
          <w:szCs w:val="20"/>
        </w:rPr>
      </w:pPr>
      <w:r w:rsidRPr="007A6B39">
        <w:rPr>
          <w:rFonts w:ascii="Verdana" w:hAnsi="Verdana"/>
          <w:sz w:val="20"/>
          <w:szCs w:val="20"/>
        </w:rPr>
        <w:t>5.1.2.</w:t>
      </w:r>
      <w:r w:rsidRPr="007A6B39">
        <w:rPr>
          <w:rFonts w:ascii="Verdana" w:hAnsi="Verdana"/>
          <w:sz w:val="20"/>
          <w:szCs w:val="20"/>
        </w:rPr>
        <w:tab/>
      </w:r>
      <w:r w:rsidR="007F505C" w:rsidRPr="007A6B39">
        <w:rPr>
          <w:rFonts w:ascii="Verdana" w:hAnsi="Verdana"/>
          <w:sz w:val="20"/>
          <w:szCs w:val="20"/>
        </w:rPr>
        <w:t>Сторонами специально согласована возможность использования программ для фиксации заказа (Поручения Компании), его подтверждения Контрагентом и исполнения транспортных услуг на специализированных логистических электронных платформах, выбранных Компанией (далее по тексту – Транспортный портал) в целях надлежащего исполнения Договора, в соответствии с Правилами соответствующего Транспортного портала. Компания сообщает Контрагенту о перечне выбранных им в целях исполнения Договора Транспортных порталах, о внесении изменений в данный перечень не позднее чем за 10 рабочих дней до начала использования Транспортного портала в целях размещения Поручений Компании путем направления перечня на указанный в Договоре адрес электронной почты Контрагента. Контрагент обязан зарегистрироваться на каждом Транспортном портале, выбранным Компанией, и подтверждает, что он зарегистрирован на каждом Транспортном портале под наименованием и реквизитами, указанными в Договоре, и что все действия, совершаемые на Транспортном портале от имени Контрагента, считаются совершёнными надлежащим образом уполномоченными представителями Контрагента. В случае возникновения спорных ситуаций, содержание информации, зафиксированной на Транспортном портале, подтверждается официальным</w:t>
      </w:r>
    </w:p>
    <w:p w14:paraId="5F55F642" w14:textId="67021913" w:rsidR="00B552C4" w:rsidRPr="007A6B39" w:rsidRDefault="007F505C"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письмом владельца Транспортного портала.</w:t>
      </w:r>
    </w:p>
    <w:p w14:paraId="7BE91463" w14:textId="77777777" w:rsidR="007F505C" w:rsidRPr="007A6B39" w:rsidRDefault="007F505C" w:rsidP="00103B46">
      <w:pPr>
        <w:tabs>
          <w:tab w:val="left" w:pos="851"/>
        </w:tabs>
        <w:spacing w:after="0" w:line="240" w:lineRule="auto"/>
        <w:ind w:right="-20"/>
        <w:jc w:val="both"/>
        <w:rPr>
          <w:rFonts w:ascii="Verdana" w:hAnsi="Verdana"/>
          <w:sz w:val="20"/>
          <w:szCs w:val="20"/>
        </w:rPr>
      </w:pPr>
    </w:p>
    <w:p w14:paraId="58B76706" w14:textId="2CCA2384"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5.1.3.</w:t>
      </w:r>
      <w:r w:rsidRPr="007A6B39">
        <w:rPr>
          <w:rFonts w:ascii="Verdana" w:hAnsi="Verdana"/>
          <w:sz w:val="20"/>
          <w:szCs w:val="20"/>
        </w:rPr>
        <w:tab/>
        <w:t xml:space="preserve">Для отдельных отчётных периодов существенным условием оказания услуг является готовность </w:t>
      </w:r>
      <w:r w:rsidR="008E1FF5" w:rsidRPr="007A6B39">
        <w:rPr>
          <w:rFonts w:ascii="Verdana" w:hAnsi="Verdana"/>
          <w:sz w:val="20"/>
          <w:szCs w:val="20"/>
        </w:rPr>
        <w:t>Контрагент</w:t>
      </w:r>
      <w:r w:rsidRPr="007A6B39">
        <w:rPr>
          <w:rFonts w:ascii="Verdana" w:hAnsi="Verdana"/>
          <w:sz w:val="20"/>
          <w:szCs w:val="20"/>
        </w:rPr>
        <w:t xml:space="preserve">а оказать их в согласованном сторонами Гарантированном объеме. Согласование Гарантированного объема не является заказом услуг со Стороны Компании, а влияет на порядок заказа услуг и последствия неакцепта такого заказа / неоказания услуг </w:t>
      </w:r>
      <w:r w:rsidR="008E1FF5" w:rsidRPr="007A6B39">
        <w:rPr>
          <w:rFonts w:ascii="Verdana" w:hAnsi="Verdana"/>
          <w:sz w:val="20"/>
          <w:szCs w:val="20"/>
        </w:rPr>
        <w:t>Контрагент</w:t>
      </w:r>
      <w:r w:rsidR="00FC46FF" w:rsidRPr="007A6B39">
        <w:rPr>
          <w:rFonts w:ascii="Verdana" w:hAnsi="Verdana"/>
          <w:sz w:val="20"/>
          <w:szCs w:val="20"/>
        </w:rPr>
        <w:t>ом</w:t>
      </w:r>
      <w:r w:rsidRPr="007A6B39">
        <w:rPr>
          <w:rFonts w:ascii="Verdana" w:hAnsi="Verdana"/>
          <w:sz w:val="20"/>
          <w:szCs w:val="20"/>
        </w:rPr>
        <w:t xml:space="preserve">. Стороны подтверждают, что согласование и изменение ранее согласованных Гарантированных объемов по средствам электронной почты имеет юридическую силу. </w:t>
      </w:r>
      <w:r w:rsidR="00FC46FF" w:rsidRPr="007A6B39">
        <w:rPr>
          <w:rFonts w:ascii="Verdana" w:hAnsi="Verdana"/>
          <w:sz w:val="20"/>
          <w:szCs w:val="20"/>
        </w:rPr>
        <w:t>По</w:t>
      </w:r>
      <w:r w:rsidR="00BA3D06" w:rsidRPr="007A6B39">
        <w:rPr>
          <w:rFonts w:ascii="Verdana" w:hAnsi="Verdana"/>
          <w:sz w:val="20"/>
          <w:szCs w:val="20"/>
        </w:rPr>
        <w:t>с</w:t>
      </w:r>
      <w:r w:rsidR="00FC46FF" w:rsidRPr="007A6B39">
        <w:rPr>
          <w:rFonts w:ascii="Verdana" w:hAnsi="Verdana"/>
          <w:sz w:val="20"/>
          <w:szCs w:val="20"/>
        </w:rPr>
        <w:t>тавщик</w:t>
      </w:r>
      <w:r w:rsidRPr="007A6B39">
        <w:rPr>
          <w:rFonts w:ascii="Verdana" w:hAnsi="Verdana"/>
          <w:sz w:val="20"/>
          <w:szCs w:val="20"/>
        </w:rPr>
        <w:t xml:space="preserve"> считается согласовавшим соответствующие объёмы, если он акцептовал хотя бы одно поручение / одну заявку, после изменения Гарантированных объемов. Дополнительно Стороны могут осуществлять согласование Гарантированных объемов по средствам электронной почты.</w:t>
      </w:r>
    </w:p>
    <w:p w14:paraId="46FA34D4" w14:textId="605790C5" w:rsidR="00771D93" w:rsidRPr="007A6B39" w:rsidRDefault="00771D93" w:rsidP="00771D93">
      <w:pPr>
        <w:tabs>
          <w:tab w:val="left" w:pos="851"/>
        </w:tabs>
        <w:spacing w:after="0" w:line="240" w:lineRule="auto"/>
        <w:ind w:right="-20"/>
        <w:jc w:val="both"/>
        <w:rPr>
          <w:rFonts w:ascii="Verdana" w:hAnsi="Verdana"/>
          <w:sz w:val="20"/>
          <w:szCs w:val="20"/>
        </w:rPr>
      </w:pPr>
      <w:r w:rsidRPr="007A6B39">
        <w:rPr>
          <w:rFonts w:ascii="Verdana" w:hAnsi="Verdana"/>
          <w:sz w:val="20"/>
          <w:szCs w:val="20"/>
        </w:rPr>
        <w:t>Стороны осуществляют согласование и изменение ранее согласованных Гарантированных объемов посредством электронной почты Сторон</w:t>
      </w:r>
      <w:r w:rsidR="005D509D" w:rsidRPr="007A6B39">
        <w:rPr>
          <w:rFonts w:ascii="Verdana" w:hAnsi="Verdana"/>
          <w:sz w:val="20"/>
          <w:szCs w:val="20"/>
        </w:rPr>
        <w:t xml:space="preserve"> и/или в дополнительных соглашениях</w:t>
      </w:r>
      <w:r w:rsidRPr="007A6B39">
        <w:rPr>
          <w:rFonts w:ascii="Verdana" w:hAnsi="Verdana"/>
          <w:sz w:val="20"/>
          <w:szCs w:val="20"/>
        </w:rPr>
        <w:t>. В случае размещения Заказов/Поручений посредством Транспортного портала на основании достигнутых договоренностей по электронной почте, Гарантированные объемы вносятся на Транспортный портал. Изменения по Гарантированным объемам вносятся каждый раз на Транспортный портал, когда, достигнута договорённость сторон на изменение Гарантированных объемов по электронной почте. В случае договоренности на несколько месяцев, Гарантированные объемы вносятся на Транспортный портал последовательно каждый финансовый месяц. Контрагент считается согласовавшим соответствующие Гарантированные объёмы по всем направлениям, если он акцептовал хотя бы одно поручение / одну заявку по любому из направлений, после внесения (изменения) Гарантированных объемов на Транспортном портале. Стороны подтверждают, что согласование и изменение ранее согласованных Гарантированных объемов на Транспортном портале имеет юридическую силу. Контрагент не может требовать изменения/сокращения Гарантированных объемов на следующие два</w:t>
      </w:r>
      <w:r w:rsidR="00E80150" w:rsidRPr="007A6B39">
        <w:rPr>
          <w:rFonts w:ascii="Verdana" w:hAnsi="Verdana"/>
          <w:sz w:val="20"/>
          <w:szCs w:val="20"/>
        </w:rPr>
        <w:t xml:space="preserve"> </w:t>
      </w:r>
      <w:r w:rsidRPr="007A6B39">
        <w:rPr>
          <w:rFonts w:ascii="Verdana" w:hAnsi="Verdana"/>
          <w:sz w:val="20"/>
          <w:szCs w:val="20"/>
        </w:rPr>
        <w:t>месяца с момента заявления соответствующих изменений.</w:t>
      </w:r>
    </w:p>
    <w:p w14:paraId="0EF832F7"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62C7E2C7"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2953DD36" w14:textId="5C81DE89"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b/>
          <w:bCs/>
          <w:sz w:val="20"/>
          <w:szCs w:val="20"/>
        </w:rPr>
        <w:t xml:space="preserve">5.2. Условия привлечения </w:t>
      </w:r>
      <w:r w:rsidR="008E1FF5" w:rsidRPr="007A6B39">
        <w:rPr>
          <w:rFonts w:ascii="Verdana" w:hAnsi="Verdana"/>
          <w:b/>
          <w:bCs/>
          <w:sz w:val="20"/>
          <w:szCs w:val="20"/>
        </w:rPr>
        <w:t>Контрагент</w:t>
      </w:r>
      <w:r w:rsidRPr="007A6B39">
        <w:rPr>
          <w:rFonts w:ascii="Verdana" w:hAnsi="Verdana"/>
          <w:b/>
          <w:bCs/>
          <w:sz w:val="20"/>
          <w:szCs w:val="20"/>
        </w:rPr>
        <w:t>ом третьих лиц для оказания услуг Компании</w:t>
      </w:r>
      <w:r w:rsidR="00FC46FF" w:rsidRPr="007A6B39">
        <w:rPr>
          <w:rFonts w:ascii="Verdana" w:hAnsi="Verdana"/>
          <w:sz w:val="20"/>
          <w:szCs w:val="20"/>
        </w:rPr>
        <w:t>.</w:t>
      </w:r>
    </w:p>
    <w:p w14:paraId="4BF79DE5" w14:textId="04B5C55E"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5.2.1.</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вправе привлекать третьих лиц к исполнению Договора (в т. ч. заключая с ними от собственного имени договоры перевозки и иные договоры, необходимые для </w:t>
      </w:r>
      <w:r w:rsidRPr="007A6B39">
        <w:rPr>
          <w:rFonts w:ascii="Verdana" w:hAnsi="Verdana"/>
          <w:sz w:val="20"/>
          <w:szCs w:val="20"/>
        </w:rPr>
        <w:lastRenderedPageBreak/>
        <w:t xml:space="preserve">исполнения обязательств </w:t>
      </w:r>
      <w:r w:rsidR="008E1FF5" w:rsidRPr="007A6B39">
        <w:rPr>
          <w:rFonts w:ascii="Verdana" w:hAnsi="Verdana"/>
          <w:sz w:val="20"/>
          <w:szCs w:val="20"/>
        </w:rPr>
        <w:t>Контрагент</w:t>
      </w:r>
      <w:r w:rsidR="00FC46FF" w:rsidRPr="007A6B39">
        <w:rPr>
          <w:rFonts w:ascii="Verdana" w:hAnsi="Verdana"/>
          <w:sz w:val="20"/>
          <w:szCs w:val="20"/>
        </w:rPr>
        <w:t>а</w:t>
      </w:r>
      <w:r w:rsidRPr="007A6B39">
        <w:rPr>
          <w:rFonts w:ascii="Verdana" w:hAnsi="Verdana"/>
          <w:sz w:val="20"/>
          <w:szCs w:val="20"/>
        </w:rPr>
        <w:t xml:space="preserve"> по Договору), оставаясь ответственным за их действия перед </w:t>
      </w:r>
      <w:r w:rsidR="00FC46FF" w:rsidRPr="007A6B39">
        <w:rPr>
          <w:rFonts w:ascii="Verdana" w:hAnsi="Verdana"/>
          <w:sz w:val="20"/>
          <w:szCs w:val="20"/>
        </w:rPr>
        <w:t>Компанией</w:t>
      </w:r>
      <w:r w:rsidRPr="007A6B39">
        <w:rPr>
          <w:rFonts w:ascii="Verdana" w:hAnsi="Verdana"/>
          <w:sz w:val="20"/>
          <w:szCs w:val="20"/>
        </w:rPr>
        <w:t xml:space="preserve"> как за свои собственные. </w:t>
      </w:r>
      <w:r w:rsidR="008E1FF5" w:rsidRPr="007A6B39">
        <w:rPr>
          <w:rFonts w:ascii="Verdana" w:hAnsi="Verdana"/>
          <w:sz w:val="20"/>
          <w:szCs w:val="20"/>
        </w:rPr>
        <w:t>Контрагент</w:t>
      </w:r>
      <w:r w:rsidRPr="007A6B39">
        <w:rPr>
          <w:rFonts w:ascii="Verdana" w:hAnsi="Verdana"/>
          <w:sz w:val="20"/>
          <w:szCs w:val="20"/>
        </w:rPr>
        <w:t xml:space="preserve"> самостоятельно, от своего имени оформляет всю необходимую документацию, и обеспечивает наличие у </w:t>
      </w:r>
      <w:r w:rsidR="00FC46FF" w:rsidRPr="007A6B39">
        <w:rPr>
          <w:rFonts w:ascii="Verdana" w:hAnsi="Verdana"/>
          <w:sz w:val="20"/>
          <w:szCs w:val="20"/>
        </w:rPr>
        <w:t>третьих</w:t>
      </w:r>
      <w:r w:rsidRPr="007A6B39">
        <w:rPr>
          <w:rFonts w:ascii="Verdana" w:hAnsi="Verdana"/>
          <w:sz w:val="20"/>
          <w:szCs w:val="20"/>
        </w:rPr>
        <w:t xml:space="preserve"> лиц надлежащим образом оформленных доверенностей.</w:t>
      </w:r>
    </w:p>
    <w:p w14:paraId="1133DC1C" w14:textId="76E6F63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5.2.2.</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оплачивает услуги третьих лиц за свой счет, включая возможные издержки (провозная плата и иные сборы), возникающие в процессе оказания услуг. </w:t>
      </w:r>
      <w:r w:rsidR="008E1FF5" w:rsidRPr="007A6B39">
        <w:rPr>
          <w:rFonts w:ascii="Verdana" w:hAnsi="Verdana"/>
          <w:sz w:val="20"/>
          <w:szCs w:val="20"/>
        </w:rPr>
        <w:t>Контрагент</w:t>
      </w:r>
      <w:r w:rsidRPr="007A6B39">
        <w:rPr>
          <w:rFonts w:ascii="Verdana" w:hAnsi="Verdana"/>
          <w:sz w:val="20"/>
          <w:szCs w:val="20"/>
        </w:rPr>
        <w:t xml:space="preserve"> самостоятельно проверяет наличие у третьих лиц необходимых лицензий, разрешений и иных необходимых документов, предусмотренных законодательством РФ.</w:t>
      </w:r>
    </w:p>
    <w:p w14:paraId="62A11102" w14:textId="1CB0B4D3"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5.2.3.</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за свой счёт оплачивает любые услуги / работы третьих лиц, привлекаемых им к исполнению его обязательств по Договору, в т.ч. провозную плату и иные сборы;</w:t>
      </w:r>
    </w:p>
    <w:p w14:paraId="6DC9D9BD" w14:textId="0CFAD02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5.2.4.</w:t>
      </w:r>
      <w:r w:rsidRPr="007A6B39">
        <w:rPr>
          <w:rFonts w:ascii="Verdana" w:hAnsi="Verdana"/>
          <w:sz w:val="20"/>
          <w:szCs w:val="20"/>
        </w:rPr>
        <w:tab/>
        <w:t xml:space="preserve">Если в процессе оказания услуг задействовано несколько третьих лиц и перевозимый Груз передается от одного привлеченного </w:t>
      </w:r>
      <w:r w:rsidR="008E1FF5" w:rsidRPr="007A6B39">
        <w:rPr>
          <w:rFonts w:ascii="Verdana" w:hAnsi="Verdana"/>
          <w:sz w:val="20"/>
          <w:szCs w:val="20"/>
        </w:rPr>
        <w:t>Контрагент</w:t>
      </w:r>
      <w:r w:rsidR="009F0BED" w:rsidRPr="007A6B39">
        <w:rPr>
          <w:rFonts w:ascii="Verdana" w:hAnsi="Verdana"/>
          <w:sz w:val="20"/>
          <w:szCs w:val="20"/>
        </w:rPr>
        <w:t>ом</w:t>
      </w:r>
      <w:r w:rsidRPr="007A6B39">
        <w:rPr>
          <w:rFonts w:ascii="Verdana" w:hAnsi="Verdana"/>
          <w:sz w:val="20"/>
          <w:szCs w:val="20"/>
        </w:rPr>
        <w:t xml:space="preserve"> третьего лица к другому, </w:t>
      </w:r>
      <w:r w:rsidR="008E1FF5" w:rsidRPr="007A6B39">
        <w:rPr>
          <w:rFonts w:ascii="Verdana" w:hAnsi="Verdana"/>
          <w:sz w:val="20"/>
          <w:szCs w:val="20"/>
        </w:rPr>
        <w:t>Контрагент</w:t>
      </w:r>
      <w:r w:rsidR="009F0BED" w:rsidRPr="007A6B39">
        <w:rPr>
          <w:rFonts w:ascii="Verdana" w:hAnsi="Verdana"/>
          <w:sz w:val="20"/>
          <w:szCs w:val="20"/>
        </w:rPr>
        <w:t xml:space="preserve"> </w:t>
      </w:r>
      <w:r w:rsidRPr="007A6B39">
        <w:rPr>
          <w:rFonts w:ascii="Verdana" w:hAnsi="Verdana"/>
          <w:sz w:val="20"/>
          <w:szCs w:val="20"/>
        </w:rPr>
        <w:t xml:space="preserve">обязан физически проверять Груз, когда груз передается от одного третьего лица к другому, фиксировать факт такой передачи документально и предоставлять </w:t>
      </w:r>
      <w:r w:rsidR="00E22ABC" w:rsidRPr="007A6B39">
        <w:rPr>
          <w:rFonts w:ascii="Verdana" w:hAnsi="Verdana"/>
          <w:sz w:val="20"/>
          <w:szCs w:val="20"/>
        </w:rPr>
        <w:t>Компании</w:t>
      </w:r>
      <w:r w:rsidRPr="007A6B39">
        <w:rPr>
          <w:rFonts w:ascii="Verdana" w:hAnsi="Verdana"/>
          <w:sz w:val="20"/>
          <w:szCs w:val="20"/>
        </w:rPr>
        <w:t xml:space="preserve"> соответствующую документацию об этом по его требованию. </w:t>
      </w:r>
      <w:r w:rsidR="008E1FF5" w:rsidRPr="007A6B39">
        <w:rPr>
          <w:rFonts w:ascii="Verdana" w:hAnsi="Verdana"/>
          <w:sz w:val="20"/>
          <w:szCs w:val="20"/>
        </w:rPr>
        <w:t>Контрагент</w:t>
      </w:r>
      <w:r w:rsidR="009F0BED" w:rsidRPr="007A6B39">
        <w:rPr>
          <w:rFonts w:ascii="Verdana" w:hAnsi="Verdana"/>
          <w:sz w:val="20"/>
          <w:szCs w:val="20"/>
        </w:rPr>
        <w:t xml:space="preserve"> </w:t>
      </w:r>
      <w:r w:rsidRPr="007A6B39">
        <w:rPr>
          <w:rFonts w:ascii="Verdana" w:hAnsi="Verdana"/>
          <w:sz w:val="20"/>
          <w:szCs w:val="20"/>
        </w:rPr>
        <w:t>обязан хранить такие документы как минимум в течение шести месяцев после оказания услуг.</w:t>
      </w:r>
    </w:p>
    <w:p w14:paraId="73B31D12" w14:textId="77777777" w:rsidR="00E75064" w:rsidRPr="007A6B39" w:rsidRDefault="00E75064" w:rsidP="00103B46">
      <w:pPr>
        <w:tabs>
          <w:tab w:val="left" w:pos="851"/>
        </w:tabs>
        <w:spacing w:after="0" w:line="240" w:lineRule="auto"/>
        <w:ind w:right="-20"/>
        <w:jc w:val="both"/>
        <w:rPr>
          <w:rFonts w:ascii="Verdana" w:hAnsi="Verdana"/>
          <w:b/>
          <w:bCs/>
          <w:sz w:val="20"/>
          <w:szCs w:val="20"/>
        </w:rPr>
      </w:pPr>
    </w:p>
    <w:p w14:paraId="396F2DA8" w14:textId="2D4EB109"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5.3.</w:t>
      </w:r>
      <w:r w:rsidR="00FC46FF" w:rsidRPr="007A6B39">
        <w:rPr>
          <w:rFonts w:ascii="Verdana" w:hAnsi="Verdana"/>
          <w:b/>
          <w:bCs/>
          <w:sz w:val="20"/>
          <w:szCs w:val="20"/>
        </w:rPr>
        <w:t xml:space="preserve"> </w:t>
      </w:r>
      <w:r w:rsidRPr="007A6B39">
        <w:rPr>
          <w:rFonts w:ascii="Verdana" w:hAnsi="Verdana"/>
          <w:b/>
          <w:bCs/>
          <w:sz w:val="20"/>
          <w:szCs w:val="20"/>
        </w:rPr>
        <w:t xml:space="preserve">Направление и акцепт Поручений </w:t>
      </w:r>
      <w:r w:rsidR="00FC46FF" w:rsidRPr="007A6B39">
        <w:rPr>
          <w:rFonts w:ascii="Verdana" w:hAnsi="Verdana"/>
          <w:b/>
          <w:bCs/>
          <w:sz w:val="20"/>
          <w:szCs w:val="20"/>
        </w:rPr>
        <w:t>Компании.</w:t>
      </w:r>
    </w:p>
    <w:p w14:paraId="11216D64" w14:textId="26875C32"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5.3.1.</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оказывает услуги по Договору на основании акцептованных им поручений </w:t>
      </w:r>
      <w:r w:rsidR="00FC46FF" w:rsidRPr="007A6B39">
        <w:rPr>
          <w:rFonts w:ascii="Verdana" w:hAnsi="Verdana"/>
          <w:sz w:val="20"/>
          <w:szCs w:val="20"/>
        </w:rPr>
        <w:t>Компании</w:t>
      </w:r>
      <w:r w:rsidRPr="007A6B39">
        <w:rPr>
          <w:rFonts w:ascii="Verdana" w:hAnsi="Verdana"/>
          <w:sz w:val="20"/>
          <w:szCs w:val="20"/>
        </w:rPr>
        <w:t xml:space="preserve"> (далее - Поручение). </w:t>
      </w:r>
      <w:r w:rsidR="008E1FF5" w:rsidRPr="007A6B39">
        <w:rPr>
          <w:rFonts w:ascii="Verdana" w:hAnsi="Verdana"/>
          <w:sz w:val="20"/>
          <w:szCs w:val="20"/>
        </w:rPr>
        <w:t>Контрагент</w:t>
      </w:r>
      <w:r w:rsidRPr="007A6B39">
        <w:rPr>
          <w:rFonts w:ascii="Verdana" w:hAnsi="Verdana"/>
          <w:sz w:val="20"/>
          <w:szCs w:val="20"/>
        </w:rPr>
        <w:t xml:space="preserve"> обязан акцептовать поручения </w:t>
      </w:r>
      <w:r w:rsidR="00FC46FF" w:rsidRPr="007A6B39">
        <w:rPr>
          <w:rFonts w:ascii="Verdana" w:hAnsi="Verdana"/>
          <w:sz w:val="20"/>
          <w:szCs w:val="20"/>
        </w:rPr>
        <w:t>Компании</w:t>
      </w:r>
      <w:r w:rsidRPr="007A6B39">
        <w:rPr>
          <w:rFonts w:ascii="Verdana" w:hAnsi="Verdana"/>
          <w:sz w:val="20"/>
          <w:szCs w:val="20"/>
        </w:rPr>
        <w:t xml:space="preserve">, направленные ему в рамках Гарантированных объёмов. Акцептом гарантированных объемов </w:t>
      </w:r>
      <w:r w:rsidR="008E1FF5" w:rsidRPr="007A6B39">
        <w:rPr>
          <w:rFonts w:ascii="Verdana" w:hAnsi="Verdana"/>
          <w:sz w:val="20"/>
          <w:szCs w:val="20"/>
        </w:rPr>
        <w:t>Контрагент</w:t>
      </w:r>
      <w:r w:rsidRPr="007A6B39">
        <w:rPr>
          <w:rFonts w:ascii="Verdana" w:hAnsi="Verdana"/>
          <w:sz w:val="20"/>
          <w:szCs w:val="20"/>
        </w:rPr>
        <w:t xml:space="preserve"> подтверждает свою возможность предоставить 100% от количества автотранспортных средств, акцептованных в</w:t>
      </w:r>
      <w:r w:rsidR="00FC46FF" w:rsidRPr="007A6B39">
        <w:rPr>
          <w:rFonts w:ascii="Verdana" w:hAnsi="Verdana"/>
          <w:sz w:val="20"/>
          <w:szCs w:val="20"/>
        </w:rPr>
        <w:t xml:space="preserve"> </w:t>
      </w:r>
      <w:r w:rsidRPr="007A6B39">
        <w:rPr>
          <w:rFonts w:ascii="Verdana" w:hAnsi="Verdana"/>
          <w:sz w:val="20"/>
          <w:szCs w:val="20"/>
        </w:rPr>
        <w:t xml:space="preserve">рамках таких объемов. Кроме того, в случае акцепта гарантированных объемов, </w:t>
      </w:r>
      <w:r w:rsidR="008E1FF5" w:rsidRPr="007A6B39">
        <w:rPr>
          <w:rFonts w:ascii="Verdana" w:hAnsi="Verdana"/>
          <w:sz w:val="20"/>
          <w:szCs w:val="20"/>
        </w:rPr>
        <w:t>Контрагент</w:t>
      </w:r>
      <w:r w:rsidRPr="007A6B39">
        <w:rPr>
          <w:rFonts w:ascii="Verdana" w:hAnsi="Verdana"/>
          <w:sz w:val="20"/>
          <w:szCs w:val="20"/>
        </w:rPr>
        <w:t xml:space="preserve"> гарантирует возможность предоставить 30% от количества автотранспортных средств сверх гарантированных объемов в рамках свободного распределения. В случае нарушения </w:t>
      </w:r>
      <w:r w:rsidR="008E1FF5" w:rsidRPr="007A6B39">
        <w:rPr>
          <w:rFonts w:ascii="Verdana" w:hAnsi="Verdana"/>
          <w:sz w:val="20"/>
          <w:szCs w:val="20"/>
        </w:rPr>
        <w:t>Контрагент</w:t>
      </w:r>
      <w:r w:rsidR="00A14F88" w:rsidRPr="007A6B39">
        <w:rPr>
          <w:rFonts w:ascii="Verdana" w:hAnsi="Verdana"/>
          <w:sz w:val="20"/>
          <w:szCs w:val="20"/>
        </w:rPr>
        <w:t>ом</w:t>
      </w:r>
      <w:r w:rsidRPr="007A6B39">
        <w:rPr>
          <w:rFonts w:ascii="Verdana" w:hAnsi="Verdana"/>
          <w:sz w:val="20"/>
          <w:szCs w:val="20"/>
        </w:rPr>
        <w:t xml:space="preserve"> такого обязательства, </w:t>
      </w:r>
      <w:r w:rsidR="00A14F88" w:rsidRPr="007A6B39">
        <w:rPr>
          <w:rFonts w:ascii="Verdana" w:hAnsi="Verdana"/>
          <w:sz w:val="20"/>
          <w:szCs w:val="20"/>
        </w:rPr>
        <w:t>Компания</w:t>
      </w:r>
      <w:r w:rsidRPr="007A6B39">
        <w:rPr>
          <w:rFonts w:ascii="Verdana" w:hAnsi="Verdana"/>
          <w:sz w:val="20"/>
          <w:szCs w:val="20"/>
        </w:rPr>
        <w:t xml:space="preserve"> оставляет за собой право снизить гарантированные объемы на следующий период. Заявки на предоставление автотранспортных средств в рамках гарантированных объемов и свободного распределения направляются (или корректируются ранее высланные гарантированные объемы) </w:t>
      </w:r>
      <w:r w:rsidR="00A14F88" w:rsidRPr="007A6B39">
        <w:rPr>
          <w:rFonts w:ascii="Verdana" w:hAnsi="Verdana"/>
          <w:sz w:val="20"/>
          <w:szCs w:val="20"/>
        </w:rPr>
        <w:t>Компанией</w:t>
      </w:r>
      <w:r w:rsidRPr="007A6B39">
        <w:rPr>
          <w:rFonts w:ascii="Verdana" w:hAnsi="Verdana"/>
          <w:sz w:val="20"/>
          <w:szCs w:val="20"/>
        </w:rPr>
        <w:t xml:space="preserve"> не позднее 21.00 дня, предшествующему дню отгрузки по местному времени </w:t>
      </w:r>
      <w:r w:rsidR="00A14F88" w:rsidRPr="007A6B39">
        <w:rPr>
          <w:rFonts w:ascii="Verdana" w:hAnsi="Verdana"/>
          <w:sz w:val="20"/>
          <w:szCs w:val="20"/>
        </w:rPr>
        <w:t>Компании</w:t>
      </w:r>
      <w:r w:rsidRPr="007A6B39">
        <w:rPr>
          <w:rFonts w:ascii="Verdana" w:hAnsi="Verdana"/>
          <w:sz w:val="20"/>
          <w:szCs w:val="20"/>
        </w:rPr>
        <w:t>.</w:t>
      </w:r>
    </w:p>
    <w:p w14:paraId="05B20414" w14:textId="48F95471"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5.3.2.</w:t>
      </w:r>
      <w:r w:rsidRPr="007A6B39">
        <w:rPr>
          <w:rFonts w:ascii="Verdana" w:hAnsi="Verdana"/>
          <w:sz w:val="20"/>
          <w:szCs w:val="20"/>
        </w:rPr>
        <w:tab/>
        <w:t xml:space="preserve">Поручение по Свободному распределению и/или Гарантированному объему направляется </w:t>
      </w:r>
      <w:r w:rsidR="00D523E2" w:rsidRPr="007A6B39">
        <w:rPr>
          <w:rFonts w:ascii="Verdana" w:hAnsi="Verdana"/>
          <w:sz w:val="20"/>
          <w:szCs w:val="20"/>
        </w:rPr>
        <w:t>Компанией</w:t>
      </w:r>
      <w:r w:rsidRPr="007A6B39">
        <w:rPr>
          <w:rFonts w:ascii="Verdana" w:hAnsi="Verdana"/>
          <w:sz w:val="20"/>
          <w:szCs w:val="20"/>
        </w:rPr>
        <w:t xml:space="preserve"> по электронной почте с доменом @multonpartners.com. Направление </w:t>
      </w:r>
      <w:r w:rsidR="008E1FF5" w:rsidRPr="007A6B39">
        <w:rPr>
          <w:rFonts w:ascii="Verdana" w:hAnsi="Verdana"/>
          <w:sz w:val="20"/>
          <w:szCs w:val="20"/>
        </w:rPr>
        <w:t>Контрагент</w:t>
      </w:r>
      <w:r w:rsidR="00D523E2" w:rsidRPr="007A6B39">
        <w:rPr>
          <w:rFonts w:ascii="Verdana" w:hAnsi="Verdana"/>
          <w:sz w:val="20"/>
          <w:szCs w:val="20"/>
        </w:rPr>
        <w:t>у</w:t>
      </w:r>
      <w:r w:rsidRPr="007A6B39">
        <w:rPr>
          <w:rFonts w:ascii="Verdana" w:hAnsi="Verdana"/>
          <w:sz w:val="20"/>
          <w:szCs w:val="20"/>
        </w:rPr>
        <w:t xml:space="preserve"> электронной копии </w:t>
      </w:r>
      <w:r w:rsidR="00D523E2" w:rsidRPr="007A6B39">
        <w:rPr>
          <w:rFonts w:ascii="Verdana" w:hAnsi="Verdana"/>
          <w:sz w:val="20"/>
          <w:szCs w:val="20"/>
        </w:rPr>
        <w:t>э</w:t>
      </w:r>
      <w:r w:rsidRPr="007A6B39">
        <w:rPr>
          <w:rFonts w:ascii="Verdana" w:hAnsi="Verdana"/>
          <w:sz w:val="20"/>
          <w:szCs w:val="20"/>
        </w:rPr>
        <w:t xml:space="preserve">кспедиторского поручения осуществляется до 19.00 дня, предшествующего дню отгрузки по местному времени </w:t>
      </w:r>
      <w:r w:rsidR="00D523E2" w:rsidRPr="007A6B39">
        <w:rPr>
          <w:rFonts w:ascii="Verdana" w:hAnsi="Verdana"/>
          <w:sz w:val="20"/>
          <w:szCs w:val="20"/>
        </w:rPr>
        <w:t>Компании</w:t>
      </w:r>
      <w:r w:rsidRPr="007A6B39">
        <w:rPr>
          <w:rFonts w:ascii="Verdana" w:hAnsi="Verdana"/>
          <w:sz w:val="20"/>
          <w:szCs w:val="20"/>
        </w:rPr>
        <w:t>, а акцепт такого поручения – до 21.00 того же дня. Акцепт и направление электронной копии акцептованного поручения должен быть осуществлен в течение</w:t>
      </w:r>
    </w:p>
    <w:p w14:paraId="19532758" w14:textId="6B4C7A7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2 часов с момента получения поручения. Невыполнение </w:t>
      </w:r>
      <w:r w:rsidR="008E1FF5" w:rsidRPr="007A6B39">
        <w:rPr>
          <w:rFonts w:ascii="Verdana" w:hAnsi="Verdana"/>
          <w:sz w:val="20"/>
          <w:szCs w:val="20"/>
        </w:rPr>
        <w:t>Контрагент</w:t>
      </w:r>
      <w:r w:rsidR="00D523E2" w:rsidRPr="007A6B39">
        <w:rPr>
          <w:rFonts w:ascii="Verdana" w:hAnsi="Verdana"/>
          <w:sz w:val="20"/>
          <w:szCs w:val="20"/>
        </w:rPr>
        <w:t>ом</w:t>
      </w:r>
      <w:r w:rsidRPr="007A6B39">
        <w:rPr>
          <w:rFonts w:ascii="Verdana" w:hAnsi="Verdana"/>
          <w:sz w:val="20"/>
          <w:szCs w:val="20"/>
        </w:rPr>
        <w:t xml:space="preserve"> обязанности по направлению электронной копии акцептованного поручения в установленный срок приравнивается к неподаче транспорта по акцептованному поручению и служит основанием для предъявления </w:t>
      </w:r>
      <w:r w:rsidR="00D523E2" w:rsidRPr="007A6B39">
        <w:rPr>
          <w:rFonts w:ascii="Verdana" w:hAnsi="Verdana"/>
          <w:sz w:val="20"/>
          <w:szCs w:val="20"/>
        </w:rPr>
        <w:t>Компанией</w:t>
      </w:r>
      <w:r w:rsidRPr="007A6B39">
        <w:rPr>
          <w:rFonts w:ascii="Verdana" w:hAnsi="Verdana"/>
          <w:sz w:val="20"/>
          <w:szCs w:val="20"/>
        </w:rPr>
        <w:t xml:space="preserve"> претензии на уплату штрафа, в соответствии с условиями Договора.</w:t>
      </w:r>
    </w:p>
    <w:p w14:paraId="5ED11062" w14:textId="284A75CD" w:rsidR="00C4797D" w:rsidRPr="007A6B39" w:rsidRDefault="00C4797D" w:rsidP="00C4797D">
      <w:pPr>
        <w:tabs>
          <w:tab w:val="left" w:pos="851"/>
        </w:tabs>
        <w:spacing w:after="0" w:line="240" w:lineRule="auto"/>
        <w:ind w:right="-20"/>
        <w:jc w:val="both"/>
        <w:rPr>
          <w:rFonts w:ascii="Verdana" w:hAnsi="Verdana"/>
          <w:sz w:val="20"/>
          <w:szCs w:val="20"/>
        </w:rPr>
      </w:pPr>
      <w:r w:rsidRPr="007A6B39">
        <w:rPr>
          <w:rFonts w:ascii="Verdana" w:hAnsi="Verdana"/>
          <w:sz w:val="20"/>
          <w:szCs w:val="20"/>
        </w:rPr>
        <w:t>5.3.3. Компания вправе размещать Поручения через процедуру тендера на Транспортном портале, с учетом пункта 5.</w:t>
      </w:r>
      <w:r w:rsidR="00495C68" w:rsidRPr="007A6B39">
        <w:rPr>
          <w:rFonts w:ascii="Verdana" w:hAnsi="Verdana"/>
          <w:sz w:val="20"/>
          <w:szCs w:val="20"/>
        </w:rPr>
        <w:t>3.</w:t>
      </w:r>
      <w:r w:rsidRPr="007A6B39">
        <w:rPr>
          <w:rFonts w:ascii="Verdana" w:hAnsi="Verdana"/>
          <w:sz w:val="20"/>
          <w:szCs w:val="20"/>
        </w:rPr>
        <w:t>1. настоящего параграфа. В целях надлежащего исполнения Договора Контрагент обязан систематически проверять факт размещения / не размещения Компанией Поручений на каждом из Транспортных порталов. В случае признания Контрагента победителем такого тендера, Контрагент обязуется выполнить все действия по подтверждению и исполнению соответствующего Поручения.</w:t>
      </w:r>
    </w:p>
    <w:p w14:paraId="2BAD8D2E" w14:textId="4E1CD945"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w:t>
      </w:r>
      <w:r w:rsidR="00C4797D" w:rsidRPr="007A6B39">
        <w:rPr>
          <w:rFonts w:ascii="Verdana" w:hAnsi="Verdana"/>
          <w:sz w:val="20"/>
          <w:szCs w:val="20"/>
        </w:rPr>
        <w:t>4</w:t>
      </w:r>
      <w:r w:rsidRPr="007A6B39">
        <w:rPr>
          <w:rFonts w:ascii="Verdana" w:hAnsi="Verdana"/>
          <w:sz w:val="20"/>
          <w:szCs w:val="20"/>
        </w:rPr>
        <w:t>.</w:t>
      </w:r>
      <w:r w:rsidRPr="007A6B39">
        <w:rPr>
          <w:rFonts w:ascii="Verdana" w:hAnsi="Verdana"/>
          <w:sz w:val="20"/>
          <w:szCs w:val="20"/>
        </w:rPr>
        <w:tab/>
      </w:r>
      <w:r w:rsidR="00D523E2" w:rsidRPr="007A6B39">
        <w:rPr>
          <w:rFonts w:ascii="Verdana" w:hAnsi="Verdana"/>
          <w:sz w:val="20"/>
          <w:szCs w:val="20"/>
        </w:rPr>
        <w:t>Компания</w:t>
      </w:r>
      <w:r w:rsidRPr="007A6B39">
        <w:rPr>
          <w:rFonts w:ascii="Verdana" w:hAnsi="Verdana"/>
          <w:sz w:val="20"/>
          <w:szCs w:val="20"/>
        </w:rPr>
        <w:t xml:space="preserve"> имеет право на любом этапе исполнения Поручения отозвать ранее выданное Поручение с возмещением </w:t>
      </w:r>
      <w:r w:rsidR="008E1FF5" w:rsidRPr="007A6B39">
        <w:rPr>
          <w:rFonts w:ascii="Verdana" w:hAnsi="Verdana"/>
          <w:sz w:val="20"/>
          <w:szCs w:val="20"/>
        </w:rPr>
        <w:t>Контрагент</w:t>
      </w:r>
      <w:r w:rsidR="00D523E2" w:rsidRPr="007A6B39">
        <w:rPr>
          <w:rFonts w:ascii="Verdana" w:hAnsi="Verdana"/>
          <w:sz w:val="20"/>
          <w:szCs w:val="20"/>
        </w:rPr>
        <w:t>у</w:t>
      </w:r>
      <w:r w:rsidRPr="007A6B39">
        <w:rPr>
          <w:rFonts w:ascii="Verdana" w:hAnsi="Verdana"/>
          <w:sz w:val="20"/>
          <w:szCs w:val="20"/>
        </w:rPr>
        <w:t xml:space="preserve"> фактических расходов, связанных с исполнением отозванного Поручения. Отзыв Поручения производится в письменной форме по электронной почте. В отзыве Поручения должно быть указано: дата и номер Поручения, Груз, в отношении которого выдано Поручение (в случае отсутствия номера/даты Поручения либо </w:t>
      </w:r>
      <w:r w:rsidRPr="007A6B39">
        <w:rPr>
          <w:rFonts w:ascii="Verdana" w:hAnsi="Verdana"/>
          <w:sz w:val="20"/>
          <w:szCs w:val="20"/>
        </w:rPr>
        <w:lastRenderedPageBreak/>
        <w:t xml:space="preserve">его отзыва в отношении части Груза). При получении отзыва Поручения </w:t>
      </w:r>
      <w:r w:rsidR="008E1FF5" w:rsidRPr="007A6B39">
        <w:rPr>
          <w:rFonts w:ascii="Verdana" w:hAnsi="Verdana"/>
          <w:sz w:val="20"/>
          <w:szCs w:val="20"/>
        </w:rPr>
        <w:t>Контрагент</w:t>
      </w:r>
      <w:r w:rsidRPr="007A6B39">
        <w:rPr>
          <w:rFonts w:ascii="Verdana" w:hAnsi="Verdana"/>
          <w:sz w:val="20"/>
          <w:szCs w:val="20"/>
        </w:rPr>
        <w:t xml:space="preserve"> обязан в соответствии с указаниями </w:t>
      </w:r>
      <w:r w:rsidR="00764DC4" w:rsidRPr="007A6B39">
        <w:rPr>
          <w:rFonts w:ascii="Verdana" w:hAnsi="Verdana"/>
          <w:sz w:val="20"/>
          <w:szCs w:val="20"/>
        </w:rPr>
        <w:t>Компании</w:t>
      </w:r>
      <w:r w:rsidRPr="007A6B39">
        <w:rPr>
          <w:rFonts w:ascii="Verdana" w:hAnsi="Verdana"/>
          <w:sz w:val="20"/>
          <w:szCs w:val="20"/>
        </w:rPr>
        <w:t xml:space="preserve"> завершить оказание того этапа Услуг, который оказывался на момент получения отзыва. </w:t>
      </w:r>
      <w:r w:rsidR="008E1FF5" w:rsidRPr="007A6B39">
        <w:rPr>
          <w:rFonts w:ascii="Verdana" w:hAnsi="Verdana"/>
          <w:sz w:val="20"/>
          <w:szCs w:val="20"/>
        </w:rPr>
        <w:t>Контрагент</w:t>
      </w:r>
      <w:r w:rsidRPr="007A6B39">
        <w:rPr>
          <w:rFonts w:ascii="Verdana" w:hAnsi="Verdana"/>
          <w:sz w:val="20"/>
          <w:szCs w:val="20"/>
        </w:rPr>
        <w:t xml:space="preserve"> обязан письменно уведомить </w:t>
      </w:r>
      <w:r w:rsidR="00764DC4" w:rsidRPr="007A6B39">
        <w:rPr>
          <w:rFonts w:ascii="Verdana" w:hAnsi="Verdana"/>
          <w:sz w:val="20"/>
          <w:szCs w:val="20"/>
        </w:rPr>
        <w:t>Компанию</w:t>
      </w:r>
      <w:r w:rsidRPr="007A6B39">
        <w:rPr>
          <w:rFonts w:ascii="Verdana" w:hAnsi="Verdana"/>
          <w:sz w:val="20"/>
          <w:szCs w:val="20"/>
        </w:rPr>
        <w:t xml:space="preserve"> о планируемой дате завершения оказания такого этапа Услуг.</w:t>
      </w:r>
    </w:p>
    <w:p w14:paraId="7D941CC3" w14:textId="7D799EE3"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w:t>
      </w:r>
      <w:r w:rsidR="00C4797D" w:rsidRPr="007A6B39">
        <w:rPr>
          <w:rFonts w:ascii="Verdana" w:hAnsi="Verdana"/>
          <w:sz w:val="20"/>
          <w:szCs w:val="20"/>
        </w:rPr>
        <w:t>5</w:t>
      </w:r>
      <w:r w:rsidRPr="007A6B39">
        <w:rPr>
          <w:rFonts w:ascii="Verdana" w:hAnsi="Verdana"/>
          <w:sz w:val="20"/>
          <w:szCs w:val="20"/>
        </w:rPr>
        <w:t>.</w:t>
      </w:r>
      <w:r w:rsidRPr="007A6B39">
        <w:rPr>
          <w:rFonts w:ascii="Verdana" w:hAnsi="Verdana"/>
          <w:sz w:val="20"/>
          <w:szCs w:val="20"/>
        </w:rPr>
        <w:tab/>
        <w:t xml:space="preserve">Если в поручении/заявке </w:t>
      </w:r>
      <w:r w:rsidR="00764DC4" w:rsidRPr="007A6B39">
        <w:rPr>
          <w:rFonts w:ascii="Verdana" w:hAnsi="Verdana"/>
          <w:sz w:val="20"/>
          <w:szCs w:val="20"/>
        </w:rPr>
        <w:t>Компания</w:t>
      </w:r>
      <w:r w:rsidRPr="007A6B39">
        <w:rPr>
          <w:rFonts w:ascii="Verdana" w:hAnsi="Verdana"/>
          <w:sz w:val="20"/>
          <w:szCs w:val="20"/>
        </w:rPr>
        <w:t xml:space="preserve"> указал</w:t>
      </w:r>
      <w:r w:rsidR="00764DC4" w:rsidRPr="007A6B39">
        <w:rPr>
          <w:rFonts w:ascii="Verdana" w:hAnsi="Verdana"/>
          <w:sz w:val="20"/>
          <w:szCs w:val="20"/>
        </w:rPr>
        <w:t>а</w:t>
      </w:r>
      <w:r w:rsidRPr="007A6B39">
        <w:rPr>
          <w:rFonts w:ascii="Verdana" w:hAnsi="Verdana"/>
          <w:sz w:val="20"/>
          <w:szCs w:val="20"/>
        </w:rPr>
        <w:t xml:space="preserve">, что обязательно бронирование временного окна под погрузку и/или выгрузку Груза, </w:t>
      </w:r>
      <w:r w:rsidR="008E1FF5" w:rsidRPr="007A6B39">
        <w:rPr>
          <w:rFonts w:ascii="Verdana" w:hAnsi="Verdana"/>
          <w:sz w:val="20"/>
          <w:szCs w:val="20"/>
        </w:rPr>
        <w:t>Контрагент</w:t>
      </w:r>
      <w:r w:rsidRPr="007A6B39">
        <w:rPr>
          <w:rFonts w:ascii="Verdana" w:hAnsi="Verdana"/>
          <w:sz w:val="20"/>
          <w:szCs w:val="20"/>
        </w:rPr>
        <w:t xml:space="preserve"> обязан посредством Транспортного портала или другой системы бронирования, указанной </w:t>
      </w:r>
      <w:r w:rsidR="00AF43BA" w:rsidRPr="007A6B39">
        <w:rPr>
          <w:rFonts w:ascii="Verdana" w:hAnsi="Verdana"/>
          <w:sz w:val="20"/>
          <w:szCs w:val="20"/>
        </w:rPr>
        <w:t>Компанией</w:t>
      </w:r>
      <w:r w:rsidRPr="007A6B39">
        <w:rPr>
          <w:rFonts w:ascii="Verdana" w:hAnsi="Verdana"/>
          <w:sz w:val="20"/>
          <w:szCs w:val="20"/>
        </w:rPr>
        <w:t xml:space="preserve"> осуществить такое бронирование. </w:t>
      </w:r>
      <w:r w:rsidR="008E1126" w:rsidRPr="007A6B39">
        <w:rPr>
          <w:rFonts w:ascii="Verdana" w:hAnsi="Verdana"/>
          <w:sz w:val="20"/>
          <w:szCs w:val="20"/>
        </w:rPr>
        <w:t>В случае невыполнения обязанности по предварительному бронированию временного окна</w:t>
      </w:r>
      <w:r w:rsidRPr="007A6B39">
        <w:rPr>
          <w:rFonts w:ascii="Verdana" w:hAnsi="Verdana"/>
          <w:sz w:val="20"/>
          <w:szCs w:val="20"/>
        </w:rPr>
        <w:t xml:space="preserve"> погрузка/выгрузка будет осуществлена в порядке живой очереди. В таком случае, время ожидания простоем не является и </w:t>
      </w:r>
      <w:r w:rsidR="00AF43BA" w:rsidRPr="007A6B39">
        <w:rPr>
          <w:rFonts w:ascii="Verdana" w:hAnsi="Verdana"/>
          <w:sz w:val="20"/>
          <w:szCs w:val="20"/>
        </w:rPr>
        <w:t>Компанией</w:t>
      </w:r>
      <w:r w:rsidRPr="007A6B39">
        <w:rPr>
          <w:rFonts w:ascii="Verdana" w:hAnsi="Verdana"/>
          <w:sz w:val="20"/>
          <w:szCs w:val="20"/>
        </w:rPr>
        <w:t xml:space="preserve"> не компенсируется. Обязанность по предварительному бронированию временного окна возникает у </w:t>
      </w:r>
      <w:r w:rsidR="008E1FF5" w:rsidRPr="007A6B39">
        <w:rPr>
          <w:rFonts w:ascii="Verdana" w:hAnsi="Verdana"/>
          <w:sz w:val="20"/>
          <w:szCs w:val="20"/>
        </w:rPr>
        <w:t>Контрагент</w:t>
      </w:r>
      <w:r w:rsidR="00AF43BA" w:rsidRPr="007A6B39">
        <w:rPr>
          <w:rFonts w:ascii="Verdana" w:hAnsi="Verdana"/>
          <w:sz w:val="20"/>
          <w:szCs w:val="20"/>
        </w:rPr>
        <w:t>а</w:t>
      </w:r>
      <w:r w:rsidRPr="007A6B39">
        <w:rPr>
          <w:rFonts w:ascii="Verdana" w:hAnsi="Verdana"/>
          <w:sz w:val="20"/>
          <w:szCs w:val="20"/>
        </w:rPr>
        <w:t xml:space="preserve"> только в случае указания на такую необходимость в заявке (Поручении).</w:t>
      </w:r>
    </w:p>
    <w:p w14:paraId="15C83230" w14:textId="6ECF8E1A"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w:t>
      </w:r>
      <w:r w:rsidR="00C4797D" w:rsidRPr="007A6B39">
        <w:rPr>
          <w:rFonts w:ascii="Verdana" w:hAnsi="Verdana"/>
          <w:sz w:val="20"/>
          <w:szCs w:val="20"/>
        </w:rPr>
        <w:t>6</w:t>
      </w:r>
      <w:r w:rsidRPr="007A6B39">
        <w:rPr>
          <w:rFonts w:ascii="Verdana" w:hAnsi="Verdana"/>
          <w:sz w:val="20"/>
          <w:szCs w:val="20"/>
        </w:rPr>
        <w:t>.</w:t>
      </w:r>
      <w:r w:rsidRPr="007A6B39">
        <w:rPr>
          <w:rFonts w:ascii="Verdana" w:hAnsi="Verdana"/>
          <w:sz w:val="20"/>
          <w:szCs w:val="20"/>
        </w:rPr>
        <w:tab/>
      </w:r>
      <w:r w:rsidR="008E1FF5" w:rsidRPr="007A6B39">
        <w:rPr>
          <w:rFonts w:ascii="Verdana" w:hAnsi="Verdana"/>
          <w:sz w:val="20"/>
          <w:szCs w:val="20"/>
        </w:rPr>
        <w:t>Контрагент</w:t>
      </w:r>
      <w:r w:rsidRPr="007A6B39">
        <w:rPr>
          <w:rFonts w:ascii="Verdana" w:hAnsi="Verdana"/>
          <w:sz w:val="20"/>
          <w:szCs w:val="20"/>
        </w:rPr>
        <w:t xml:space="preserve"> обязан запрашивать</w:t>
      </w:r>
      <w:r w:rsidR="00AF43BA" w:rsidRPr="007A6B39">
        <w:rPr>
          <w:rFonts w:ascii="Verdana" w:hAnsi="Verdana"/>
          <w:sz w:val="20"/>
          <w:szCs w:val="20"/>
        </w:rPr>
        <w:t xml:space="preserve"> у Компании</w:t>
      </w:r>
      <w:r w:rsidRPr="007A6B39">
        <w:rPr>
          <w:rFonts w:ascii="Verdana" w:hAnsi="Verdana"/>
          <w:sz w:val="20"/>
          <w:szCs w:val="20"/>
        </w:rPr>
        <w:t xml:space="preserve"> согласование любых отступлений от условий Поручения.</w:t>
      </w:r>
    </w:p>
    <w:p w14:paraId="13CAE336" w14:textId="28519C3E" w:rsidR="00B47C8B" w:rsidRPr="007A6B39" w:rsidRDefault="00B47C8B"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5.3.7. Поручение, направленное Контрагенту через Транспортный портал, может быть признано недействительным в случае выявления нарушений или сбоев в работе Транспортного портала, повлиявших на распределение поручений. О таких сбоях Контрагент уведомляется Компанией с помощью электронной связи. В случае наступления подобных обстоятельств Компания перед Контрагентом ответственности не несет.</w:t>
      </w:r>
    </w:p>
    <w:p w14:paraId="6B823A96" w14:textId="2E54FC4F" w:rsidR="00495C68" w:rsidRPr="007A6B39" w:rsidRDefault="00495C68"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5.3.8. Контрагент обязан запрашивать согласование любых отступлений от условий Поручения</w:t>
      </w:r>
      <w:r w:rsidR="00EC2B16" w:rsidRPr="007A6B39">
        <w:rPr>
          <w:rFonts w:ascii="Verdana" w:hAnsi="Verdana"/>
          <w:sz w:val="20"/>
          <w:szCs w:val="20"/>
        </w:rPr>
        <w:t>.</w:t>
      </w:r>
    </w:p>
    <w:p w14:paraId="3C3A241E"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1D887415" w14:textId="0E7F0881"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5.4.</w:t>
      </w:r>
      <w:r w:rsidR="00AF43BA" w:rsidRPr="007A6B39">
        <w:rPr>
          <w:rFonts w:ascii="Verdana" w:hAnsi="Verdana"/>
          <w:b/>
          <w:bCs/>
          <w:sz w:val="20"/>
          <w:szCs w:val="20"/>
        </w:rPr>
        <w:t xml:space="preserve"> </w:t>
      </w:r>
      <w:r w:rsidRPr="007A6B39">
        <w:rPr>
          <w:rFonts w:ascii="Verdana" w:hAnsi="Verdana"/>
          <w:b/>
          <w:bCs/>
          <w:sz w:val="20"/>
          <w:szCs w:val="20"/>
        </w:rPr>
        <w:t xml:space="preserve">Приёмка Груза </w:t>
      </w:r>
      <w:r w:rsidR="008E1FF5" w:rsidRPr="007A6B39">
        <w:rPr>
          <w:rFonts w:ascii="Verdana" w:hAnsi="Verdana"/>
          <w:b/>
          <w:bCs/>
          <w:sz w:val="20"/>
          <w:szCs w:val="20"/>
        </w:rPr>
        <w:t>Контрагент</w:t>
      </w:r>
      <w:r w:rsidR="00AF43BA" w:rsidRPr="007A6B39">
        <w:rPr>
          <w:rFonts w:ascii="Verdana" w:hAnsi="Verdana"/>
          <w:b/>
          <w:bCs/>
          <w:sz w:val="20"/>
          <w:szCs w:val="20"/>
        </w:rPr>
        <w:t>ом</w:t>
      </w:r>
      <w:r w:rsidRPr="007A6B39">
        <w:rPr>
          <w:rFonts w:ascii="Verdana" w:hAnsi="Verdana"/>
          <w:b/>
          <w:bCs/>
          <w:sz w:val="20"/>
          <w:szCs w:val="20"/>
        </w:rPr>
        <w:t xml:space="preserve"> к перевозке</w:t>
      </w:r>
      <w:r w:rsidR="00AF43BA" w:rsidRPr="007A6B39">
        <w:rPr>
          <w:rFonts w:ascii="Verdana" w:hAnsi="Verdana"/>
          <w:b/>
          <w:bCs/>
          <w:sz w:val="20"/>
          <w:szCs w:val="20"/>
        </w:rPr>
        <w:t>.</w:t>
      </w:r>
    </w:p>
    <w:p w14:paraId="4730FF8E" w14:textId="5B27590B"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5.4.1.</w:t>
      </w:r>
      <w:r w:rsidRPr="007A6B39">
        <w:rPr>
          <w:rFonts w:ascii="Verdana" w:hAnsi="Verdana"/>
          <w:sz w:val="20"/>
          <w:szCs w:val="20"/>
        </w:rPr>
        <w:tab/>
      </w:r>
      <w:r w:rsidR="008E1FF5" w:rsidRPr="007A6B39">
        <w:rPr>
          <w:rFonts w:ascii="Verdana" w:hAnsi="Verdana"/>
          <w:sz w:val="20"/>
          <w:szCs w:val="20"/>
        </w:rPr>
        <w:t>Контрагент</w:t>
      </w:r>
      <w:r w:rsidR="00AF43BA" w:rsidRPr="007A6B39">
        <w:rPr>
          <w:rFonts w:ascii="Verdana" w:hAnsi="Verdana"/>
          <w:sz w:val="20"/>
          <w:szCs w:val="20"/>
        </w:rPr>
        <w:t xml:space="preserve"> </w:t>
      </w:r>
      <w:r w:rsidRPr="007A6B39">
        <w:rPr>
          <w:rFonts w:ascii="Verdana" w:hAnsi="Verdana"/>
          <w:sz w:val="20"/>
          <w:szCs w:val="20"/>
        </w:rPr>
        <w:t>обязуется предоставить под погрузку исправные, отвечающие санитарным требованиям к перевозке пищевых продуктов и пригодные для сохранной перевозки Груза транспортные средства в сроки и место, указанные в Поручении.</w:t>
      </w:r>
    </w:p>
    <w:p w14:paraId="1EA1C5D7" w14:textId="5101CA1F"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5.4.2.</w:t>
      </w:r>
      <w:r w:rsidRPr="007A6B39">
        <w:rPr>
          <w:rFonts w:ascii="Verdana" w:hAnsi="Verdana"/>
          <w:sz w:val="20"/>
          <w:szCs w:val="20"/>
        </w:rPr>
        <w:tab/>
        <w:t xml:space="preserve">Водитель транспортного средства, прибывший для получения Груза, должен быть уполномочен </w:t>
      </w:r>
      <w:r w:rsidR="008E1FF5" w:rsidRPr="007A6B39">
        <w:rPr>
          <w:rFonts w:ascii="Verdana" w:hAnsi="Verdana"/>
          <w:sz w:val="20"/>
          <w:szCs w:val="20"/>
        </w:rPr>
        <w:t>Контрагент</w:t>
      </w:r>
      <w:r w:rsidR="00AF43BA" w:rsidRPr="007A6B39">
        <w:rPr>
          <w:rFonts w:ascii="Verdana" w:hAnsi="Verdana"/>
          <w:sz w:val="20"/>
          <w:szCs w:val="20"/>
        </w:rPr>
        <w:t xml:space="preserve">ом </w:t>
      </w:r>
      <w:r w:rsidRPr="007A6B39">
        <w:rPr>
          <w:rFonts w:ascii="Verdana" w:hAnsi="Verdana"/>
          <w:sz w:val="20"/>
          <w:szCs w:val="20"/>
        </w:rPr>
        <w:t xml:space="preserve">на принятие Груза и подписание соответствующей документации, что подтверждается доверенностью </w:t>
      </w:r>
      <w:r w:rsidR="008E1FF5" w:rsidRPr="007A6B39">
        <w:rPr>
          <w:rFonts w:ascii="Verdana" w:hAnsi="Verdana"/>
          <w:sz w:val="20"/>
          <w:szCs w:val="20"/>
        </w:rPr>
        <w:t>Контрагент</w:t>
      </w:r>
      <w:r w:rsidR="00AF43BA" w:rsidRPr="007A6B39">
        <w:rPr>
          <w:rFonts w:ascii="Verdana" w:hAnsi="Verdana"/>
          <w:sz w:val="20"/>
          <w:szCs w:val="20"/>
        </w:rPr>
        <w:t>а</w:t>
      </w:r>
      <w:r w:rsidRPr="007A6B39">
        <w:rPr>
          <w:rFonts w:ascii="Verdana" w:hAnsi="Verdana"/>
          <w:sz w:val="20"/>
          <w:szCs w:val="20"/>
        </w:rPr>
        <w:t>. Водитель обязан иметь при себе оригинал документа, удостоверяющий его личность и предоставить указанные документы по требованию Грузоотправителя. Доверенность водителя</w:t>
      </w:r>
      <w:r w:rsidR="00AF43BA" w:rsidRPr="007A6B39">
        <w:rPr>
          <w:rFonts w:ascii="Verdana" w:hAnsi="Verdana"/>
          <w:sz w:val="20"/>
          <w:szCs w:val="20"/>
        </w:rPr>
        <w:t xml:space="preserve"> </w:t>
      </w:r>
      <w:r w:rsidRPr="007A6B39">
        <w:rPr>
          <w:rFonts w:ascii="Verdana" w:hAnsi="Verdana"/>
          <w:sz w:val="20"/>
          <w:szCs w:val="20"/>
        </w:rPr>
        <w:t xml:space="preserve">должна содержать все полномочия по подписанию от имени </w:t>
      </w:r>
      <w:r w:rsidR="008E1FF5" w:rsidRPr="007A6B39">
        <w:rPr>
          <w:rFonts w:ascii="Verdana" w:hAnsi="Verdana"/>
          <w:sz w:val="20"/>
          <w:szCs w:val="20"/>
        </w:rPr>
        <w:t>Контрагент</w:t>
      </w:r>
      <w:r w:rsidR="00AF43BA" w:rsidRPr="007A6B39">
        <w:rPr>
          <w:rFonts w:ascii="Verdana" w:hAnsi="Verdana"/>
          <w:sz w:val="20"/>
          <w:szCs w:val="20"/>
        </w:rPr>
        <w:t xml:space="preserve">а </w:t>
      </w:r>
      <w:r w:rsidRPr="007A6B39">
        <w:rPr>
          <w:rFonts w:ascii="Verdana" w:hAnsi="Verdana"/>
          <w:sz w:val="20"/>
          <w:szCs w:val="20"/>
        </w:rPr>
        <w:t xml:space="preserve">всех сопроводительных документов. Отсутствие доверенности или документа, удостоверяющего </w:t>
      </w:r>
      <w:r w:rsidR="00AF43BA" w:rsidRPr="007A6B39">
        <w:rPr>
          <w:rFonts w:ascii="Verdana" w:hAnsi="Verdana"/>
          <w:sz w:val="20"/>
          <w:szCs w:val="20"/>
        </w:rPr>
        <w:t>личность,</w:t>
      </w:r>
      <w:r w:rsidRPr="007A6B39">
        <w:rPr>
          <w:rFonts w:ascii="Verdana" w:hAnsi="Verdana"/>
          <w:sz w:val="20"/>
          <w:szCs w:val="20"/>
        </w:rPr>
        <w:t xml:space="preserve"> приравнивается к неподаче транспортного средства и является основанием для уплаты </w:t>
      </w:r>
      <w:r w:rsidR="008E1FF5" w:rsidRPr="007A6B39">
        <w:rPr>
          <w:rFonts w:ascii="Verdana" w:hAnsi="Verdana"/>
          <w:sz w:val="20"/>
          <w:szCs w:val="20"/>
        </w:rPr>
        <w:t>Контрагент</w:t>
      </w:r>
      <w:r w:rsidR="00AF43BA" w:rsidRPr="007A6B39">
        <w:rPr>
          <w:rFonts w:ascii="Verdana" w:hAnsi="Verdana"/>
          <w:sz w:val="20"/>
          <w:szCs w:val="20"/>
        </w:rPr>
        <w:t xml:space="preserve">ом </w:t>
      </w:r>
      <w:r w:rsidRPr="007A6B39">
        <w:rPr>
          <w:rFonts w:ascii="Verdana" w:hAnsi="Verdana"/>
          <w:sz w:val="20"/>
          <w:szCs w:val="20"/>
        </w:rPr>
        <w:t>соответствующего штрафа.</w:t>
      </w:r>
    </w:p>
    <w:p w14:paraId="20DBA2FA" w14:textId="02860C8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5.4.3.</w:t>
      </w:r>
      <w:r w:rsidRPr="007A6B39">
        <w:rPr>
          <w:rFonts w:ascii="Verdana" w:hAnsi="Verdana"/>
          <w:sz w:val="20"/>
          <w:szCs w:val="20"/>
        </w:rPr>
        <w:tab/>
        <w:t xml:space="preserve">При возникновении сомнений в достоверности документов, подтверждающих полномочия водителя, прибывшего для получения Груза, </w:t>
      </w:r>
      <w:r w:rsidR="00AF43BA" w:rsidRPr="007A6B39">
        <w:rPr>
          <w:rFonts w:ascii="Verdana" w:hAnsi="Verdana"/>
          <w:sz w:val="20"/>
          <w:szCs w:val="20"/>
        </w:rPr>
        <w:t>Компания</w:t>
      </w:r>
      <w:r w:rsidRPr="007A6B39">
        <w:rPr>
          <w:rFonts w:ascii="Verdana" w:hAnsi="Verdana"/>
          <w:sz w:val="20"/>
          <w:szCs w:val="20"/>
        </w:rPr>
        <w:t xml:space="preserve"> или указанный им Грузоотправитель вправе отказаться от передачи Груза для транспортировки. </w:t>
      </w:r>
      <w:r w:rsidR="00AF43BA" w:rsidRPr="007A6B39">
        <w:rPr>
          <w:rFonts w:ascii="Verdana" w:hAnsi="Verdana"/>
          <w:sz w:val="20"/>
          <w:szCs w:val="20"/>
        </w:rPr>
        <w:t>Компания</w:t>
      </w:r>
      <w:r w:rsidRPr="007A6B39">
        <w:rPr>
          <w:rFonts w:ascii="Verdana" w:hAnsi="Verdana"/>
          <w:sz w:val="20"/>
          <w:szCs w:val="20"/>
        </w:rPr>
        <w:t xml:space="preserve"> незамедлительно уведомляет </w:t>
      </w:r>
      <w:r w:rsidR="008E1FF5" w:rsidRPr="007A6B39">
        <w:rPr>
          <w:rFonts w:ascii="Verdana" w:hAnsi="Verdana"/>
          <w:sz w:val="20"/>
          <w:szCs w:val="20"/>
        </w:rPr>
        <w:t>Контрагент</w:t>
      </w:r>
      <w:r w:rsidR="00AF43BA" w:rsidRPr="007A6B39">
        <w:rPr>
          <w:rFonts w:ascii="Verdana" w:hAnsi="Verdana"/>
          <w:sz w:val="20"/>
          <w:szCs w:val="20"/>
        </w:rPr>
        <w:t xml:space="preserve">а </w:t>
      </w:r>
      <w:r w:rsidRPr="007A6B39">
        <w:rPr>
          <w:rFonts w:ascii="Verdana" w:hAnsi="Verdana"/>
          <w:sz w:val="20"/>
          <w:szCs w:val="20"/>
        </w:rPr>
        <w:t xml:space="preserve">о возникших сомнениях. </w:t>
      </w:r>
      <w:r w:rsidR="008E1FF5" w:rsidRPr="007A6B39">
        <w:rPr>
          <w:rFonts w:ascii="Verdana" w:hAnsi="Verdana"/>
          <w:sz w:val="20"/>
          <w:szCs w:val="20"/>
        </w:rPr>
        <w:t>Контрагент</w:t>
      </w:r>
      <w:r w:rsidR="00AF43BA" w:rsidRPr="007A6B39">
        <w:rPr>
          <w:rFonts w:ascii="Verdana" w:hAnsi="Verdana"/>
          <w:sz w:val="20"/>
          <w:szCs w:val="20"/>
        </w:rPr>
        <w:t xml:space="preserve"> </w:t>
      </w:r>
      <w:r w:rsidRPr="007A6B39">
        <w:rPr>
          <w:rFonts w:ascii="Verdana" w:hAnsi="Verdana"/>
          <w:sz w:val="20"/>
          <w:szCs w:val="20"/>
        </w:rPr>
        <w:t xml:space="preserve">обязуется в течение 2 часов с момента получения такого уведомления доказать, что прибывший водитель уполномочен на принятие и перевозку такого груза, а выданные ему документы оформлены надлежащим образом. В случае отсутствие таких доказательств, данное обстоятельство приравнивается к неподаче транспортного средства и является основанием для уплаты </w:t>
      </w:r>
      <w:r w:rsidR="008E1FF5" w:rsidRPr="007A6B39">
        <w:rPr>
          <w:rFonts w:ascii="Verdana" w:hAnsi="Verdana"/>
          <w:sz w:val="20"/>
          <w:szCs w:val="20"/>
        </w:rPr>
        <w:t>Контрагент</w:t>
      </w:r>
      <w:r w:rsidR="00FC4A7F" w:rsidRPr="007A6B39">
        <w:rPr>
          <w:rFonts w:ascii="Verdana" w:hAnsi="Verdana"/>
          <w:sz w:val="20"/>
          <w:szCs w:val="20"/>
        </w:rPr>
        <w:t xml:space="preserve">ом </w:t>
      </w:r>
      <w:r w:rsidRPr="007A6B39">
        <w:rPr>
          <w:rFonts w:ascii="Verdana" w:hAnsi="Verdana"/>
          <w:sz w:val="20"/>
          <w:szCs w:val="20"/>
        </w:rPr>
        <w:t>соответствующего штрафа.</w:t>
      </w:r>
    </w:p>
    <w:p w14:paraId="44E94C1C" w14:textId="624B835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5.4.4.</w:t>
      </w:r>
      <w:r w:rsidRPr="007A6B39">
        <w:rPr>
          <w:rFonts w:ascii="Verdana" w:hAnsi="Verdana"/>
          <w:sz w:val="20"/>
          <w:szCs w:val="20"/>
        </w:rPr>
        <w:tab/>
        <w:t>Груз</w:t>
      </w:r>
      <w:r w:rsidRPr="007A6B39">
        <w:rPr>
          <w:rFonts w:ascii="Verdana" w:hAnsi="Verdana"/>
          <w:sz w:val="20"/>
          <w:szCs w:val="20"/>
        </w:rPr>
        <w:tab/>
        <w:t>вручается</w:t>
      </w:r>
      <w:r w:rsidR="00FC4A7F" w:rsidRPr="007A6B39">
        <w:rPr>
          <w:rFonts w:ascii="Verdana" w:hAnsi="Verdana"/>
          <w:sz w:val="20"/>
          <w:szCs w:val="20"/>
        </w:rPr>
        <w:t xml:space="preserve"> </w:t>
      </w:r>
      <w:r w:rsidR="008E1FF5" w:rsidRPr="007A6B39">
        <w:rPr>
          <w:rFonts w:ascii="Verdana" w:hAnsi="Verdana"/>
          <w:sz w:val="20"/>
          <w:szCs w:val="20"/>
        </w:rPr>
        <w:t>Контрагент</w:t>
      </w:r>
      <w:r w:rsidR="00FC4A7F" w:rsidRPr="007A6B39">
        <w:rPr>
          <w:rFonts w:ascii="Verdana" w:hAnsi="Verdana"/>
          <w:sz w:val="20"/>
          <w:szCs w:val="20"/>
        </w:rPr>
        <w:t xml:space="preserve">у </w:t>
      </w:r>
      <w:r w:rsidRPr="007A6B39">
        <w:rPr>
          <w:rFonts w:ascii="Verdana" w:hAnsi="Verdana"/>
          <w:sz w:val="20"/>
          <w:szCs w:val="20"/>
        </w:rPr>
        <w:t>непосредственно</w:t>
      </w:r>
      <w:r w:rsidRPr="007A6B39">
        <w:rPr>
          <w:rFonts w:ascii="Verdana" w:hAnsi="Verdana"/>
          <w:sz w:val="20"/>
          <w:szCs w:val="20"/>
        </w:rPr>
        <w:tab/>
      </w:r>
      <w:r w:rsidR="00FC4A7F" w:rsidRPr="007A6B39">
        <w:rPr>
          <w:rFonts w:ascii="Verdana" w:hAnsi="Verdana"/>
          <w:sz w:val="20"/>
          <w:szCs w:val="20"/>
        </w:rPr>
        <w:t xml:space="preserve"> Компанией</w:t>
      </w:r>
      <w:r w:rsidRPr="007A6B39">
        <w:rPr>
          <w:rFonts w:ascii="Verdana" w:hAnsi="Verdana"/>
          <w:sz w:val="20"/>
          <w:szCs w:val="20"/>
        </w:rPr>
        <w:t>,</w:t>
      </w:r>
      <w:r w:rsidR="00FC4A7F" w:rsidRPr="007A6B39">
        <w:rPr>
          <w:rFonts w:ascii="Verdana" w:hAnsi="Verdana"/>
          <w:sz w:val="20"/>
          <w:szCs w:val="20"/>
        </w:rPr>
        <w:t xml:space="preserve"> </w:t>
      </w:r>
      <w:r w:rsidRPr="007A6B39">
        <w:rPr>
          <w:rFonts w:ascii="Verdana" w:hAnsi="Verdana"/>
          <w:sz w:val="20"/>
          <w:szCs w:val="20"/>
        </w:rPr>
        <w:t>либо</w:t>
      </w:r>
      <w:r w:rsidR="00FC4A7F" w:rsidRPr="007A6B39">
        <w:rPr>
          <w:rFonts w:ascii="Verdana" w:hAnsi="Verdana"/>
          <w:sz w:val="20"/>
          <w:szCs w:val="20"/>
        </w:rPr>
        <w:t xml:space="preserve"> </w:t>
      </w:r>
      <w:r w:rsidRPr="007A6B39">
        <w:rPr>
          <w:rFonts w:ascii="Verdana" w:hAnsi="Verdana"/>
          <w:sz w:val="20"/>
          <w:szCs w:val="20"/>
        </w:rPr>
        <w:t>иным</w:t>
      </w:r>
      <w:r w:rsidR="00FC4A7F" w:rsidRPr="007A6B39">
        <w:rPr>
          <w:rFonts w:ascii="Verdana" w:hAnsi="Verdana"/>
          <w:sz w:val="20"/>
          <w:szCs w:val="20"/>
        </w:rPr>
        <w:t xml:space="preserve"> </w:t>
      </w:r>
      <w:r w:rsidRPr="007A6B39">
        <w:rPr>
          <w:rFonts w:ascii="Verdana" w:hAnsi="Verdana"/>
          <w:sz w:val="20"/>
          <w:szCs w:val="20"/>
        </w:rPr>
        <w:t xml:space="preserve">грузоотправителем по указанию </w:t>
      </w:r>
      <w:r w:rsidR="00FC00B4" w:rsidRPr="007A6B39">
        <w:rPr>
          <w:rFonts w:ascii="Verdana" w:hAnsi="Verdana"/>
          <w:sz w:val="20"/>
          <w:szCs w:val="20"/>
        </w:rPr>
        <w:t>Компании</w:t>
      </w:r>
      <w:r w:rsidRPr="007A6B39">
        <w:rPr>
          <w:rFonts w:ascii="Verdana" w:hAnsi="Verdana"/>
          <w:sz w:val="20"/>
          <w:szCs w:val="20"/>
        </w:rPr>
        <w:t xml:space="preserve"> и действующим от </w:t>
      </w:r>
      <w:r w:rsidR="00FC00B4" w:rsidRPr="007A6B39">
        <w:rPr>
          <w:rFonts w:ascii="Verdana" w:hAnsi="Verdana"/>
          <w:sz w:val="20"/>
          <w:szCs w:val="20"/>
        </w:rPr>
        <w:t>её</w:t>
      </w:r>
      <w:r w:rsidRPr="007A6B39">
        <w:rPr>
          <w:rFonts w:ascii="Verdana" w:hAnsi="Verdana"/>
          <w:sz w:val="20"/>
          <w:szCs w:val="20"/>
        </w:rPr>
        <w:t xml:space="preserve"> имени (указывается в заявке). Груз считается принятым </w:t>
      </w:r>
      <w:r w:rsidR="008E1FF5" w:rsidRPr="007A6B39">
        <w:rPr>
          <w:rFonts w:ascii="Verdana" w:hAnsi="Verdana"/>
          <w:sz w:val="20"/>
          <w:szCs w:val="20"/>
        </w:rPr>
        <w:t>Контрагент</w:t>
      </w:r>
      <w:r w:rsidR="00385513" w:rsidRPr="007A6B39">
        <w:rPr>
          <w:rFonts w:ascii="Verdana" w:hAnsi="Verdana"/>
          <w:sz w:val="20"/>
          <w:szCs w:val="20"/>
        </w:rPr>
        <w:t xml:space="preserve">ом </w:t>
      </w:r>
      <w:r w:rsidRPr="007A6B39">
        <w:rPr>
          <w:rFonts w:ascii="Verdana" w:hAnsi="Verdana"/>
          <w:sz w:val="20"/>
          <w:szCs w:val="20"/>
        </w:rPr>
        <w:t xml:space="preserve">к перевозке с момента проставления надлежащим образом уполномоченным водителем подписи в товаросопроводительных документах. В случае, когда в качестве Грузоотправителя от имени </w:t>
      </w:r>
      <w:r w:rsidR="00385513" w:rsidRPr="007A6B39">
        <w:rPr>
          <w:rFonts w:ascii="Verdana" w:hAnsi="Verdana"/>
          <w:sz w:val="20"/>
          <w:szCs w:val="20"/>
        </w:rPr>
        <w:t>Компании</w:t>
      </w:r>
      <w:r w:rsidRPr="007A6B39">
        <w:rPr>
          <w:rFonts w:ascii="Verdana" w:hAnsi="Verdana"/>
          <w:sz w:val="20"/>
          <w:szCs w:val="20"/>
        </w:rPr>
        <w:t xml:space="preserve"> выступает иное лицо, обязанность по надлежащему оформлению транспортной накладной (всех экземпляров) несет </w:t>
      </w:r>
      <w:r w:rsidR="008E1FF5" w:rsidRPr="007A6B39">
        <w:rPr>
          <w:rFonts w:ascii="Verdana" w:hAnsi="Verdana"/>
          <w:sz w:val="20"/>
          <w:szCs w:val="20"/>
        </w:rPr>
        <w:t>Контрагент</w:t>
      </w:r>
      <w:r w:rsidRPr="007A6B39">
        <w:rPr>
          <w:rFonts w:ascii="Verdana" w:hAnsi="Verdana"/>
          <w:sz w:val="20"/>
          <w:szCs w:val="20"/>
        </w:rPr>
        <w:t>.</w:t>
      </w:r>
    </w:p>
    <w:p w14:paraId="0554E0FF" w14:textId="4EB4B4A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5.4.5.</w:t>
      </w:r>
      <w:r w:rsidRPr="007A6B39">
        <w:rPr>
          <w:rFonts w:ascii="Verdana" w:hAnsi="Verdana"/>
          <w:sz w:val="20"/>
          <w:szCs w:val="20"/>
        </w:rPr>
        <w:tab/>
        <w:t xml:space="preserve">Нормативное время на осуществление операций по погрузке/выгрузке груза (включая ожидание осуществления этих операций) – 6 (шесть) часов на каждую операцию. Время </w:t>
      </w:r>
      <w:r w:rsidRPr="007A6B39">
        <w:rPr>
          <w:rFonts w:ascii="Verdana" w:hAnsi="Verdana"/>
          <w:sz w:val="20"/>
          <w:szCs w:val="20"/>
        </w:rPr>
        <w:lastRenderedPageBreak/>
        <w:t xml:space="preserve">прибытия автомобиля под погрузку исчисляется с момента предъявления представителем </w:t>
      </w:r>
      <w:r w:rsidR="008E1FF5" w:rsidRPr="007A6B39">
        <w:rPr>
          <w:rFonts w:ascii="Verdana" w:hAnsi="Verdana"/>
          <w:sz w:val="20"/>
          <w:szCs w:val="20"/>
        </w:rPr>
        <w:t>Контрагент</w:t>
      </w:r>
      <w:r w:rsidR="00385513" w:rsidRPr="007A6B39">
        <w:rPr>
          <w:rFonts w:ascii="Verdana" w:hAnsi="Verdana"/>
          <w:sz w:val="20"/>
          <w:szCs w:val="20"/>
        </w:rPr>
        <w:t xml:space="preserve">а </w:t>
      </w:r>
      <w:r w:rsidRPr="007A6B39">
        <w:rPr>
          <w:rFonts w:ascii="Verdana" w:hAnsi="Verdana"/>
          <w:sz w:val="20"/>
          <w:szCs w:val="20"/>
        </w:rPr>
        <w:t>оригинала доверенности в пункте погрузки.</w:t>
      </w:r>
    </w:p>
    <w:p w14:paraId="05895E1D" w14:textId="79829773"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5.4.6.</w:t>
      </w:r>
      <w:r w:rsidRPr="007A6B39">
        <w:rPr>
          <w:rFonts w:ascii="Verdana" w:hAnsi="Verdana"/>
          <w:sz w:val="20"/>
          <w:szCs w:val="20"/>
        </w:rPr>
        <w:tab/>
      </w:r>
      <w:r w:rsidR="00385513" w:rsidRPr="007A6B39">
        <w:rPr>
          <w:rFonts w:ascii="Verdana" w:hAnsi="Verdana"/>
          <w:sz w:val="20"/>
          <w:szCs w:val="20"/>
        </w:rPr>
        <w:t>Компания</w:t>
      </w:r>
      <w:r w:rsidRPr="007A6B39">
        <w:rPr>
          <w:rFonts w:ascii="Verdana" w:hAnsi="Verdana"/>
          <w:sz w:val="20"/>
          <w:szCs w:val="20"/>
        </w:rPr>
        <w:t xml:space="preserve"> обязуется передать </w:t>
      </w:r>
      <w:r w:rsidR="008E1FF5" w:rsidRPr="007A6B39">
        <w:rPr>
          <w:rFonts w:ascii="Verdana" w:hAnsi="Verdana"/>
          <w:sz w:val="20"/>
          <w:szCs w:val="20"/>
        </w:rPr>
        <w:t>Контрагент</w:t>
      </w:r>
      <w:r w:rsidR="00385513" w:rsidRPr="007A6B39">
        <w:rPr>
          <w:rFonts w:ascii="Verdana" w:hAnsi="Verdana"/>
          <w:sz w:val="20"/>
          <w:szCs w:val="20"/>
        </w:rPr>
        <w:t xml:space="preserve">у </w:t>
      </w:r>
      <w:r w:rsidRPr="007A6B39">
        <w:rPr>
          <w:rFonts w:ascii="Verdana" w:hAnsi="Verdana"/>
          <w:sz w:val="20"/>
          <w:szCs w:val="20"/>
        </w:rPr>
        <w:t xml:space="preserve">грузы по количеству, указанному в товаросопроводительной документации, для дальнейшей погрузки в транспорт, предоставленный </w:t>
      </w:r>
      <w:r w:rsidR="008E1FF5" w:rsidRPr="007A6B39">
        <w:rPr>
          <w:rFonts w:ascii="Verdana" w:hAnsi="Verdana"/>
          <w:sz w:val="20"/>
          <w:szCs w:val="20"/>
        </w:rPr>
        <w:t>Контрагент</w:t>
      </w:r>
      <w:r w:rsidR="00385513" w:rsidRPr="007A6B39">
        <w:rPr>
          <w:rFonts w:ascii="Verdana" w:hAnsi="Verdana"/>
          <w:sz w:val="20"/>
          <w:szCs w:val="20"/>
        </w:rPr>
        <w:t>ом</w:t>
      </w:r>
      <w:r w:rsidRPr="007A6B39">
        <w:rPr>
          <w:rFonts w:ascii="Verdana" w:hAnsi="Verdana"/>
          <w:sz w:val="20"/>
          <w:szCs w:val="20"/>
        </w:rPr>
        <w:t>, в т. ч.:</w:t>
      </w:r>
    </w:p>
    <w:p w14:paraId="5EE27C44" w14:textId="6A3E8096" w:rsidR="00E75064" w:rsidRPr="007A6B39" w:rsidRDefault="00E75064" w:rsidP="00103B46">
      <w:pPr>
        <w:pStyle w:val="ListParagraph"/>
        <w:numPr>
          <w:ilvl w:val="0"/>
          <w:numId w:val="32"/>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подготовить грузы к перевозке, передать вместе с грузом необходимый пакет товаротранспортных документов, а также сообщенный ему </w:t>
      </w:r>
      <w:r w:rsidR="008E1FF5" w:rsidRPr="007A6B39">
        <w:rPr>
          <w:rFonts w:ascii="Verdana" w:hAnsi="Verdana"/>
          <w:sz w:val="20"/>
          <w:szCs w:val="20"/>
        </w:rPr>
        <w:t>Контрагент</w:t>
      </w:r>
      <w:r w:rsidRPr="007A6B39">
        <w:rPr>
          <w:rFonts w:ascii="Verdana" w:hAnsi="Verdana"/>
          <w:sz w:val="20"/>
          <w:szCs w:val="20"/>
        </w:rPr>
        <w:t>ом при акцепте заявки комплект документов, необходимый для выполнения санитарных, экологических и иных норм в пунктах погрузки и выгрузки;</w:t>
      </w:r>
    </w:p>
    <w:p w14:paraId="1AF671A9" w14:textId="215C8CD7" w:rsidR="00E75064" w:rsidRPr="007A6B39" w:rsidRDefault="00E0288D" w:rsidP="00103B46">
      <w:pPr>
        <w:pStyle w:val="ListParagraph"/>
        <w:numPr>
          <w:ilvl w:val="0"/>
          <w:numId w:val="32"/>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Компания</w:t>
      </w:r>
      <w:r w:rsidR="00E75064" w:rsidRPr="007A6B39">
        <w:rPr>
          <w:rFonts w:ascii="Verdana" w:hAnsi="Verdana"/>
          <w:sz w:val="20"/>
          <w:szCs w:val="20"/>
        </w:rPr>
        <w:t xml:space="preserve"> (Грузоотправитель) вправе проверить транспорт перед погрузкой на пригодность подвижного состава для перевозки данного груза, соблюдения всех требований безопасности для его перевозки, и, в случае неудовлетворительного результата проверки, вправе отказаться от погрузки такого транспортного средства без возмещения каких-либо убытков </w:t>
      </w:r>
      <w:r w:rsidR="008E1FF5" w:rsidRPr="007A6B39">
        <w:rPr>
          <w:rFonts w:ascii="Verdana" w:hAnsi="Verdana"/>
          <w:sz w:val="20"/>
          <w:szCs w:val="20"/>
        </w:rPr>
        <w:t>Контрагент</w:t>
      </w:r>
      <w:r w:rsidRPr="007A6B39">
        <w:rPr>
          <w:rFonts w:ascii="Verdana" w:hAnsi="Verdana"/>
          <w:sz w:val="20"/>
          <w:szCs w:val="20"/>
        </w:rPr>
        <w:t>у</w:t>
      </w:r>
      <w:r w:rsidR="00E75064" w:rsidRPr="007A6B39">
        <w:rPr>
          <w:rFonts w:ascii="Verdana" w:hAnsi="Verdana"/>
          <w:sz w:val="20"/>
          <w:szCs w:val="20"/>
        </w:rPr>
        <w:t xml:space="preserve">. Отказ от погрузки оформляется письменно с указанием причины отказа и подписывается представителями сторон, в случае отказа представителя </w:t>
      </w:r>
      <w:r w:rsidR="008E1FF5" w:rsidRPr="007A6B39">
        <w:rPr>
          <w:rFonts w:ascii="Verdana" w:hAnsi="Verdana"/>
          <w:sz w:val="20"/>
          <w:szCs w:val="20"/>
        </w:rPr>
        <w:t>Контрагент</w:t>
      </w:r>
      <w:r w:rsidRPr="007A6B39">
        <w:rPr>
          <w:rFonts w:ascii="Verdana" w:hAnsi="Verdana"/>
          <w:sz w:val="20"/>
          <w:szCs w:val="20"/>
        </w:rPr>
        <w:t xml:space="preserve">а </w:t>
      </w:r>
      <w:r w:rsidR="00E75064" w:rsidRPr="007A6B39">
        <w:rPr>
          <w:rFonts w:ascii="Verdana" w:hAnsi="Verdana"/>
          <w:sz w:val="20"/>
          <w:szCs w:val="20"/>
        </w:rPr>
        <w:t xml:space="preserve">от оформления соответствующей документации, </w:t>
      </w:r>
      <w:r w:rsidRPr="007A6B39">
        <w:rPr>
          <w:rFonts w:ascii="Verdana" w:hAnsi="Verdana"/>
          <w:sz w:val="20"/>
          <w:szCs w:val="20"/>
        </w:rPr>
        <w:t>Компания</w:t>
      </w:r>
      <w:r w:rsidR="00E75064" w:rsidRPr="007A6B39">
        <w:rPr>
          <w:rFonts w:ascii="Verdana" w:hAnsi="Verdana"/>
          <w:sz w:val="20"/>
          <w:szCs w:val="20"/>
        </w:rPr>
        <w:t xml:space="preserve"> (Грузоотправитель) вправе оформить её самостоятельно;</w:t>
      </w:r>
    </w:p>
    <w:p w14:paraId="0A5AD1D7" w14:textId="409186E0" w:rsidR="00E75064" w:rsidRPr="007A6B39" w:rsidRDefault="00E75064" w:rsidP="00103B46">
      <w:pPr>
        <w:pStyle w:val="ListParagraph"/>
        <w:numPr>
          <w:ilvl w:val="0"/>
          <w:numId w:val="32"/>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предъявить грузы, нуждающиеся в таре, в исправной таре, обеспечивающей их сохранность во время транспортировки. </w:t>
      </w:r>
      <w:r w:rsidR="008E1FF5" w:rsidRPr="007A6B39">
        <w:rPr>
          <w:rFonts w:ascii="Verdana" w:hAnsi="Verdana"/>
          <w:sz w:val="20"/>
          <w:szCs w:val="20"/>
        </w:rPr>
        <w:t>Контрагент</w:t>
      </w:r>
      <w:r w:rsidR="00E0288D" w:rsidRPr="007A6B39">
        <w:rPr>
          <w:rFonts w:ascii="Verdana" w:hAnsi="Verdana"/>
          <w:sz w:val="20"/>
          <w:szCs w:val="20"/>
        </w:rPr>
        <w:t xml:space="preserve"> </w:t>
      </w:r>
      <w:r w:rsidRPr="007A6B39">
        <w:rPr>
          <w:rFonts w:ascii="Verdana" w:hAnsi="Verdana"/>
          <w:sz w:val="20"/>
          <w:szCs w:val="20"/>
        </w:rPr>
        <w:t xml:space="preserve">обеспечивает принятие Груза у Грузоотправителя, с подписанием требуемой для этого документации. Принятие Груза </w:t>
      </w:r>
      <w:r w:rsidR="008E1FF5" w:rsidRPr="007A6B39">
        <w:rPr>
          <w:rFonts w:ascii="Verdana" w:hAnsi="Verdana"/>
          <w:sz w:val="20"/>
          <w:szCs w:val="20"/>
        </w:rPr>
        <w:t>Контрагент</w:t>
      </w:r>
      <w:r w:rsidR="00E0288D" w:rsidRPr="007A6B39">
        <w:rPr>
          <w:rFonts w:ascii="Verdana" w:hAnsi="Verdana"/>
          <w:sz w:val="20"/>
          <w:szCs w:val="20"/>
        </w:rPr>
        <w:t xml:space="preserve">ом </w:t>
      </w:r>
      <w:r w:rsidRPr="007A6B39">
        <w:rPr>
          <w:rFonts w:ascii="Verdana" w:hAnsi="Verdana"/>
          <w:sz w:val="20"/>
          <w:szCs w:val="20"/>
        </w:rPr>
        <w:t xml:space="preserve">подтверждается товарной накладной. товарная накладная для каждой перевозки оформляются в количестве 3 (трех) экземпляров (первый и второй экземпляр которой после фиксации передачи Груза от </w:t>
      </w:r>
      <w:r w:rsidR="008E1FF5" w:rsidRPr="007A6B39">
        <w:rPr>
          <w:rFonts w:ascii="Verdana" w:hAnsi="Verdana"/>
          <w:sz w:val="20"/>
          <w:szCs w:val="20"/>
        </w:rPr>
        <w:t>Контрагент</w:t>
      </w:r>
      <w:r w:rsidR="00E0288D" w:rsidRPr="007A6B39">
        <w:rPr>
          <w:rFonts w:ascii="Verdana" w:hAnsi="Verdana"/>
          <w:sz w:val="20"/>
          <w:szCs w:val="20"/>
        </w:rPr>
        <w:t xml:space="preserve">а </w:t>
      </w:r>
      <w:r w:rsidRPr="007A6B39">
        <w:rPr>
          <w:rFonts w:ascii="Verdana" w:hAnsi="Verdana"/>
          <w:sz w:val="20"/>
          <w:szCs w:val="20"/>
        </w:rPr>
        <w:t>Грузополучателю</w:t>
      </w:r>
      <w:r w:rsidR="00C90A3C" w:rsidRPr="007A6B39">
        <w:rPr>
          <w:rFonts w:ascii="Verdana" w:hAnsi="Verdana"/>
          <w:sz w:val="20"/>
          <w:szCs w:val="20"/>
        </w:rPr>
        <w:t xml:space="preserve"> </w:t>
      </w:r>
      <w:r w:rsidRPr="007A6B39">
        <w:rPr>
          <w:rFonts w:ascii="Verdana" w:hAnsi="Verdana"/>
          <w:sz w:val="20"/>
          <w:szCs w:val="20"/>
        </w:rPr>
        <w:t>передаются</w:t>
      </w:r>
      <w:r w:rsidR="00E0288D" w:rsidRPr="007A6B39">
        <w:rPr>
          <w:rFonts w:ascii="Verdana" w:hAnsi="Verdana"/>
          <w:sz w:val="20"/>
          <w:szCs w:val="20"/>
        </w:rPr>
        <w:t xml:space="preserve"> </w:t>
      </w:r>
      <w:r w:rsidRPr="007A6B39">
        <w:rPr>
          <w:rFonts w:ascii="Verdana" w:hAnsi="Verdana"/>
          <w:sz w:val="20"/>
          <w:szCs w:val="20"/>
        </w:rPr>
        <w:t>соответственно</w:t>
      </w:r>
      <w:r w:rsidR="00E0288D" w:rsidRPr="007A6B39">
        <w:rPr>
          <w:rFonts w:ascii="Verdana" w:hAnsi="Verdana"/>
          <w:sz w:val="20"/>
          <w:szCs w:val="20"/>
        </w:rPr>
        <w:t xml:space="preserve"> </w:t>
      </w:r>
      <w:r w:rsidRPr="007A6B39">
        <w:rPr>
          <w:rFonts w:ascii="Verdana" w:hAnsi="Verdana"/>
          <w:sz w:val="20"/>
          <w:szCs w:val="20"/>
        </w:rPr>
        <w:t>для</w:t>
      </w:r>
      <w:r w:rsidR="00E0288D" w:rsidRPr="007A6B39">
        <w:rPr>
          <w:rFonts w:ascii="Verdana" w:hAnsi="Verdana"/>
          <w:sz w:val="20"/>
          <w:szCs w:val="20"/>
        </w:rPr>
        <w:t xml:space="preserve"> </w:t>
      </w:r>
      <w:r w:rsidR="008E1FF5" w:rsidRPr="007A6B39">
        <w:rPr>
          <w:rFonts w:ascii="Verdana" w:hAnsi="Verdana"/>
          <w:sz w:val="20"/>
          <w:szCs w:val="20"/>
        </w:rPr>
        <w:t>Контрагент</w:t>
      </w:r>
      <w:r w:rsidR="00E0288D" w:rsidRPr="007A6B39">
        <w:rPr>
          <w:rFonts w:ascii="Verdana" w:hAnsi="Verdana"/>
          <w:sz w:val="20"/>
          <w:szCs w:val="20"/>
        </w:rPr>
        <w:t>а</w:t>
      </w:r>
      <w:r w:rsidRPr="007A6B39">
        <w:rPr>
          <w:rFonts w:ascii="Verdana" w:hAnsi="Verdana"/>
          <w:sz w:val="20"/>
          <w:szCs w:val="20"/>
        </w:rPr>
        <w:t>,</w:t>
      </w:r>
      <w:r w:rsidR="00E0288D" w:rsidRPr="007A6B39">
        <w:rPr>
          <w:rFonts w:ascii="Verdana" w:hAnsi="Verdana"/>
          <w:sz w:val="20"/>
          <w:szCs w:val="20"/>
        </w:rPr>
        <w:t xml:space="preserve"> </w:t>
      </w:r>
      <w:r w:rsidRPr="007A6B39">
        <w:rPr>
          <w:rFonts w:ascii="Verdana" w:hAnsi="Verdana"/>
          <w:sz w:val="20"/>
          <w:szCs w:val="20"/>
        </w:rPr>
        <w:t>и</w:t>
      </w:r>
      <w:r w:rsidR="00E0288D" w:rsidRPr="007A6B39">
        <w:rPr>
          <w:rFonts w:ascii="Verdana" w:hAnsi="Verdana"/>
          <w:sz w:val="20"/>
          <w:szCs w:val="20"/>
        </w:rPr>
        <w:t xml:space="preserve"> </w:t>
      </w:r>
      <w:r w:rsidRPr="007A6B39">
        <w:rPr>
          <w:rFonts w:ascii="Verdana" w:hAnsi="Verdana"/>
          <w:sz w:val="20"/>
          <w:szCs w:val="20"/>
        </w:rPr>
        <w:t xml:space="preserve">Грузополучателя, а </w:t>
      </w:r>
      <w:r w:rsidR="00E0288D" w:rsidRPr="007A6B39">
        <w:rPr>
          <w:rFonts w:ascii="Verdana" w:hAnsi="Verdana"/>
          <w:sz w:val="20"/>
          <w:szCs w:val="20"/>
        </w:rPr>
        <w:t>третий</w:t>
      </w:r>
      <w:r w:rsidRPr="007A6B39">
        <w:rPr>
          <w:rFonts w:ascii="Verdana" w:hAnsi="Verdana"/>
          <w:sz w:val="20"/>
          <w:szCs w:val="20"/>
        </w:rPr>
        <w:t xml:space="preserve"> экземпляр возвращается </w:t>
      </w:r>
      <w:r w:rsidR="00E0288D" w:rsidRPr="007A6B39">
        <w:rPr>
          <w:rFonts w:ascii="Verdana" w:hAnsi="Verdana"/>
          <w:sz w:val="20"/>
          <w:szCs w:val="20"/>
        </w:rPr>
        <w:t>Компании</w:t>
      </w:r>
      <w:r w:rsidRPr="007A6B39">
        <w:rPr>
          <w:rFonts w:ascii="Verdana" w:hAnsi="Verdana"/>
          <w:sz w:val="20"/>
          <w:szCs w:val="20"/>
        </w:rPr>
        <w:t xml:space="preserve"> с соответствующими отметками</w:t>
      </w:r>
      <w:r w:rsidRPr="007A6B39">
        <w:rPr>
          <w:rFonts w:ascii="Verdana" w:hAnsi="Verdana"/>
          <w:sz w:val="20"/>
          <w:szCs w:val="20"/>
        </w:rPr>
        <w:tab/>
        <w:t>грузополучателя</w:t>
      </w:r>
      <w:r w:rsidR="00E0288D" w:rsidRPr="007A6B39">
        <w:rPr>
          <w:rFonts w:ascii="Verdana" w:hAnsi="Verdana"/>
          <w:sz w:val="20"/>
          <w:szCs w:val="20"/>
        </w:rPr>
        <w:t xml:space="preserve"> </w:t>
      </w:r>
      <w:r w:rsidRPr="007A6B39">
        <w:rPr>
          <w:rFonts w:ascii="Verdana" w:hAnsi="Verdana"/>
          <w:sz w:val="20"/>
          <w:szCs w:val="20"/>
        </w:rPr>
        <w:t>о</w:t>
      </w:r>
      <w:r w:rsidR="00E0288D" w:rsidRPr="007A6B39">
        <w:rPr>
          <w:rFonts w:ascii="Verdana" w:hAnsi="Verdana"/>
          <w:sz w:val="20"/>
          <w:szCs w:val="20"/>
        </w:rPr>
        <w:t xml:space="preserve"> </w:t>
      </w:r>
      <w:r w:rsidRPr="007A6B39">
        <w:rPr>
          <w:rFonts w:ascii="Verdana" w:hAnsi="Verdana"/>
          <w:sz w:val="20"/>
          <w:szCs w:val="20"/>
        </w:rPr>
        <w:t>передаче</w:t>
      </w:r>
      <w:r w:rsidR="00E0288D" w:rsidRPr="007A6B39">
        <w:rPr>
          <w:rFonts w:ascii="Verdana" w:hAnsi="Verdana"/>
          <w:sz w:val="20"/>
          <w:szCs w:val="20"/>
        </w:rPr>
        <w:t xml:space="preserve"> </w:t>
      </w:r>
      <w:r w:rsidRPr="007A6B39">
        <w:rPr>
          <w:rFonts w:ascii="Verdana" w:hAnsi="Verdana"/>
          <w:sz w:val="20"/>
          <w:szCs w:val="20"/>
        </w:rPr>
        <w:t>груза).</w:t>
      </w:r>
      <w:r w:rsidR="00E0288D" w:rsidRPr="007A6B39">
        <w:rPr>
          <w:rFonts w:ascii="Verdana" w:hAnsi="Verdana"/>
          <w:sz w:val="20"/>
          <w:szCs w:val="20"/>
        </w:rPr>
        <w:t xml:space="preserve"> </w:t>
      </w:r>
      <w:r w:rsidRPr="007A6B39">
        <w:rPr>
          <w:rFonts w:ascii="Verdana" w:hAnsi="Verdana"/>
          <w:sz w:val="20"/>
          <w:szCs w:val="20"/>
        </w:rPr>
        <w:t xml:space="preserve">Обязанность по передаче товарной накладной </w:t>
      </w:r>
      <w:r w:rsidR="00E0288D" w:rsidRPr="007A6B39">
        <w:rPr>
          <w:rFonts w:ascii="Verdana" w:hAnsi="Verdana"/>
          <w:sz w:val="20"/>
          <w:szCs w:val="20"/>
        </w:rPr>
        <w:t>Компании</w:t>
      </w:r>
      <w:r w:rsidRPr="007A6B39">
        <w:rPr>
          <w:rFonts w:ascii="Verdana" w:hAnsi="Verdana"/>
          <w:sz w:val="20"/>
          <w:szCs w:val="20"/>
        </w:rPr>
        <w:t xml:space="preserve"> несет </w:t>
      </w:r>
      <w:r w:rsidR="008E1FF5" w:rsidRPr="007A6B39">
        <w:rPr>
          <w:rFonts w:ascii="Verdana" w:hAnsi="Verdana"/>
          <w:sz w:val="20"/>
          <w:szCs w:val="20"/>
        </w:rPr>
        <w:t>Контрагент</w:t>
      </w:r>
      <w:r w:rsidRPr="007A6B39">
        <w:rPr>
          <w:rFonts w:ascii="Verdana" w:hAnsi="Verdana"/>
          <w:sz w:val="20"/>
          <w:szCs w:val="20"/>
        </w:rPr>
        <w:t>;</w:t>
      </w:r>
    </w:p>
    <w:p w14:paraId="42E312F0" w14:textId="7BB37CC3" w:rsidR="00E75064" w:rsidRPr="007A6B39" w:rsidRDefault="00E75064" w:rsidP="00103B46">
      <w:pPr>
        <w:pStyle w:val="ListParagraph"/>
        <w:numPr>
          <w:ilvl w:val="0"/>
          <w:numId w:val="32"/>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Первый экземпляр товарной накладной, от имени </w:t>
      </w:r>
      <w:r w:rsidR="008E1FF5" w:rsidRPr="007A6B39">
        <w:rPr>
          <w:rFonts w:ascii="Verdana" w:hAnsi="Verdana"/>
          <w:sz w:val="20"/>
          <w:szCs w:val="20"/>
        </w:rPr>
        <w:t>Контрагент</w:t>
      </w:r>
      <w:r w:rsidR="00803FEB" w:rsidRPr="007A6B39">
        <w:rPr>
          <w:rFonts w:ascii="Verdana" w:hAnsi="Verdana"/>
          <w:sz w:val="20"/>
          <w:szCs w:val="20"/>
        </w:rPr>
        <w:t xml:space="preserve">а </w:t>
      </w:r>
      <w:r w:rsidRPr="007A6B39">
        <w:rPr>
          <w:rFonts w:ascii="Verdana" w:hAnsi="Verdana"/>
          <w:sz w:val="20"/>
          <w:szCs w:val="20"/>
        </w:rPr>
        <w:t xml:space="preserve">заполняется и подписывается водителем, прибывшим для получения Груза по заявке </w:t>
      </w:r>
      <w:r w:rsidR="00803FEB" w:rsidRPr="007A6B39">
        <w:rPr>
          <w:rFonts w:ascii="Verdana" w:hAnsi="Verdana"/>
          <w:sz w:val="20"/>
          <w:szCs w:val="20"/>
        </w:rPr>
        <w:t>Компании</w:t>
      </w:r>
      <w:r w:rsidRPr="007A6B39">
        <w:rPr>
          <w:rFonts w:ascii="Verdana" w:hAnsi="Verdana"/>
          <w:sz w:val="20"/>
          <w:szCs w:val="20"/>
        </w:rPr>
        <w:t xml:space="preserve">. Второй и третий </w:t>
      </w:r>
      <w:r w:rsidR="00803FEB" w:rsidRPr="007A6B39">
        <w:rPr>
          <w:rFonts w:ascii="Verdana" w:hAnsi="Verdana"/>
          <w:sz w:val="20"/>
          <w:szCs w:val="20"/>
        </w:rPr>
        <w:t xml:space="preserve">экземпляр </w:t>
      </w:r>
      <w:r w:rsidRPr="007A6B39">
        <w:rPr>
          <w:rFonts w:ascii="Verdana" w:hAnsi="Verdana"/>
          <w:sz w:val="20"/>
          <w:szCs w:val="20"/>
        </w:rPr>
        <w:t xml:space="preserve">товарной накладной должны соответствовать </w:t>
      </w:r>
      <w:r w:rsidR="00803FEB" w:rsidRPr="007A6B39">
        <w:rPr>
          <w:rFonts w:ascii="Verdana" w:hAnsi="Verdana"/>
          <w:sz w:val="20"/>
          <w:szCs w:val="20"/>
        </w:rPr>
        <w:t>экземпляру,</w:t>
      </w:r>
      <w:r w:rsidRPr="007A6B39">
        <w:rPr>
          <w:rFonts w:ascii="Verdana" w:hAnsi="Verdana"/>
          <w:sz w:val="20"/>
          <w:szCs w:val="20"/>
        </w:rPr>
        <w:t xml:space="preserve"> передаваемому </w:t>
      </w:r>
      <w:r w:rsidR="00803FEB" w:rsidRPr="007A6B39">
        <w:rPr>
          <w:rFonts w:ascii="Verdana" w:hAnsi="Verdana"/>
          <w:sz w:val="20"/>
          <w:szCs w:val="20"/>
        </w:rPr>
        <w:t>Компании</w:t>
      </w:r>
      <w:r w:rsidRPr="007A6B39">
        <w:rPr>
          <w:rFonts w:ascii="Verdana" w:hAnsi="Verdana"/>
          <w:sz w:val="20"/>
          <w:szCs w:val="20"/>
        </w:rPr>
        <w:t>, в т. ч. в части отраженных в нем данных разделов 3, 5,</w:t>
      </w:r>
    </w:p>
    <w:p w14:paraId="1C5A59AE" w14:textId="3A7475FF" w:rsidR="00E75064" w:rsidRPr="007A6B39" w:rsidRDefault="00E75064" w:rsidP="00103B46">
      <w:pPr>
        <w:pStyle w:val="ListParagraph"/>
        <w:numPr>
          <w:ilvl w:val="0"/>
          <w:numId w:val="32"/>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12 (в части указания всех замечаний </w:t>
      </w:r>
      <w:r w:rsidR="008E1FF5" w:rsidRPr="007A6B39">
        <w:rPr>
          <w:rFonts w:ascii="Verdana" w:hAnsi="Verdana"/>
          <w:sz w:val="20"/>
          <w:szCs w:val="20"/>
        </w:rPr>
        <w:t>Контрагент</w:t>
      </w:r>
      <w:r w:rsidR="009F0BED" w:rsidRPr="007A6B39">
        <w:rPr>
          <w:rFonts w:ascii="Verdana" w:hAnsi="Verdana"/>
          <w:sz w:val="20"/>
          <w:szCs w:val="20"/>
        </w:rPr>
        <w:t xml:space="preserve">а </w:t>
      </w:r>
      <w:r w:rsidRPr="007A6B39">
        <w:rPr>
          <w:rFonts w:ascii="Verdana" w:hAnsi="Verdana"/>
          <w:sz w:val="20"/>
          <w:szCs w:val="20"/>
        </w:rPr>
        <w:t xml:space="preserve">к фактическому состоянию Груза, его тары, упаковки, маркировки и опломбирования), 17 (в части указания обстоятельств, имевших место во время передачи Груза от Грузоотправителя </w:t>
      </w:r>
      <w:r w:rsidR="008E1FF5" w:rsidRPr="007A6B39">
        <w:rPr>
          <w:rFonts w:ascii="Verdana" w:hAnsi="Verdana"/>
          <w:sz w:val="20"/>
          <w:szCs w:val="20"/>
        </w:rPr>
        <w:t>Контрагент</w:t>
      </w:r>
      <w:r w:rsidR="009F0BED" w:rsidRPr="007A6B39">
        <w:rPr>
          <w:rFonts w:ascii="Verdana" w:hAnsi="Verdana"/>
          <w:sz w:val="20"/>
          <w:szCs w:val="20"/>
        </w:rPr>
        <w:t>у</w:t>
      </w:r>
      <w:r w:rsidRPr="007A6B39">
        <w:rPr>
          <w:rFonts w:ascii="Verdana" w:hAnsi="Verdana"/>
          <w:sz w:val="20"/>
          <w:szCs w:val="20"/>
        </w:rPr>
        <w:t>), в случае отклонений в заполнении вышеуказанных реквизитов, приоритет имеют данные экземпляра, переданного Грузоотправителю.</w:t>
      </w:r>
    </w:p>
    <w:p w14:paraId="1A3FBE57" w14:textId="30BCB94E"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5.4.7.</w:t>
      </w:r>
      <w:r w:rsidR="007C2948" w:rsidRPr="007A6B39">
        <w:rPr>
          <w:rFonts w:ascii="Verdana" w:hAnsi="Verdana"/>
          <w:sz w:val="20"/>
          <w:szCs w:val="20"/>
        </w:rPr>
        <w:t xml:space="preserve"> </w:t>
      </w:r>
      <w:r w:rsidRPr="007A6B39">
        <w:rPr>
          <w:rFonts w:ascii="Verdana" w:hAnsi="Verdana"/>
          <w:sz w:val="20"/>
          <w:szCs w:val="20"/>
        </w:rPr>
        <w:t xml:space="preserve">При принятии Груза </w:t>
      </w:r>
      <w:r w:rsidR="008E1FF5" w:rsidRPr="007A6B39">
        <w:rPr>
          <w:rFonts w:ascii="Verdana" w:hAnsi="Verdana"/>
          <w:sz w:val="20"/>
          <w:szCs w:val="20"/>
        </w:rPr>
        <w:t>Контрагент</w:t>
      </w:r>
      <w:r w:rsidR="007C2948" w:rsidRPr="007A6B39">
        <w:rPr>
          <w:rFonts w:ascii="Verdana" w:hAnsi="Verdana"/>
          <w:sz w:val="20"/>
          <w:szCs w:val="20"/>
        </w:rPr>
        <w:t xml:space="preserve"> </w:t>
      </w:r>
      <w:r w:rsidRPr="007A6B39">
        <w:rPr>
          <w:rFonts w:ascii="Verdana" w:hAnsi="Verdana"/>
          <w:sz w:val="20"/>
          <w:szCs w:val="20"/>
        </w:rPr>
        <w:t>обеспечивает его осмотр, проверку количества, качества по внешним признакам и прилагаемого пакета товаросопроводительной документации, фиксацию отклонений от товаросопроводительных документов, в случае обнаружения. Груз размещается в транспортном средстве, поданном под погрузку, по схеме</w:t>
      </w:r>
      <w:r w:rsidR="00BE20A3" w:rsidRPr="007A6B39">
        <w:rPr>
          <w:rFonts w:ascii="Verdana" w:hAnsi="Verdana"/>
          <w:sz w:val="20"/>
          <w:szCs w:val="20"/>
        </w:rPr>
        <w:t xml:space="preserve"> </w:t>
      </w:r>
      <w:r w:rsidRPr="007A6B39">
        <w:rPr>
          <w:rFonts w:ascii="Verdana" w:hAnsi="Verdana"/>
          <w:sz w:val="20"/>
          <w:szCs w:val="20"/>
        </w:rPr>
        <w:t xml:space="preserve">водителя. Водитель (представитель </w:t>
      </w:r>
      <w:r w:rsidR="008E1FF5" w:rsidRPr="007A6B39">
        <w:rPr>
          <w:rFonts w:ascii="Verdana" w:hAnsi="Verdana"/>
          <w:sz w:val="20"/>
          <w:szCs w:val="20"/>
        </w:rPr>
        <w:t>Контрагент</w:t>
      </w:r>
      <w:r w:rsidR="00BE20A3" w:rsidRPr="007A6B39">
        <w:rPr>
          <w:rFonts w:ascii="Verdana" w:hAnsi="Verdana"/>
          <w:sz w:val="20"/>
          <w:szCs w:val="20"/>
        </w:rPr>
        <w:t>а</w:t>
      </w:r>
      <w:r w:rsidRPr="007A6B39">
        <w:rPr>
          <w:rFonts w:ascii="Verdana" w:hAnsi="Verdana"/>
          <w:sz w:val="20"/>
          <w:szCs w:val="20"/>
        </w:rPr>
        <w:t>) обязуется контролировать</w:t>
      </w:r>
      <w:r w:rsidR="00BE20A3" w:rsidRPr="007A6B39">
        <w:rPr>
          <w:rFonts w:ascii="Verdana" w:hAnsi="Verdana"/>
          <w:sz w:val="20"/>
          <w:szCs w:val="20"/>
        </w:rPr>
        <w:t xml:space="preserve"> </w:t>
      </w:r>
      <w:r w:rsidRPr="007A6B39">
        <w:rPr>
          <w:rFonts w:ascii="Verdana" w:hAnsi="Verdana"/>
          <w:sz w:val="20"/>
          <w:szCs w:val="20"/>
        </w:rPr>
        <w:t>/обеспечивать соответствие размещения и крепления Груза внутри транспортных</w:t>
      </w:r>
      <w:r w:rsidR="00BE20A3" w:rsidRPr="007A6B39">
        <w:rPr>
          <w:rFonts w:ascii="Verdana" w:hAnsi="Verdana"/>
          <w:sz w:val="20"/>
          <w:szCs w:val="20"/>
        </w:rPr>
        <w:t xml:space="preserve"> </w:t>
      </w:r>
      <w:r w:rsidRPr="007A6B39">
        <w:rPr>
          <w:rFonts w:ascii="Verdana" w:hAnsi="Verdana"/>
          <w:sz w:val="20"/>
          <w:szCs w:val="20"/>
        </w:rPr>
        <w:t>средств</w:t>
      </w:r>
      <w:r w:rsidR="00E61D67" w:rsidRPr="007A6B39">
        <w:rPr>
          <w:rFonts w:ascii="Verdana" w:hAnsi="Verdana"/>
          <w:sz w:val="20"/>
          <w:szCs w:val="20"/>
        </w:rPr>
        <w:t xml:space="preserve"> </w:t>
      </w:r>
      <w:r w:rsidRPr="007A6B39">
        <w:rPr>
          <w:rFonts w:ascii="Verdana" w:hAnsi="Verdana"/>
          <w:sz w:val="20"/>
          <w:szCs w:val="20"/>
        </w:rPr>
        <w:t>требованиям</w:t>
      </w:r>
      <w:r w:rsidRPr="007A6B39">
        <w:rPr>
          <w:rFonts w:ascii="Verdana" w:hAnsi="Verdana"/>
          <w:sz w:val="20"/>
          <w:szCs w:val="20"/>
        </w:rPr>
        <w:tab/>
        <w:t>безопасности</w:t>
      </w:r>
      <w:r w:rsidRPr="007A6B39">
        <w:rPr>
          <w:rFonts w:ascii="Verdana" w:hAnsi="Verdana"/>
          <w:sz w:val="20"/>
          <w:szCs w:val="20"/>
        </w:rPr>
        <w:tab/>
      </w:r>
      <w:r w:rsidR="00E61D67" w:rsidRPr="007A6B39">
        <w:rPr>
          <w:rFonts w:ascii="Verdana" w:hAnsi="Verdana"/>
          <w:sz w:val="20"/>
          <w:szCs w:val="20"/>
        </w:rPr>
        <w:t xml:space="preserve"> </w:t>
      </w:r>
      <w:r w:rsidRPr="007A6B39">
        <w:rPr>
          <w:rFonts w:ascii="Verdana" w:hAnsi="Verdana"/>
          <w:sz w:val="20"/>
          <w:szCs w:val="20"/>
        </w:rPr>
        <w:t>движения</w:t>
      </w:r>
      <w:r w:rsidR="00E61D67" w:rsidRPr="007A6B39">
        <w:rPr>
          <w:rFonts w:ascii="Verdana" w:hAnsi="Verdana"/>
          <w:sz w:val="20"/>
          <w:szCs w:val="20"/>
        </w:rPr>
        <w:t xml:space="preserve"> </w:t>
      </w:r>
      <w:r w:rsidRPr="007A6B39">
        <w:rPr>
          <w:rFonts w:ascii="Verdana" w:hAnsi="Verdana"/>
          <w:sz w:val="20"/>
          <w:szCs w:val="20"/>
        </w:rPr>
        <w:t>и</w:t>
      </w:r>
      <w:r w:rsidR="00E61D67" w:rsidRPr="007A6B39">
        <w:rPr>
          <w:rFonts w:ascii="Verdana" w:hAnsi="Verdana"/>
          <w:sz w:val="20"/>
          <w:szCs w:val="20"/>
        </w:rPr>
        <w:t xml:space="preserve"> </w:t>
      </w:r>
      <w:r w:rsidRPr="007A6B39">
        <w:rPr>
          <w:rFonts w:ascii="Verdana" w:hAnsi="Verdana"/>
          <w:sz w:val="20"/>
          <w:szCs w:val="20"/>
        </w:rPr>
        <w:t>обеспечения сохранности</w:t>
      </w:r>
      <w:r w:rsidR="00E61D67" w:rsidRPr="007A6B39">
        <w:rPr>
          <w:rFonts w:ascii="Verdana" w:hAnsi="Verdana"/>
          <w:sz w:val="20"/>
          <w:szCs w:val="20"/>
        </w:rPr>
        <w:t xml:space="preserve"> </w:t>
      </w:r>
      <w:r w:rsidRPr="007A6B39">
        <w:rPr>
          <w:rFonts w:ascii="Verdana" w:hAnsi="Verdana"/>
          <w:sz w:val="20"/>
          <w:szCs w:val="20"/>
        </w:rPr>
        <w:t>Груза</w:t>
      </w:r>
      <w:r w:rsidR="00E61D67" w:rsidRPr="007A6B39">
        <w:rPr>
          <w:rFonts w:ascii="Verdana" w:hAnsi="Verdana"/>
          <w:sz w:val="20"/>
          <w:szCs w:val="20"/>
        </w:rPr>
        <w:t xml:space="preserve"> </w:t>
      </w:r>
      <w:r w:rsidRPr="007A6B39">
        <w:rPr>
          <w:rFonts w:ascii="Verdana" w:hAnsi="Verdana"/>
          <w:sz w:val="20"/>
          <w:szCs w:val="20"/>
        </w:rPr>
        <w:t>и</w:t>
      </w:r>
      <w:r w:rsidR="00E61D67" w:rsidRPr="007A6B39">
        <w:rPr>
          <w:rFonts w:ascii="Verdana" w:hAnsi="Verdana"/>
          <w:sz w:val="20"/>
          <w:szCs w:val="20"/>
        </w:rPr>
        <w:t xml:space="preserve"> </w:t>
      </w:r>
      <w:r w:rsidRPr="007A6B39">
        <w:rPr>
          <w:rFonts w:ascii="Verdana" w:hAnsi="Verdana"/>
          <w:sz w:val="20"/>
          <w:szCs w:val="20"/>
        </w:rPr>
        <w:t>подвижного</w:t>
      </w:r>
      <w:r w:rsidR="00E61D67" w:rsidRPr="007A6B39">
        <w:rPr>
          <w:rFonts w:ascii="Verdana" w:hAnsi="Verdana"/>
          <w:sz w:val="20"/>
          <w:szCs w:val="20"/>
        </w:rPr>
        <w:t xml:space="preserve"> </w:t>
      </w:r>
      <w:r w:rsidRPr="007A6B39">
        <w:rPr>
          <w:rFonts w:ascii="Verdana" w:hAnsi="Verdana"/>
          <w:sz w:val="20"/>
          <w:szCs w:val="20"/>
        </w:rPr>
        <w:t>состава,</w:t>
      </w:r>
      <w:r w:rsidR="00E61D67" w:rsidRPr="007A6B39">
        <w:rPr>
          <w:rFonts w:ascii="Verdana" w:hAnsi="Verdana"/>
          <w:sz w:val="20"/>
          <w:szCs w:val="20"/>
        </w:rPr>
        <w:t xml:space="preserve"> </w:t>
      </w:r>
      <w:r w:rsidRPr="007A6B39">
        <w:rPr>
          <w:rFonts w:ascii="Verdana" w:hAnsi="Verdana"/>
          <w:sz w:val="20"/>
          <w:szCs w:val="20"/>
        </w:rPr>
        <w:t>а</w:t>
      </w:r>
      <w:r w:rsidR="00E61D67" w:rsidRPr="007A6B39">
        <w:rPr>
          <w:rFonts w:ascii="Verdana" w:hAnsi="Verdana"/>
          <w:sz w:val="20"/>
          <w:szCs w:val="20"/>
        </w:rPr>
        <w:t xml:space="preserve"> </w:t>
      </w:r>
      <w:r w:rsidRPr="007A6B39">
        <w:rPr>
          <w:rFonts w:ascii="Verdana" w:hAnsi="Verdana"/>
          <w:sz w:val="20"/>
          <w:szCs w:val="20"/>
        </w:rPr>
        <w:t>также</w:t>
      </w:r>
      <w:r w:rsidR="00E61D67" w:rsidRPr="007A6B39">
        <w:rPr>
          <w:rFonts w:ascii="Verdana" w:hAnsi="Verdana"/>
          <w:sz w:val="20"/>
          <w:szCs w:val="20"/>
        </w:rPr>
        <w:t xml:space="preserve"> </w:t>
      </w:r>
      <w:r w:rsidRPr="007A6B39">
        <w:rPr>
          <w:rFonts w:ascii="Verdana" w:hAnsi="Verdana"/>
          <w:sz w:val="20"/>
          <w:szCs w:val="20"/>
        </w:rPr>
        <w:t>сообщить</w:t>
      </w:r>
      <w:r w:rsidRPr="007A6B39">
        <w:rPr>
          <w:rFonts w:ascii="Verdana" w:hAnsi="Verdana"/>
          <w:sz w:val="20"/>
          <w:szCs w:val="20"/>
        </w:rPr>
        <w:tab/>
      </w:r>
      <w:r w:rsidR="00E61D67" w:rsidRPr="007A6B39">
        <w:rPr>
          <w:rFonts w:ascii="Verdana" w:hAnsi="Verdana"/>
          <w:sz w:val="20"/>
          <w:szCs w:val="20"/>
        </w:rPr>
        <w:t>Компании</w:t>
      </w:r>
      <w:r w:rsidRPr="007A6B39">
        <w:rPr>
          <w:rFonts w:ascii="Verdana" w:hAnsi="Verdana"/>
          <w:sz w:val="20"/>
          <w:szCs w:val="20"/>
        </w:rPr>
        <w:t xml:space="preserve"> (Грузоотправителю)</w:t>
      </w:r>
      <w:r w:rsidR="00E61D67" w:rsidRPr="007A6B39">
        <w:rPr>
          <w:rFonts w:ascii="Verdana" w:hAnsi="Verdana"/>
          <w:sz w:val="20"/>
          <w:szCs w:val="20"/>
        </w:rPr>
        <w:t xml:space="preserve"> </w:t>
      </w:r>
      <w:r w:rsidRPr="007A6B39">
        <w:rPr>
          <w:rFonts w:ascii="Verdana" w:hAnsi="Verdana"/>
          <w:sz w:val="20"/>
          <w:szCs w:val="20"/>
        </w:rPr>
        <w:t>о</w:t>
      </w:r>
      <w:r w:rsidR="00E61D67" w:rsidRPr="007A6B39">
        <w:rPr>
          <w:rFonts w:ascii="Verdana" w:hAnsi="Verdana"/>
          <w:sz w:val="20"/>
          <w:szCs w:val="20"/>
        </w:rPr>
        <w:t xml:space="preserve"> </w:t>
      </w:r>
      <w:r w:rsidRPr="007A6B39">
        <w:rPr>
          <w:rFonts w:ascii="Verdana" w:hAnsi="Verdana"/>
          <w:sz w:val="20"/>
          <w:szCs w:val="20"/>
        </w:rPr>
        <w:tab/>
        <w:t>замеченных</w:t>
      </w:r>
      <w:r w:rsidR="00E61D67" w:rsidRPr="007A6B39">
        <w:rPr>
          <w:rFonts w:ascii="Verdana" w:hAnsi="Verdana"/>
          <w:sz w:val="20"/>
          <w:szCs w:val="20"/>
        </w:rPr>
        <w:t xml:space="preserve"> </w:t>
      </w:r>
      <w:r w:rsidRPr="007A6B39">
        <w:rPr>
          <w:rFonts w:ascii="Verdana" w:hAnsi="Verdana"/>
          <w:sz w:val="20"/>
          <w:szCs w:val="20"/>
        </w:rPr>
        <w:t>недостатках</w:t>
      </w:r>
      <w:r w:rsidR="00E61D67" w:rsidRPr="007A6B39">
        <w:rPr>
          <w:rFonts w:ascii="Verdana" w:hAnsi="Verdana"/>
          <w:sz w:val="20"/>
          <w:szCs w:val="20"/>
        </w:rPr>
        <w:t xml:space="preserve"> </w:t>
      </w:r>
      <w:r w:rsidRPr="007A6B39">
        <w:rPr>
          <w:rFonts w:ascii="Verdana" w:hAnsi="Verdana"/>
          <w:sz w:val="20"/>
          <w:szCs w:val="20"/>
        </w:rPr>
        <w:t>и</w:t>
      </w:r>
      <w:r w:rsidR="00E61D67" w:rsidRPr="007A6B39">
        <w:rPr>
          <w:rFonts w:ascii="Verdana" w:hAnsi="Verdana"/>
          <w:sz w:val="20"/>
          <w:szCs w:val="20"/>
        </w:rPr>
        <w:t xml:space="preserve"> </w:t>
      </w:r>
      <w:r w:rsidRPr="007A6B39">
        <w:rPr>
          <w:rFonts w:ascii="Verdana" w:hAnsi="Verdana"/>
          <w:sz w:val="20"/>
          <w:szCs w:val="20"/>
        </w:rPr>
        <w:t>несоответствиях</w:t>
      </w:r>
      <w:r w:rsidR="007A4163" w:rsidRPr="007A6B39">
        <w:rPr>
          <w:rFonts w:ascii="Verdana" w:hAnsi="Verdana"/>
          <w:sz w:val="20"/>
          <w:szCs w:val="20"/>
        </w:rPr>
        <w:t xml:space="preserve"> </w:t>
      </w:r>
      <w:r w:rsidRPr="007A6B39">
        <w:rPr>
          <w:rFonts w:ascii="Verdana" w:hAnsi="Verdana"/>
          <w:sz w:val="20"/>
          <w:szCs w:val="20"/>
        </w:rPr>
        <w:t>в</w:t>
      </w:r>
      <w:r w:rsidR="007A4163" w:rsidRPr="007A6B39">
        <w:rPr>
          <w:rFonts w:ascii="Verdana" w:hAnsi="Verdana"/>
          <w:sz w:val="20"/>
          <w:szCs w:val="20"/>
        </w:rPr>
        <w:t xml:space="preserve"> </w:t>
      </w:r>
      <w:r w:rsidRPr="007A6B39">
        <w:rPr>
          <w:rFonts w:ascii="Verdana" w:hAnsi="Verdana"/>
          <w:sz w:val="20"/>
          <w:szCs w:val="20"/>
        </w:rPr>
        <w:t xml:space="preserve">укладке, креплении, упаковке Груза, угрожающих его сохранности или безопасности движения. При наличии замечаний к качеству погрузки, крепления, упаковке Грузов </w:t>
      </w:r>
      <w:r w:rsidR="008E1FF5" w:rsidRPr="007A6B39">
        <w:rPr>
          <w:rFonts w:ascii="Verdana" w:hAnsi="Verdana"/>
          <w:sz w:val="20"/>
          <w:szCs w:val="20"/>
        </w:rPr>
        <w:t>Контрагент</w:t>
      </w:r>
      <w:r w:rsidRPr="007A6B39">
        <w:rPr>
          <w:rFonts w:ascii="Verdana" w:hAnsi="Verdana"/>
          <w:sz w:val="20"/>
          <w:szCs w:val="20"/>
        </w:rPr>
        <w:t xml:space="preserve"> обязан обеспечить принятие мер по</w:t>
      </w:r>
      <w:r w:rsidR="007A4163" w:rsidRPr="007A6B39">
        <w:rPr>
          <w:rFonts w:ascii="Verdana" w:hAnsi="Verdana"/>
          <w:sz w:val="20"/>
          <w:szCs w:val="20"/>
        </w:rPr>
        <w:t xml:space="preserve"> </w:t>
      </w:r>
      <w:r w:rsidRPr="007A6B39">
        <w:rPr>
          <w:rFonts w:ascii="Verdana" w:hAnsi="Verdana"/>
          <w:sz w:val="20"/>
          <w:szCs w:val="20"/>
        </w:rPr>
        <w:t>устранению</w:t>
      </w:r>
      <w:r w:rsidR="007A4163" w:rsidRPr="007A6B39">
        <w:rPr>
          <w:rFonts w:ascii="Verdana" w:hAnsi="Verdana"/>
          <w:sz w:val="20"/>
          <w:szCs w:val="20"/>
        </w:rPr>
        <w:t xml:space="preserve"> </w:t>
      </w:r>
      <w:r w:rsidRPr="007A6B39">
        <w:rPr>
          <w:rFonts w:ascii="Verdana" w:hAnsi="Verdana"/>
          <w:sz w:val="20"/>
          <w:szCs w:val="20"/>
        </w:rPr>
        <w:t>допущенных нарушений.</w:t>
      </w:r>
      <w:r w:rsidR="007A4163" w:rsidRPr="007A6B39">
        <w:rPr>
          <w:rFonts w:ascii="Verdana" w:hAnsi="Verdana"/>
          <w:sz w:val="20"/>
          <w:szCs w:val="20"/>
        </w:rPr>
        <w:t xml:space="preserve"> </w:t>
      </w:r>
      <w:r w:rsidRPr="007A6B39">
        <w:rPr>
          <w:rFonts w:ascii="Verdana" w:hAnsi="Verdana"/>
          <w:sz w:val="20"/>
          <w:szCs w:val="20"/>
        </w:rPr>
        <w:t>В</w:t>
      </w:r>
      <w:r w:rsidR="007A4163" w:rsidRPr="007A6B39">
        <w:rPr>
          <w:rFonts w:ascii="Verdana" w:hAnsi="Verdana"/>
          <w:sz w:val="20"/>
          <w:szCs w:val="20"/>
        </w:rPr>
        <w:t xml:space="preserve"> </w:t>
      </w:r>
      <w:r w:rsidRPr="007A6B39">
        <w:rPr>
          <w:rFonts w:ascii="Verdana" w:hAnsi="Verdana"/>
          <w:sz w:val="20"/>
          <w:szCs w:val="20"/>
        </w:rPr>
        <w:t>отсутствие</w:t>
      </w:r>
      <w:r w:rsidR="007A4163" w:rsidRPr="007A6B39">
        <w:rPr>
          <w:rFonts w:ascii="Verdana" w:hAnsi="Verdana"/>
          <w:sz w:val="20"/>
          <w:szCs w:val="20"/>
        </w:rPr>
        <w:t xml:space="preserve"> </w:t>
      </w:r>
      <w:r w:rsidRPr="007A6B39">
        <w:rPr>
          <w:rFonts w:ascii="Verdana" w:hAnsi="Verdana"/>
          <w:sz w:val="20"/>
          <w:szCs w:val="20"/>
        </w:rPr>
        <w:t xml:space="preserve">отметок </w:t>
      </w:r>
      <w:r w:rsidR="008E1FF5" w:rsidRPr="007A6B39">
        <w:rPr>
          <w:rFonts w:ascii="Verdana" w:hAnsi="Verdana"/>
          <w:sz w:val="20"/>
          <w:szCs w:val="20"/>
        </w:rPr>
        <w:t>Контрагент</w:t>
      </w:r>
      <w:r w:rsidR="007A4163" w:rsidRPr="007A6B39">
        <w:rPr>
          <w:rFonts w:ascii="Verdana" w:hAnsi="Verdana"/>
          <w:sz w:val="20"/>
          <w:szCs w:val="20"/>
        </w:rPr>
        <w:t xml:space="preserve">а </w:t>
      </w:r>
      <w:r w:rsidRPr="007A6B39">
        <w:rPr>
          <w:rFonts w:ascii="Verdana" w:hAnsi="Verdana"/>
          <w:sz w:val="20"/>
          <w:szCs w:val="20"/>
        </w:rPr>
        <w:t>о ненадлежащей погрузке/</w:t>
      </w:r>
      <w:r w:rsidR="007A4163" w:rsidRPr="007A6B39">
        <w:rPr>
          <w:rFonts w:ascii="Verdana" w:hAnsi="Verdana"/>
          <w:sz w:val="20"/>
          <w:szCs w:val="20"/>
        </w:rPr>
        <w:t xml:space="preserve"> </w:t>
      </w:r>
      <w:r w:rsidRPr="007A6B39">
        <w:rPr>
          <w:rFonts w:ascii="Verdana" w:hAnsi="Verdana"/>
          <w:sz w:val="20"/>
          <w:szCs w:val="20"/>
        </w:rPr>
        <w:t>креплении/</w:t>
      </w:r>
      <w:r w:rsidR="007A4163" w:rsidRPr="007A6B39">
        <w:rPr>
          <w:rFonts w:ascii="Verdana" w:hAnsi="Verdana"/>
          <w:sz w:val="20"/>
          <w:szCs w:val="20"/>
        </w:rPr>
        <w:t xml:space="preserve"> </w:t>
      </w:r>
      <w:r w:rsidRPr="007A6B39">
        <w:rPr>
          <w:rFonts w:ascii="Verdana" w:hAnsi="Verdana"/>
          <w:sz w:val="20"/>
          <w:szCs w:val="20"/>
        </w:rPr>
        <w:t>упаковке, иных недостатках,</w:t>
      </w:r>
      <w:r w:rsidR="007A4163" w:rsidRPr="007A6B39">
        <w:rPr>
          <w:rFonts w:ascii="Verdana" w:hAnsi="Verdana"/>
          <w:sz w:val="20"/>
          <w:szCs w:val="20"/>
        </w:rPr>
        <w:t xml:space="preserve"> </w:t>
      </w:r>
      <w:r w:rsidRPr="007A6B39">
        <w:rPr>
          <w:rFonts w:ascii="Verdana" w:hAnsi="Verdana"/>
          <w:sz w:val="20"/>
          <w:szCs w:val="20"/>
        </w:rPr>
        <w:t>возникших</w:t>
      </w:r>
      <w:r w:rsidR="007A4163" w:rsidRPr="007A6B39">
        <w:rPr>
          <w:rFonts w:ascii="Verdana" w:hAnsi="Verdana"/>
          <w:sz w:val="20"/>
          <w:szCs w:val="20"/>
        </w:rPr>
        <w:t xml:space="preserve"> </w:t>
      </w:r>
      <w:r w:rsidRPr="007A6B39">
        <w:rPr>
          <w:rFonts w:ascii="Verdana" w:hAnsi="Verdana"/>
          <w:sz w:val="20"/>
          <w:szCs w:val="20"/>
        </w:rPr>
        <w:t>по</w:t>
      </w:r>
      <w:r w:rsidR="007A4163" w:rsidRPr="007A6B39">
        <w:rPr>
          <w:rFonts w:ascii="Verdana" w:hAnsi="Verdana"/>
          <w:sz w:val="20"/>
          <w:szCs w:val="20"/>
        </w:rPr>
        <w:t xml:space="preserve"> </w:t>
      </w:r>
      <w:r w:rsidRPr="007A6B39">
        <w:rPr>
          <w:rFonts w:ascii="Verdana" w:hAnsi="Verdana"/>
          <w:sz w:val="20"/>
          <w:szCs w:val="20"/>
        </w:rPr>
        <w:t>вине</w:t>
      </w:r>
      <w:r w:rsidR="007A4163" w:rsidRPr="007A6B39">
        <w:rPr>
          <w:rFonts w:ascii="Verdana" w:hAnsi="Verdana"/>
          <w:sz w:val="20"/>
          <w:szCs w:val="20"/>
        </w:rPr>
        <w:t xml:space="preserve"> </w:t>
      </w:r>
      <w:r w:rsidRPr="007A6B39">
        <w:rPr>
          <w:rFonts w:ascii="Verdana" w:hAnsi="Verdana"/>
          <w:sz w:val="20"/>
          <w:szCs w:val="20"/>
        </w:rPr>
        <w:t>Грузоотправителя</w:t>
      </w:r>
      <w:r w:rsidR="007A4163" w:rsidRPr="007A6B39">
        <w:rPr>
          <w:rFonts w:ascii="Verdana" w:hAnsi="Verdana"/>
          <w:sz w:val="20"/>
          <w:szCs w:val="20"/>
        </w:rPr>
        <w:t xml:space="preserve"> </w:t>
      </w:r>
      <w:r w:rsidRPr="007A6B39">
        <w:rPr>
          <w:rFonts w:ascii="Verdana" w:hAnsi="Verdana"/>
          <w:sz w:val="20"/>
          <w:szCs w:val="20"/>
        </w:rPr>
        <w:t>при</w:t>
      </w:r>
      <w:r w:rsidR="007A4163" w:rsidRPr="007A6B39">
        <w:rPr>
          <w:rFonts w:ascii="Verdana" w:hAnsi="Verdana"/>
          <w:sz w:val="20"/>
          <w:szCs w:val="20"/>
        </w:rPr>
        <w:t xml:space="preserve"> </w:t>
      </w:r>
      <w:r w:rsidRPr="007A6B39">
        <w:rPr>
          <w:rFonts w:ascii="Verdana" w:hAnsi="Verdana"/>
          <w:sz w:val="20"/>
          <w:szCs w:val="20"/>
        </w:rPr>
        <w:t>принятии</w:t>
      </w:r>
      <w:r w:rsidR="007A4163" w:rsidRPr="007A6B39">
        <w:rPr>
          <w:rFonts w:ascii="Verdana" w:hAnsi="Verdana"/>
          <w:sz w:val="20"/>
          <w:szCs w:val="20"/>
        </w:rPr>
        <w:t xml:space="preserve"> </w:t>
      </w:r>
      <w:r w:rsidRPr="007A6B39">
        <w:rPr>
          <w:rFonts w:ascii="Verdana" w:hAnsi="Verdana"/>
          <w:sz w:val="20"/>
          <w:szCs w:val="20"/>
        </w:rPr>
        <w:t>Груза</w:t>
      </w:r>
      <w:r w:rsidR="007A4163" w:rsidRPr="007A6B39">
        <w:rPr>
          <w:rFonts w:ascii="Verdana" w:hAnsi="Verdana"/>
          <w:sz w:val="20"/>
          <w:szCs w:val="20"/>
        </w:rPr>
        <w:t xml:space="preserve"> </w:t>
      </w:r>
      <w:r w:rsidRPr="007A6B39">
        <w:rPr>
          <w:rFonts w:ascii="Verdana" w:hAnsi="Verdana"/>
          <w:sz w:val="20"/>
          <w:szCs w:val="20"/>
        </w:rPr>
        <w:t xml:space="preserve">и соответствующего сообщения </w:t>
      </w:r>
      <w:r w:rsidR="008E1FF5" w:rsidRPr="007A6B39">
        <w:rPr>
          <w:rFonts w:ascii="Verdana" w:hAnsi="Verdana"/>
          <w:sz w:val="20"/>
          <w:szCs w:val="20"/>
        </w:rPr>
        <w:t>Контрагент</w:t>
      </w:r>
      <w:r w:rsidR="007A4163" w:rsidRPr="007A6B39">
        <w:rPr>
          <w:rFonts w:ascii="Verdana" w:hAnsi="Verdana"/>
          <w:sz w:val="20"/>
          <w:szCs w:val="20"/>
        </w:rPr>
        <w:t xml:space="preserve">а </w:t>
      </w:r>
      <w:r w:rsidRPr="007A6B39">
        <w:rPr>
          <w:rFonts w:ascii="Verdana" w:hAnsi="Verdana"/>
          <w:sz w:val="20"/>
          <w:szCs w:val="20"/>
        </w:rPr>
        <w:t xml:space="preserve">в адрес </w:t>
      </w:r>
      <w:r w:rsidR="007A4163" w:rsidRPr="007A6B39">
        <w:rPr>
          <w:rFonts w:ascii="Verdana" w:hAnsi="Verdana"/>
          <w:sz w:val="20"/>
          <w:szCs w:val="20"/>
        </w:rPr>
        <w:t>Компании</w:t>
      </w:r>
      <w:r w:rsidRPr="007A6B39">
        <w:rPr>
          <w:rFonts w:ascii="Verdana" w:hAnsi="Verdana"/>
          <w:sz w:val="20"/>
          <w:szCs w:val="20"/>
        </w:rPr>
        <w:t>, он не вправе ссылаться на наличие этих обстоятельств как основание для освобождения его от ответственности за сохранность Груза.</w:t>
      </w:r>
    </w:p>
    <w:p w14:paraId="35C94BC6" w14:textId="312714EB"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5.4.8.</w:t>
      </w:r>
      <w:r w:rsidRPr="007A6B39">
        <w:rPr>
          <w:rFonts w:ascii="Verdana" w:hAnsi="Verdana"/>
          <w:sz w:val="20"/>
          <w:szCs w:val="20"/>
        </w:rPr>
        <w:tab/>
        <w:t xml:space="preserve">При погрузке Грузов представитель </w:t>
      </w:r>
      <w:r w:rsidR="008E1FF5" w:rsidRPr="007A6B39">
        <w:rPr>
          <w:rFonts w:ascii="Verdana" w:hAnsi="Verdana"/>
          <w:sz w:val="20"/>
          <w:szCs w:val="20"/>
        </w:rPr>
        <w:t>Контрагент</w:t>
      </w:r>
      <w:r w:rsidR="00721F20" w:rsidRPr="007A6B39">
        <w:rPr>
          <w:rFonts w:ascii="Verdana" w:hAnsi="Verdana"/>
          <w:sz w:val="20"/>
          <w:szCs w:val="20"/>
        </w:rPr>
        <w:t>а</w:t>
      </w:r>
      <w:r w:rsidRPr="007A6B39">
        <w:rPr>
          <w:rFonts w:ascii="Verdana" w:hAnsi="Verdana"/>
          <w:sz w:val="20"/>
          <w:szCs w:val="20"/>
        </w:rPr>
        <w:t xml:space="preserve"> должен проверять количество мест, внешнее состояние упаковки Груза, его маркировку, расположение и</w:t>
      </w:r>
      <w:r w:rsidR="00721F20" w:rsidRPr="007A6B39">
        <w:rPr>
          <w:rFonts w:ascii="Verdana" w:hAnsi="Verdana"/>
          <w:sz w:val="20"/>
          <w:szCs w:val="20"/>
        </w:rPr>
        <w:t xml:space="preserve"> </w:t>
      </w:r>
      <w:r w:rsidRPr="007A6B39">
        <w:rPr>
          <w:rFonts w:ascii="Verdana" w:hAnsi="Verdana"/>
          <w:sz w:val="20"/>
          <w:szCs w:val="20"/>
        </w:rPr>
        <w:t xml:space="preserve">крепление Груза внутри транспортного средства. Представитель </w:t>
      </w:r>
      <w:r w:rsidR="008E1FF5" w:rsidRPr="007A6B39">
        <w:rPr>
          <w:rFonts w:ascii="Verdana" w:hAnsi="Verdana"/>
          <w:sz w:val="20"/>
          <w:szCs w:val="20"/>
        </w:rPr>
        <w:t>Контрагент</w:t>
      </w:r>
      <w:r w:rsidR="00721F20" w:rsidRPr="007A6B39">
        <w:rPr>
          <w:rFonts w:ascii="Verdana" w:hAnsi="Verdana"/>
          <w:sz w:val="20"/>
          <w:szCs w:val="20"/>
        </w:rPr>
        <w:t xml:space="preserve">а </w:t>
      </w:r>
      <w:r w:rsidRPr="007A6B39">
        <w:rPr>
          <w:rFonts w:ascii="Verdana" w:hAnsi="Verdana"/>
          <w:sz w:val="20"/>
          <w:szCs w:val="20"/>
        </w:rPr>
        <w:t xml:space="preserve">обязан находится непосредственно в </w:t>
      </w:r>
      <w:r w:rsidRPr="007A6B39">
        <w:rPr>
          <w:rFonts w:ascii="Verdana" w:hAnsi="Verdana"/>
          <w:sz w:val="20"/>
          <w:szCs w:val="20"/>
        </w:rPr>
        <w:lastRenderedPageBreak/>
        <w:t>месте погрузки и разгрузки груза во время осуществления таких процессов, участвовать в оформлении необходимой сопроводительной документации.</w:t>
      </w:r>
    </w:p>
    <w:p w14:paraId="11C91927" w14:textId="798CC0EB"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5.4.9.</w:t>
      </w:r>
      <w:r w:rsidRPr="007A6B39">
        <w:rPr>
          <w:rFonts w:ascii="Verdana" w:hAnsi="Verdana"/>
          <w:sz w:val="20"/>
          <w:szCs w:val="20"/>
        </w:rPr>
        <w:tab/>
      </w:r>
      <w:r w:rsidR="008E1FF5" w:rsidRPr="007A6B39">
        <w:rPr>
          <w:rFonts w:ascii="Verdana" w:hAnsi="Verdana"/>
          <w:sz w:val="20"/>
          <w:szCs w:val="20"/>
        </w:rPr>
        <w:t>Контрагент</w:t>
      </w:r>
      <w:r w:rsidR="00721F20" w:rsidRPr="007A6B39">
        <w:rPr>
          <w:rFonts w:ascii="Verdana" w:hAnsi="Verdana"/>
          <w:sz w:val="20"/>
          <w:szCs w:val="20"/>
        </w:rPr>
        <w:t xml:space="preserve"> </w:t>
      </w:r>
      <w:r w:rsidRPr="007A6B39">
        <w:rPr>
          <w:rFonts w:ascii="Verdana" w:hAnsi="Verdana"/>
          <w:sz w:val="20"/>
          <w:szCs w:val="20"/>
        </w:rPr>
        <w:t>имеет право отказаться от приемки Груза к перевозке в следующих случаях:</w:t>
      </w:r>
    </w:p>
    <w:p w14:paraId="4792C377" w14:textId="08652D90" w:rsidR="00E75064" w:rsidRPr="007A6B39" w:rsidRDefault="00E75064" w:rsidP="00103B46">
      <w:pPr>
        <w:pStyle w:val="ListParagraph"/>
        <w:numPr>
          <w:ilvl w:val="0"/>
          <w:numId w:val="3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Если груз непригоден для перевозки;</w:t>
      </w:r>
    </w:p>
    <w:p w14:paraId="0DA8E379" w14:textId="3BDA4252" w:rsidR="00E75064" w:rsidRPr="007A6B39" w:rsidRDefault="00E75064" w:rsidP="00103B46">
      <w:pPr>
        <w:pStyle w:val="ListParagraph"/>
        <w:numPr>
          <w:ilvl w:val="0"/>
          <w:numId w:val="3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Если по вине </w:t>
      </w:r>
      <w:r w:rsidR="00791CFB" w:rsidRPr="007A6B39">
        <w:rPr>
          <w:rFonts w:ascii="Verdana" w:hAnsi="Verdana"/>
          <w:sz w:val="20"/>
          <w:szCs w:val="20"/>
        </w:rPr>
        <w:t>Компании</w:t>
      </w:r>
      <w:r w:rsidRPr="007A6B39">
        <w:rPr>
          <w:rFonts w:ascii="Verdana" w:hAnsi="Verdana"/>
          <w:sz w:val="20"/>
          <w:szCs w:val="20"/>
        </w:rPr>
        <w:t xml:space="preserve"> у </w:t>
      </w:r>
      <w:r w:rsidR="008E1FF5" w:rsidRPr="007A6B39">
        <w:rPr>
          <w:rFonts w:ascii="Verdana" w:hAnsi="Verdana"/>
          <w:sz w:val="20"/>
          <w:szCs w:val="20"/>
        </w:rPr>
        <w:t>Контрагент</w:t>
      </w:r>
      <w:r w:rsidR="00791CFB" w:rsidRPr="007A6B39">
        <w:rPr>
          <w:rFonts w:ascii="Verdana" w:hAnsi="Verdana"/>
          <w:sz w:val="20"/>
          <w:szCs w:val="20"/>
        </w:rPr>
        <w:t>а</w:t>
      </w:r>
      <w:r w:rsidRPr="007A6B39">
        <w:rPr>
          <w:rFonts w:ascii="Verdana" w:hAnsi="Verdana"/>
          <w:sz w:val="20"/>
          <w:szCs w:val="20"/>
        </w:rPr>
        <w:t xml:space="preserve"> отсутствует возможность корректного размещения груза в транспортном средстве;</w:t>
      </w:r>
    </w:p>
    <w:p w14:paraId="4DA4A111" w14:textId="3F2F4E08" w:rsidR="00E75064" w:rsidRPr="007A6B39" w:rsidRDefault="00E75064" w:rsidP="00103B46">
      <w:pPr>
        <w:pStyle w:val="ListParagraph"/>
        <w:numPr>
          <w:ilvl w:val="0"/>
          <w:numId w:val="3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Если вес предъявляемого Груза, перевозка которого должна осуществляться на одном транспортном средстве, превышает грузоподъемность транспортного средства, поданного под погрузку согласно заявке </w:t>
      </w:r>
      <w:r w:rsidR="00044485" w:rsidRPr="007A6B39">
        <w:rPr>
          <w:rFonts w:ascii="Verdana" w:hAnsi="Verdana"/>
          <w:sz w:val="20"/>
          <w:szCs w:val="20"/>
        </w:rPr>
        <w:t xml:space="preserve">Компании </w:t>
      </w:r>
      <w:r w:rsidRPr="007A6B39">
        <w:rPr>
          <w:rFonts w:ascii="Verdana" w:hAnsi="Verdana"/>
          <w:sz w:val="20"/>
          <w:szCs w:val="20"/>
        </w:rPr>
        <w:t xml:space="preserve">(если данное обстоятельство не было согласованно заранее). В случае, если </w:t>
      </w:r>
      <w:r w:rsidR="008E1FF5" w:rsidRPr="007A6B39">
        <w:rPr>
          <w:rFonts w:ascii="Verdana" w:hAnsi="Verdana"/>
          <w:sz w:val="20"/>
          <w:szCs w:val="20"/>
        </w:rPr>
        <w:t>Контрагент</w:t>
      </w:r>
      <w:r w:rsidR="00044485" w:rsidRPr="007A6B39">
        <w:rPr>
          <w:rFonts w:ascii="Verdana" w:hAnsi="Verdana"/>
          <w:sz w:val="20"/>
          <w:szCs w:val="20"/>
        </w:rPr>
        <w:t xml:space="preserve"> </w:t>
      </w:r>
      <w:r w:rsidRPr="007A6B39">
        <w:rPr>
          <w:rFonts w:ascii="Verdana" w:hAnsi="Verdana"/>
          <w:sz w:val="20"/>
          <w:szCs w:val="20"/>
        </w:rPr>
        <w:t xml:space="preserve">не потребует у </w:t>
      </w:r>
      <w:r w:rsidR="00044485" w:rsidRPr="007A6B39">
        <w:rPr>
          <w:rFonts w:ascii="Verdana" w:hAnsi="Verdana"/>
          <w:sz w:val="20"/>
          <w:szCs w:val="20"/>
        </w:rPr>
        <w:t>Компании</w:t>
      </w:r>
      <w:r w:rsidRPr="007A6B39">
        <w:rPr>
          <w:rFonts w:ascii="Verdana" w:hAnsi="Verdana"/>
          <w:sz w:val="20"/>
          <w:szCs w:val="20"/>
        </w:rPr>
        <w:t xml:space="preserve"> взвешивания транспортного средства с Грузом, </w:t>
      </w:r>
      <w:r w:rsidR="008E1FF5" w:rsidRPr="007A6B39">
        <w:rPr>
          <w:rFonts w:ascii="Verdana" w:hAnsi="Verdana"/>
          <w:sz w:val="20"/>
          <w:szCs w:val="20"/>
        </w:rPr>
        <w:t>Контрагент</w:t>
      </w:r>
      <w:r w:rsidR="00044485" w:rsidRPr="007A6B39">
        <w:rPr>
          <w:rFonts w:ascii="Verdana" w:hAnsi="Verdana"/>
          <w:sz w:val="20"/>
          <w:szCs w:val="20"/>
        </w:rPr>
        <w:t xml:space="preserve"> </w:t>
      </w:r>
      <w:r w:rsidRPr="007A6B39">
        <w:rPr>
          <w:rFonts w:ascii="Verdana" w:hAnsi="Verdana"/>
          <w:sz w:val="20"/>
          <w:szCs w:val="20"/>
        </w:rPr>
        <w:t xml:space="preserve">теряет право ссылаться на превышение веса по вине </w:t>
      </w:r>
      <w:r w:rsidR="00044485" w:rsidRPr="007A6B39">
        <w:rPr>
          <w:rFonts w:ascii="Verdana" w:hAnsi="Verdana"/>
          <w:sz w:val="20"/>
          <w:szCs w:val="20"/>
        </w:rPr>
        <w:t>Компании</w:t>
      </w:r>
      <w:r w:rsidRPr="007A6B39">
        <w:rPr>
          <w:rFonts w:ascii="Verdana" w:hAnsi="Verdana"/>
          <w:sz w:val="20"/>
          <w:szCs w:val="20"/>
        </w:rPr>
        <w:t>;</w:t>
      </w:r>
    </w:p>
    <w:p w14:paraId="59E01700" w14:textId="558BB05D" w:rsidR="00E75064" w:rsidRPr="007A6B39" w:rsidRDefault="00E75064" w:rsidP="00103B46">
      <w:pPr>
        <w:pStyle w:val="ListParagraph"/>
        <w:numPr>
          <w:ilvl w:val="0"/>
          <w:numId w:val="33"/>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Если груз не может быть доставлен вследствие форс-мажорных обстоятельств.</w:t>
      </w:r>
    </w:p>
    <w:p w14:paraId="064ABC1F" w14:textId="3E8CB928"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5.4.10.</w:t>
      </w:r>
      <w:r w:rsidRPr="007A6B39">
        <w:rPr>
          <w:rFonts w:ascii="Verdana" w:hAnsi="Verdana"/>
          <w:sz w:val="20"/>
          <w:szCs w:val="20"/>
        </w:rPr>
        <w:tab/>
        <w:t xml:space="preserve">После фактической приемки Груза, </w:t>
      </w:r>
      <w:r w:rsidR="008E1FF5" w:rsidRPr="007A6B39">
        <w:rPr>
          <w:rFonts w:ascii="Verdana" w:hAnsi="Verdana"/>
          <w:sz w:val="20"/>
          <w:szCs w:val="20"/>
        </w:rPr>
        <w:t>Контрагент</w:t>
      </w:r>
      <w:r w:rsidR="00044485" w:rsidRPr="007A6B39">
        <w:rPr>
          <w:rFonts w:ascii="Verdana" w:hAnsi="Verdana"/>
          <w:sz w:val="20"/>
          <w:szCs w:val="20"/>
        </w:rPr>
        <w:t xml:space="preserve"> </w:t>
      </w:r>
      <w:r w:rsidRPr="007A6B39">
        <w:rPr>
          <w:rFonts w:ascii="Verdana" w:hAnsi="Verdana"/>
          <w:sz w:val="20"/>
          <w:szCs w:val="20"/>
        </w:rPr>
        <w:t>несет полную ответственность за сохранность Груза до выдачи его Грузополучателю.</w:t>
      </w:r>
    </w:p>
    <w:p w14:paraId="6554201E" w14:textId="43583B3B"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5.4.11.</w:t>
      </w:r>
      <w:r w:rsidRPr="007A6B39">
        <w:rPr>
          <w:rFonts w:ascii="Verdana" w:hAnsi="Verdana"/>
          <w:sz w:val="20"/>
          <w:szCs w:val="20"/>
        </w:rPr>
        <w:tab/>
      </w:r>
      <w:r w:rsidR="008E1FF5" w:rsidRPr="007A6B39">
        <w:rPr>
          <w:rFonts w:ascii="Verdana" w:hAnsi="Verdana"/>
          <w:sz w:val="20"/>
          <w:szCs w:val="20"/>
        </w:rPr>
        <w:t>Контрагент</w:t>
      </w:r>
      <w:r w:rsidR="00044485" w:rsidRPr="007A6B39">
        <w:rPr>
          <w:rFonts w:ascii="Verdana" w:hAnsi="Verdana"/>
          <w:sz w:val="20"/>
          <w:szCs w:val="20"/>
        </w:rPr>
        <w:t xml:space="preserve"> </w:t>
      </w:r>
      <w:r w:rsidRPr="007A6B39">
        <w:rPr>
          <w:rFonts w:ascii="Verdana" w:hAnsi="Verdana"/>
          <w:sz w:val="20"/>
          <w:szCs w:val="20"/>
        </w:rPr>
        <w:t xml:space="preserve">проверяет достоверность указанной </w:t>
      </w:r>
      <w:r w:rsidR="00044485" w:rsidRPr="007A6B39">
        <w:rPr>
          <w:rFonts w:ascii="Verdana" w:hAnsi="Verdana"/>
          <w:sz w:val="20"/>
          <w:szCs w:val="20"/>
        </w:rPr>
        <w:t>Компанией</w:t>
      </w:r>
      <w:r w:rsidRPr="007A6B39">
        <w:rPr>
          <w:rFonts w:ascii="Verdana" w:hAnsi="Verdana"/>
          <w:sz w:val="20"/>
          <w:szCs w:val="20"/>
        </w:rPr>
        <w:t xml:space="preserve"> информации о Грузе, а</w:t>
      </w:r>
      <w:r w:rsidR="00044485" w:rsidRPr="007A6B39">
        <w:rPr>
          <w:rFonts w:ascii="Verdana" w:hAnsi="Verdana"/>
          <w:sz w:val="20"/>
          <w:szCs w:val="20"/>
        </w:rPr>
        <w:t xml:space="preserve"> </w:t>
      </w:r>
      <w:r w:rsidRPr="007A6B39">
        <w:rPr>
          <w:rFonts w:ascii="Verdana" w:hAnsi="Verdana"/>
          <w:sz w:val="20"/>
          <w:szCs w:val="20"/>
        </w:rPr>
        <w:t xml:space="preserve">также достоверность представленных Грузоотправителем документов, незамедлительно сообщает </w:t>
      </w:r>
      <w:r w:rsidR="00044485" w:rsidRPr="007A6B39">
        <w:rPr>
          <w:rFonts w:ascii="Verdana" w:hAnsi="Verdana"/>
          <w:sz w:val="20"/>
          <w:szCs w:val="20"/>
        </w:rPr>
        <w:t>Компании</w:t>
      </w:r>
      <w:r w:rsidRPr="007A6B39">
        <w:rPr>
          <w:rFonts w:ascii="Verdana" w:hAnsi="Verdana"/>
          <w:sz w:val="20"/>
          <w:szCs w:val="20"/>
        </w:rPr>
        <w:t xml:space="preserve"> обо всех обнаруженных недостатках и</w:t>
      </w:r>
      <w:r w:rsidR="00044485" w:rsidRPr="007A6B39">
        <w:rPr>
          <w:rFonts w:ascii="Verdana" w:hAnsi="Verdana"/>
          <w:sz w:val="20"/>
          <w:szCs w:val="20"/>
        </w:rPr>
        <w:t xml:space="preserve"> </w:t>
      </w:r>
      <w:r w:rsidRPr="007A6B39">
        <w:rPr>
          <w:rFonts w:ascii="Verdana" w:hAnsi="Verdana"/>
          <w:sz w:val="20"/>
          <w:szCs w:val="20"/>
        </w:rPr>
        <w:t>неточностях, содержащихся в документах на Груз, а также несоответствии сведений его действительным характеристикам.</w:t>
      </w:r>
    </w:p>
    <w:p w14:paraId="13913E84" w14:textId="3100270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5.4.12.</w:t>
      </w:r>
      <w:r w:rsidRPr="007A6B39">
        <w:rPr>
          <w:rFonts w:ascii="Verdana" w:hAnsi="Verdana"/>
          <w:sz w:val="20"/>
          <w:szCs w:val="20"/>
        </w:rPr>
        <w:tab/>
        <w:t xml:space="preserve">В отсутствие иного согласования Сторон, </w:t>
      </w:r>
      <w:r w:rsidR="008E1FF5" w:rsidRPr="007A6B39">
        <w:rPr>
          <w:rFonts w:ascii="Verdana" w:hAnsi="Verdana"/>
          <w:sz w:val="20"/>
          <w:szCs w:val="20"/>
        </w:rPr>
        <w:t>Контрагент</w:t>
      </w:r>
      <w:r w:rsidR="002D637C" w:rsidRPr="007A6B39">
        <w:rPr>
          <w:rFonts w:ascii="Verdana" w:hAnsi="Verdana"/>
          <w:sz w:val="20"/>
          <w:szCs w:val="20"/>
        </w:rPr>
        <w:t xml:space="preserve"> </w:t>
      </w:r>
      <w:r w:rsidRPr="007A6B39">
        <w:rPr>
          <w:rFonts w:ascii="Verdana" w:hAnsi="Verdana"/>
          <w:sz w:val="20"/>
          <w:szCs w:val="20"/>
        </w:rPr>
        <w:t>обязан при погрузке: выполнить маркировку и группировку грузовых мест по грузополучателям, подготовить транспортное средство к погрузке, обеспечить расположение груза в транспортном средстве, исключающее ненормативные нагрузки на него, предоставить, установить и после погрузки снять приспособления, необходимые для погрузки и перевозки Груза, обеспечить крепление груза в транспортном средстве; при выгрузке: разместить транспортное средство на месте разгрузки, подготовить груз и транспортное средство к разгрузке, предоставить, установить и после разгрузки снять приспособления, необходимые для выгрузки Груза.</w:t>
      </w:r>
    </w:p>
    <w:p w14:paraId="25AA8037" w14:textId="3ADEC3FD"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5.4.13.</w:t>
      </w:r>
      <w:r w:rsidRPr="007A6B39">
        <w:rPr>
          <w:rFonts w:ascii="Verdana" w:hAnsi="Verdana"/>
          <w:sz w:val="20"/>
          <w:szCs w:val="20"/>
        </w:rPr>
        <w:tab/>
      </w:r>
      <w:r w:rsidR="008E1FF5" w:rsidRPr="007A6B39">
        <w:rPr>
          <w:rFonts w:ascii="Verdana" w:hAnsi="Verdana"/>
          <w:sz w:val="20"/>
          <w:szCs w:val="20"/>
        </w:rPr>
        <w:t>Контрагент</w:t>
      </w:r>
      <w:r w:rsidR="002D637C" w:rsidRPr="007A6B39">
        <w:rPr>
          <w:rFonts w:ascii="Verdana" w:hAnsi="Verdana"/>
          <w:sz w:val="20"/>
          <w:szCs w:val="20"/>
        </w:rPr>
        <w:t xml:space="preserve"> </w:t>
      </w:r>
      <w:r w:rsidRPr="007A6B39">
        <w:rPr>
          <w:rFonts w:ascii="Verdana" w:hAnsi="Verdana"/>
          <w:sz w:val="20"/>
          <w:szCs w:val="20"/>
        </w:rPr>
        <w:t xml:space="preserve">обязуется по окончании погрузки крытых транспортных средств, предназначенных одному грузополучателю, своими силами и за свой счет опломбировать их и/или обеспечить страхование Груза по согласованным тарифам на период его перевозки, в случае наличия такого указания </w:t>
      </w:r>
      <w:r w:rsidR="002D637C" w:rsidRPr="007A6B39">
        <w:rPr>
          <w:rFonts w:ascii="Verdana" w:hAnsi="Verdana"/>
          <w:sz w:val="20"/>
          <w:szCs w:val="20"/>
        </w:rPr>
        <w:t>Компании</w:t>
      </w:r>
      <w:r w:rsidRPr="007A6B39">
        <w:rPr>
          <w:rFonts w:ascii="Verdana" w:hAnsi="Verdana"/>
          <w:sz w:val="20"/>
          <w:szCs w:val="20"/>
        </w:rPr>
        <w:t xml:space="preserve"> в Заявке/Поручении. В отсутствии такого указания опломбирование транспортных средств и/или страхование груза не производится. Пломбирующие устройства не являются основанием для снятия с </w:t>
      </w:r>
      <w:r w:rsidR="008E1FF5" w:rsidRPr="007A6B39">
        <w:rPr>
          <w:rFonts w:ascii="Verdana" w:hAnsi="Verdana"/>
          <w:sz w:val="20"/>
          <w:szCs w:val="20"/>
        </w:rPr>
        <w:t>Контрагент</w:t>
      </w:r>
      <w:r w:rsidR="002D637C" w:rsidRPr="007A6B39">
        <w:rPr>
          <w:rFonts w:ascii="Verdana" w:hAnsi="Verdana"/>
          <w:sz w:val="20"/>
          <w:szCs w:val="20"/>
        </w:rPr>
        <w:t xml:space="preserve">а </w:t>
      </w:r>
      <w:r w:rsidRPr="007A6B39">
        <w:rPr>
          <w:rFonts w:ascii="Verdana" w:hAnsi="Verdana"/>
          <w:sz w:val="20"/>
          <w:szCs w:val="20"/>
        </w:rPr>
        <w:t>ответственности за утрату или повреждение груза.</w:t>
      </w:r>
    </w:p>
    <w:p w14:paraId="19058E62"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0533F543" w14:textId="3D37BD69"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5.5.</w:t>
      </w:r>
      <w:r w:rsidRPr="007A6B39">
        <w:rPr>
          <w:rFonts w:ascii="Verdana" w:hAnsi="Verdana"/>
          <w:b/>
          <w:bCs/>
          <w:sz w:val="20"/>
          <w:szCs w:val="20"/>
        </w:rPr>
        <w:tab/>
        <w:t>Транспортировка Груза</w:t>
      </w:r>
      <w:r w:rsidR="002D637C" w:rsidRPr="007A6B39">
        <w:rPr>
          <w:rFonts w:ascii="Verdana" w:hAnsi="Verdana"/>
          <w:b/>
          <w:bCs/>
          <w:sz w:val="20"/>
          <w:szCs w:val="20"/>
        </w:rPr>
        <w:t>.</w:t>
      </w:r>
    </w:p>
    <w:p w14:paraId="0C6BC928" w14:textId="31A9C694"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5.5.1.</w:t>
      </w:r>
      <w:r w:rsidRPr="007A6B39">
        <w:rPr>
          <w:rFonts w:ascii="Verdana" w:hAnsi="Verdana"/>
          <w:sz w:val="20"/>
          <w:szCs w:val="20"/>
        </w:rPr>
        <w:tab/>
      </w:r>
      <w:r w:rsidR="008E1FF5" w:rsidRPr="007A6B39">
        <w:rPr>
          <w:rFonts w:ascii="Verdana" w:hAnsi="Verdana"/>
          <w:sz w:val="20"/>
          <w:szCs w:val="20"/>
        </w:rPr>
        <w:t>Контрагент</w:t>
      </w:r>
      <w:r w:rsidR="002D637C" w:rsidRPr="007A6B39">
        <w:rPr>
          <w:rFonts w:ascii="Verdana" w:hAnsi="Verdana"/>
          <w:sz w:val="20"/>
          <w:szCs w:val="20"/>
        </w:rPr>
        <w:t xml:space="preserve"> </w:t>
      </w:r>
      <w:r w:rsidRPr="007A6B39">
        <w:rPr>
          <w:rFonts w:ascii="Verdana" w:hAnsi="Verdana"/>
          <w:sz w:val="20"/>
          <w:szCs w:val="20"/>
        </w:rPr>
        <w:t>обязуется соблюдать температурный режим перевозки Груза в случае, если к перевозимому Грузу применим такой режим.</w:t>
      </w:r>
    </w:p>
    <w:p w14:paraId="036ECC36" w14:textId="6596F8B2"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5.5.2.</w:t>
      </w:r>
      <w:r w:rsidRPr="007A6B39">
        <w:rPr>
          <w:rFonts w:ascii="Verdana" w:hAnsi="Verdana"/>
          <w:sz w:val="20"/>
          <w:szCs w:val="20"/>
        </w:rPr>
        <w:tab/>
      </w:r>
      <w:r w:rsidR="008E1FF5" w:rsidRPr="007A6B39">
        <w:rPr>
          <w:rFonts w:ascii="Verdana" w:hAnsi="Verdana"/>
          <w:sz w:val="20"/>
          <w:szCs w:val="20"/>
        </w:rPr>
        <w:t>Контрагент</w:t>
      </w:r>
      <w:r w:rsidR="002D637C" w:rsidRPr="007A6B39">
        <w:rPr>
          <w:rFonts w:ascii="Verdana" w:hAnsi="Verdana"/>
          <w:sz w:val="20"/>
          <w:szCs w:val="20"/>
        </w:rPr>
        <w:t xml:space="preserve"> </w:t>
      </w:r>
      <w:r w:rsidRPr="007A6B39">
        <w:rPr>
          <w:rFonts w:ascii="Verdana" w:hAnsi="Verdana"/>
          <w:sz w:val="20"/>
          <w:szCs w:val="20"/>
        </w:rPr>
        <w:t xml:space="preserve">информирует </w:t>
      </w:r>
      <w:r w:rsidR="002D637C" w:rsidRPr="007A6B39">
        <w:rPr>
          <w:rFonts w:ascii="Verdana" w:hAnsi="Verdana"/>
          <w:sz w:val="20"/>
          <w:szCs w:val="20"/>
        </w:rPr>
        <w:t>Компанию</w:t>
      </w:r>
      <w:r w:rsidRPr="007A6B39">
        <w:rPr>
          <w:rFonts w:ascii="Verdana" w:hAnsi="Verdana"/>
          <w:sz w:val="20"/>
          <w:szCs w:val="20"/>
        </w:rPr>
        <w:t xml:space="preserve"> о любых обстоятельствах, которые могут повлечь нарушение сроков доставки Груза. По требованию </w:t>
      </w:r>
      <w:r w:rsidR="00565131" w:rsidRPr="007A6B39">
        <w:rPr>
          <w:rFonts w:ascii="Verdana" w:hAnsi="Verdana"/>
          <w:sz w:val="20"/>
          <w:szCs w:val="20"/>
        </w:rPr>
        <w:t>Компании</w:t>
      </w:r>
      <w:r w:rsidRPr="007A6B39">
        <w:rPr>
          <w:rFonts w:ascii="Verdana" w:hAnsi="Verdana"/>
          <w:sz w:val="20"/>
          <w:szCs w:val="20"/>
        </w:rPr>
        <w:t xml:space="preserve">, </w:t>
      </w:r>
      <w:r w:rsidR="008E1FF5" w:rsidRPr="007A6B39">
        <w:rPr>
          <w:rFonts w:ascii="Verdana" w:hAnsi="Verdana"/>
          <w:sz w:val="20"/>
          <w:szCs w:val="20"/>
        </w:rPr>
        <w:t>Контрагент</w:t>
      </w:r>
      <w:r w:rsidR="00565131" w:rsidRPr="007A6B39">
        <w:rPr>
          <w:rFonts w:ascii="Verdana" w:hAnsi="Verdana"/>
          <w:sz w:val="20"/>
          <w:szCs w:val="20"/>
        </w:rPr>
        <w:t xml:space="preserve"> </w:t>
      </w:r>
      <w:r w:rsidRPr="007A6B39">
        <w:rPr>
          <w:rFonts w:ascii="Verdana" w:hAnsi="Verdana"/>
          <w:sz w:val="20"/>
          <w:szCs w:val="20"/>
        </w:rPr>
        <w:t>информирует его о местонахождении транспортного средства с Грузом в течение 1 часа с поступления такого требования.</w:t>
      </w:r>
    </w:p>
    <w:p w14:paraId="3A885352" w14:textId="187BFB78"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5.5.3.</w:t>
      </w:r>
      <w:r w:rsidRPr="007A6B39">
        <w:rPr>
          <w:rFonts w:ascii="Verdana" w:hAnsi="Verdana"/>
          <w:sz w:val="20"/>
          <w:szCs w:val="20"/>
        </w:rPr>
        <w:tab/>
        <w:t xml:space="preserve">В случае поломки транспортного средства </w:t>
      </w:r>
      <w:r w:rsidR="008E1FF5" w:rsidRPr="007A6B39">
        <w:rPr>
          <w:rFonts w:ascii="Verdana" w:hAnsi="Verdana"/>
          <w:sz w:val="20"/>
          <w:szCs w:val="20"/>
        </w:rPr>
        <w:t>Контрагент</w:t>
      </w:r>
      <w:r w:rsidR="00565131" w:rsidRPr="007A6B39">
        <w:rPr>
          <w:rFonts w:ascii="Verdana" w:hAnsi="Verdana"/>
          <w:sz w:val="20"/>
          <w:szCs w:val="20"/>
        </w:rPr>
        <w:t xml:space="preserve"> </w:t>
      </w:r>
      <w:r w:rsidRPr="007A6B39">
        <w:rPr>
          <w:rFonts w:ascii="Verdana" w:hAnsi="Verdana"/>
          <w:sz w:val="20"/>
          <w:szCs w:val="20"/>
        </w:rPr>
        <w:t xml:space="preserve">обязан незамедлительно за свой счет обеспечить перегрузку Груза в аналогичное исправное Транспортное средство и, не дожидаясь окончания ремонта поломанного Транспортного средства, обеспечить продолжение перевозки Груза, если иное не согласованно в письменной форме с </w:t>
      </w:r>
      <w:r w:rsidR="00565131" w:rsidRPr="007A6B39">
        <w:rPr>
          <w:rFonts w:ascii="Verdana" w:hAnsi="Verdana"/>
          <w:sz w:val="20"/>
          <w:szCs w:val="20"/>
        </w:rPr>
        <w:t>Компанией</w:t>
      </w:r>
      <w:r w:rsidRPr="007A6B39">
        <w:rPr>
          <w:rFonts w:ascii="Verdana" w:hAnsi="Verdana"/>
          <w:sz w:val="20"/>
          <w:szCs w:val="20"/>
        </w:rPr>
        <w:t>.</w:t>
      </w:r>
    </w:p>
    <w:p w14:paraId="37558250" w14:textId="59A3FD7A" w:rsidR="00E75064" w:rsidRPr="007A6B39" w:rsidRDefault="00E75064" w:rsidP="00813B47">
      <w:pPr>
        <w:spacing w:after="0" w:line="240" w:lineRule="auto"/>
        <w:jc w:val="both"/>
        <w:rPr>
          <w:rFonts w:ascii="Verdana" w:hAnsi="Verdana"/>
          <w:sz w:val="20"/>
          <w:szCs w:val="20"/>
        </w:rPr>
      </w:pPr>
      <w:r w:rsidRPr="007A6B39">
        <w:rPr>
          <w:rFonts w:ascii="Verdana" w:hAnsi="Verdana"/>
          <w:sz w:val="20"/>
          <w:szCs w:val="20"/>
        </w:rPr>
        <w:t>5.5.4.</w:t>
      </w:r>
      <w:r w:rsidRPr="007A6B39">
        <w:rPr>
          <w:rFonts w:ascii="Verdana" w:hAnsi="Verdana"/>
          <w:sz w:val="20"/>
          <w:szCs w:val="20"/>
        </w:rPr>
        <w:tab/>
        <w:t xml:space="preserve">По требованию </w:t>
      </w:r>
      <w:r w:rsidR="00565131" w:rsidRPr="007A6B39">
        <w:rPr>
          <w:rFonts w:ascii="Verdana" w:hAnsi="Verdana"/>
          <w:sz w:val="20"/>
          <w:szCs w:val="20"/>
        </w:rPr>
        <w:t>Компании</w:t>
      </w:r>
      <w:r w:rsidRPr="007A6B39">
        <w:rPr>
          <w:rFonts w:ascii="Verdana" w:hAnsi="Verdana"/>
          <w:sz w:val="20"/>
          <w:szCs w:val="20"/>
        </w:rPr>
        <w:t xml:space="preserve"> </w:t>
      </w:r>
      <w:r w:rsidR="008E1FF5" w:rsidRPr="007A6B39">
        <w:rPr>
          <w:rFonts w:ascii="Verdana" w:hAnsi="Verdana"/>
          <w:sz w:val="20"/>
          <w:szCs w:val="20"/>
        </w:rPr>
        <w:t>Контрагент</w:t>
      </w:r>
      <w:r w:rsidR="00565131" w:rsidRPr="007A6B39">
        <w:rPr>
          <w:rFonts w:ascii="Verdana" w:hAnsi="Verdana"/>
          <w:sz w:val="20"/>
          <w:szCs w:val="20"/>
        </w:rPr>
        <w:t xml:space="preserve"> </w:t>
      </w:r>
      <w:r w:rsidRPr="007A6B39">
        <w:rPr>
          <w:rFonts w:ascii="Verdana" w:hAnsi="Verdana"/>
          <w:sz w:val="20"/>
          <w:szCs w:val="20"/>
        </w:rPr>
        <w:t xml:space="preserve">осуществляет переадресовку Груза и/или замену надлежащего Грузополучателя в пункте назначения. В случае осуществления разгрузки не по адресу, указанному в товарно-транспортной накладной, и/или самостоятельной, без письменного указания </w:t>
      </w:r>
      <w:r w:rsidR="000243AB" w:rsidRPr="007A6B39">
        <w:rPr>
          <w:rFonts w:ascii="Verdana" w:hAnsi="Verdana"/>
          <w:sz w:val="20"/>
          <w:szCs w:val="20"/>
        </w:rPr>
        <w:t>Компании</w:t>
      </w:r>
      <w:r w:rsidRPr="007A6B39">
        <w:rPr>
          <w:rFonts w:ascii="Verdana" w:hAnsi="Verdana"/>
          <w:sz w:val="20"/>
          <w:szCs w:val="20"/>
        </w:rPr>
        <w:t xml:space="preserve">, переадресовки Груза, </w:t>
      </w:r>
      <w:r w:rsidR="00365D26" w:rsidRPr="007A6B39">
        <w:rPr>
          <w:rFonts w:ascii="Verdana" w:hAnsi="Verdana"/>
          <w:sz w:val="20"/>
          <w:szCs w:val="20"/>
        </w:rPr>
        <w:t xml:space="preserve">Контрагент отвечает за </w:t>
      </w:r>
      <w:r w:rsidR="00042975" w:rsidRPr="007A6B39">
        <w:rPr>
          <w:rFonts w:ascii="Verdana" w:eastAsia="Calibri" w:hAnsi="Verdana" w:cs="Calibri"/>
          <w:sz w:val="20"/>
          <w:szCs w:val="20"/>
        </w:rPr>
        <w:t>утрату/недостачу/невозврат</w:t>
      </w:r>
      <w:r w:rsidR="00042975" w:rsidRPr="007A6B39">
        <w:rPr>
          <w:rFonts w:ascii="Verdana" w:hAnsi="Verdana"/>
          <w:sz w:val="20"/>
          <w:szCs w:val="20"/>
        </w:rPr>
        <w:t xml:space="preserve"> </w:t>
      </w:r>
      <w:r w:rsidR="00365D26" w:rsidRPr="007A6B39">
        <w:rPr>
          <w:rFonts w:ascii="Verdana" w:hAnsi="Verdana"/>
          <w:sz w:val="20"/>
          <w:szCs w:val="20"/>
        </w:rPr>
        <w:t xml:space="preserve">Груза в полном объеме, исходя из объявленной стоимости Груза с учетом НДС, а в случае повреждения Груза и возврата поврежденного Груза Компании – без учета НДС. Объявленная стоимость Груза указывается в приложении к Договору и/или </w:t>
      </w:r>
      <w:r w:rsidR="00365D26" w:rsidRPr="007A6B39">
        <w:rPr>
          <w:rFonts w:ascii="Verdana" w:hAnsi="Verdana"/>
          <w:sz w:val="20"/>
          <w:szCs w:val="20"/>
        </w:rPr>
        <w:lastRenderedPageBreak/>
        <w:t>сообщается Контрагенту посредством направления соответствующего письма на адрес электронной почты в порядке, согласованном в Договоре. Независимо</w:t>
      </w:r>
      <w:r w:rsidRPr="007A6B39">
        <w:rPr>
          <w:rFonts w:ascii="Verdana" w:hAnsi="Verdana"/>
          <w:sz w:val="20"/>
          <w:szCs w:val="20"/>
        </w:rPr>
        <w:t xml:space="preserve"> от наличия убытков, связанных с утратой/недостачей/повреждением Груза, </w:t>
      </w:r>
      <w:r w:rsidR="008E1FF5" w:rsidRPr="007A6B39">
        <w:rPr>
          <w:rFonts w:ascii="Verdana" w:hAnsi="Verdana"/>
          <w:sz w:val="20"/>
          <w:szCs w:val="20"/>
        </w:rPr>
        <w:t>Контрагент</w:t>
      </w:r>
      <w:r w:rsidR="000243AB" w:rsidRPr="007A6B39">
        <w:rPr>
          <w:rFonts w:ascii="Verdana" w:hAnsi="Verdana"/>
          <w:sz w:val="20"/>
          <w:szCs w:val="20"/>
        </w:rPr>
        <w:t xml:space="preserve"> </w:t>
      </w:r>
      <w:r w:rsidRPr="007A6B39">
        <w:rPr>
          <w:rFonts w:ascii="Verdana" w:hAnsi="Verdana"/>
          <w:sz w:val="20"/>
          <w:szCs w:val="20"/>
        </w:rPr>
        <w:t xml:space="preserve">обязан по требованию </w:t>
      </w:r>
      <w:r w:rsidR="000243AB" w:rsidRPr="007A6B39">
        <w:rPr>
          <w:rFonts w:ascii="Verdana" w:hAnsi="Verdana"/>
          <w:sz w:val="20"/>
          <w:szCs w:val="20"/>
        </w:rPr>
        <w:t>Компании</w:t>
      </w:r>
      <w:r w:rsidRPr="007A6B39">
        <w:rPr>
          <w:rFonts w:ascii="Verdana" w:hAnsi="Verdana"/>
          <w:sz w:val="20"/>
          <w:szCs w:val="20"/>
        </w:rPr>
        <w:t xml:space="preserve"> уплатить штраф за переадресовку, произведенную без письменного указания </w:t>
      </w:r>
      <w:r w:rsidR="000243AB" w:rsidRPr="007A6B39">
        <w:rPr>
          <w:rFonts w:ascii="Verdana" w:hAnsi="Verdana"/>
          <w:sz w:val="20"/>
          <w:szCs w:val="20"/>
        </w:rPr>
        <w:t>Компании</w:t>
      </w:r>
      <w:r w:rsidRPr="007A6B39">
        <w:rPr>
          <w:rFonts w:ascii="Verdana" w:hAnsi="Verdana"/>
          <w:sz w:val="20"/>
          <w:szCs w:val="20"/>
        </w:rPr>
        <w:t>, в размере 100% от стоимости Услуг по данной заявке.</w:t>
      </w:r>
    </w:p>
    <w:p w14:paraId="3507B4BA" w14:textId="7C4B1262"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5.5.5.</w:t>
      </w:r>
      <w:r w:rsidRPr="007A6B39">
        <w:rPr>
          <w:rFonts w:ascii="Verdana" w:hAnsi="Verdana"/>
          <w:sz w:val="20"/>
          <w:szCs w:val="20"/>
        </w:rPr>
        <w:tab/>
      </w:r>
      <w:r w:rsidR="008E1FF5" w:rsidRPr="007A6B39">
        <w:rPr>
          <w:rFonts w:ascii="Verdana" w:hAnsi="Verdana"/>
          <w:sz w:val="20"/>
          <w:szCs w:val="20"/>
        </w:rPr>
        <w:t>Контрагент</w:t>
      </w:r>
      <w:r w:rsidR="000243AB" w:rsidRPr="007A6B39">
        <w:rPr>
          <w:rFonts w:ascii="Verdana" w:hAnsi="Verdana"/>
          <w:sz w:val="20"/>
          <w:szCs w:val="20"/>
        </w:rPr>
        <w:t xml:space="preserve"> </w:t>
      </w:r>
      <w:r w:rsidRPr="007A6B39">
        <w:rPr>
          <w:rFonts w:ascii="Verdana" w:hAnsi="Verdana"/>
          <w:sz w:val="20"/>
          <w:szCs w:val="20"/>
        </w:rPr>
        <w:t>обязан</w:t>
      </w:r>
      <w:r w:rsidR="000243AB" w:rsidRPr="007A6B39">
        <w:rPr>
          <w:rFonts w:ascii="Verdana" w:hAnsi="Verdana"/>
          <w:sz w:val="20"/>
          <w:szCs w:val="20"/>
        </w:rPr>
        <w:t xml:space="preserve"> </w:t>
      </w:r>
      <w:r w:rsidRPr="007A6B39">
        <w:rPr>
          <w:rFonts w:ascii="Verdana" w:hAnsi="Verdana"/>
          <w:sz w:val="20"/>
          <w:szCs w:val="20"/>
        </w:rPr>
        <w:t xml:space="preserve">обеспечить непрерывный мониторинг местонахождения Транспортного средства с Грузом </w:t>
      </w:r>
      <w:r w:rsidR="000243AB" w:rsidRPr="007A6B39">
        <w:rPr>
          <w:rFonts w:ascii="Verdana" w:hAnsi="Verdana"/>
          <w:sz w:val="20"/>
          <w:szCs w:val="20"/>
        </w:rPr>
        <w:t>Компании</w:t>
      </w:r>
      <w:r w:rsidRPr="007A6B39">
        <w:rPr>
          <w:rFonts w:ascii="Verdana" w:hAnsi="Verdana"/>
          <w:sz w:val="20"/>
          <w:szCs w:val="20"/>
        </w:rPr>
        <w:t xml:space="preserve"> (далее по тексту – Мониторинг), который должен позволять </w:t>
      </w:r>
      <w:r w:rsidR="000243AB" w:rsidRPr="007A6B39">
        <w:rPr>
          <w:rFonts w:ascii="Verdana" w:hAnsi="Verdana"/>
          <w:sz w:val="20"/>
          <w:szCs w:val="20"/>
        </w:rPr>
        <w:t>Компании</w:t>
      </w:r>
      <w:r w:rsidRPr="007A6B39">
        <w:rPr>
          <w:rFonts w:ascii="Verdana" w:hAnsi="Verdana"/>
          <w:sz w:val="20"/>
          <w:szCs w:val="20"/>
        </w:rPr>
        <w:t xml:space="preserve"> определить местонахождение Транспортного средства / Груза в любой момент времени оказания Услуг </w:t>
      </w:r>
      <w:r w:rsidR="008E1FF5" w:rsidRPr="007A6B39">
        <w:rPr>
          <w:rFonts w:ascii="Verdana" w:hAnsi="Verdana"/>
          <w:sz w:val="20"/>
          <w:szCs w:val="20"/>
        </w:rPr>
        <w:t>Контрагент</w:t>
      </w:r>
      <w:r w:rsidR="000243AB" w:rsidRPr="007A6B39">
        <w:rPr>
          <w:rFonts w:ascii="Verdana" w:hAnsi="Verdana"/>
          <w:sz w:val="20"/>
          <w:szCs w:val="20"/>
        </w:rPr>
        <w:t>ом</w:t>
      </w:r>
      <w:r w:rsidRPr="007A6B39">
        <w:rPr>
          <w:rFonts w:ascii="Verdana" w:hAnsi="Verdana"/>
          <w:sz w:val="20"/>
          <w:szCs w:val="20"/>
        </w:rPr>
        <w:t xml:space="preserve">. Мониторинг обеспечивается </w:t>
      </w:r>
      <w:r w:rsidR="008E1FF5" w:rsidRPr="007A6B39">
        <w:rPr>
          <w:rFonts w:ascii="Verdana" w:hAnsi="Verdana"/>
          <w:sz w:val="20"/>
          <w:szCs w:val="20"/>
        </w:rPr>
        <w:t>Контрагент</w:t>
      </w:r>
      <w:r w:rsidR="000243AB" w:rsidRPr="007A6B39">
        <w:rPr>
          <w:rFonts w:ascii="Verdana" w:hAnsi="Verdana"/>
          <w:sz w:val="20"/>
          <w:szCs w:val="20"/>
        </w:rPr>
        <w:t xml:space="preserve">ом </w:t>
      </w:r>
      <w:r w:rsidRPr="007A6B39">
        <w:rPr>
          <w:rFonts w:ascii="Verdana" w:hAnsi="Verdana"/>
          <w:sz w:val="20"/>
          <w:szCs w:val="20"/>
        </w:rPr>
        <w:t xml:space="preserve">путем использования специализированного мобильного приложения, выбранного </w:t>
      </w:r>
      <w:r w:rsidR="000243AB" w:rsidRPr="007A6B39">
        <w:rPr>
          <w:rFonts w:ascii="Verdana" w:hAnsi="Verdana"/>
          <w:sz w:val="20"/>
          <w:szCs w:val="20"/>
        </w:rPr>
        <w:t>Компанией</w:t>
      </w:r>
      <w:r w:rsidRPr="007A6B39">
        <w:rPr>
          <w:rFonts w:ascii="Verdana" w:hAnsi="Verdana"/>
          <w:sz w:val="20"/>
          <w:szCs w:val="20"/>
        </w:rPr>
        <w:t xml:space="preserve"> (далее по тексту – Средство Мониторинга).</w:t>
      </w:r>
    </w:p>
    <w:p w14:paraId="03AD1C11" w14:textId="468EF639" w:rsidR="00E75064" w:rsidRPr="007A6B39" w:rsidRDefault="000243AB"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Компания</w:t>
      </w:r>
      <w:r w:rsidR="00E75064" w:rsidRPr="007A6B39">
        <w:rPr>
          <w:rFonts w:ascii="Verdana" w:hAnsi="Verdana"/>
          <w:sz w:val="20"/>
          <w:szCs w:val="20"/>
        </w:rPr>
        <w:t xml:space="preserve"> сообщает </w:t>
      </w:r>
      <w:r w:rsidR="008E1FF5" w:rsidRPr="007A6B39">
        <w:rPr>
          <w:rFonts w:ascii="Verdana" w:hAnsi="Verdana"/>
          <w:sz w:val="20"/>
          <w:szCs w:val="20"/>
        </w:rPr>
        <w:t>Контрагент</w:t>
      </w:r>
      <w:r w:rsidRPr="007A6B39">
        <w:rPr>
          <w:rFonts w:ascii="Verdana" w:hAnsi="Verdana"/>
          <w:sz w:val="20"/>
          <w:szCs w:val="20"/>
        </w:rPr>
        <w:t xml:space="preserve">у </w:t>
      </w:r>
      <w:r w:rsidR="00E75064" w:rsidRPr="007A6B39">
        <w:rPr>
          <w:rFonts w:ascii="Verdana" w:hAnsi="Verdana"/>
          <w:sz w:val="20"/>
          <w:szCs w:val="20"/>
        </w:rPr>
        <w:t>о выбранном им в целях исполнения Договора Средств</w:t>
      </w:r>
      <w:r w:rsidRPr="007A6B39">
        <w:rPr>
          <w:rFonts w:ascii="Verdana" w:hAnsi="Verdana"/>
          <w:sz w:val="20"/>
          <w:szCs w:val="20"/>
        </w:rPr>
        <w:t>е</w:t>
      </w:r>
      <w:r w:rsidR="00E75064" w:rsidRPr="007A6B39">
        <w:rPr>
          <w:rFonts w:ascii="Verdana" w:hAnsi="Verdana"/>
          <w:sz w:val="20"/>
          <w:szCs w:val="20"/>
        </w:rPr>
        <w:t xml:space="preserve"> Мониторинга, об его отмене, о переходе на иное Средство Мониторинга, не позднее чем за 10 рабочих дней до начала обязательного использования Средства Мониторинга </w:t>
      </w:r>
      <w:r w:rsidR="008E1FF5" w:rsidRPr="007A6B39">
        <w:rPr>
          <w:rFonts w:ascii="Verdana" w:hAnsi="Verdana"/>
          <w:sz w:val="20"/>
          <w:szCs w:val="20"/>
        </w:rPr>
        <w:t>Контрагент</w:t>
      </w:r>
      <w:r w:rsidR="00F374A6" w:rsidRPr="007A6B39">
        <w:rPr>
          <w:rFonts w:ascii="Verdana" w:hAnsi="Verdana"/>
          <w:sz w:val="20"/>
          <w:szCs w:val="20"/>
        </w:rPr>
        <w:t xml:space="preserve">ом </w:t>
      </w:r>
      <w:r w:rsidR="00E75064" w:rsidRPr="007A6B39">
        <w:rPr>
          <w:rFonts w:ascii="Verdana" w:hAnsi="Verdana"/>
          <w:sz w:val="20"/>
          <w:szCs w:val="20"/>
        </w:rPr>
        <w:t xml:space="preserve">или отмены его использования путем направления соответствующего сообщения на авторизованный в Договоре адрес электронной почты </w:t>
      </w:r>
      <w:r w:rsidR="008E1FF5" w:rsidRPr="007A6B39">
        <w:rPr>
          <w:rFonts w:ascii="Verdana" w:hAnsi="Verdana"/>
          <w:sz w:val="20"/>
          <w:szCs w:val="20"/>
        </w:rPr>
        <w:t>Контрагент</w:t>
      </w:r>
      <w:r w:rsidR="00F374A6" w:rsidRPr="007A6B39">
        <w:rPr>
          <w:rFonts w:ascii="Verdana" w:hAnsi="Verdana"/>
          <w:sz w:val="20"/>
          <w:szCs w:val="20"/>
        </w:rPr>
        <w:t>а</w:t>
      </w:r>
      <w:r w:rsidR="00E75064" w:rsidRPr="007A6B39">
        <w:rPr>
          <w:rFonts w:ascii="Verdana" w:hAnsi="Verdana"/>
          <w:sz w:val="20"/>
          <w:szCs w:val="20"/>
        </w:rPr>
        <w:t>.</w:t>
      </w:r>
    </w:p>
    <w:p w14:paraId="09CF6BC8" w14:textId="1D3168CA"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 xml:space="preserve">В целях надлежащего исполнения положений настоящего пункта </w:t>
      </w:r>
      <w:r w:rsidR="008E1FF5" w:rsidRPr="007A6B39">
        <w:rPr>
          <w:rFonts w:ascii="Verdana" w:hAnsi="Verdana"/>
          <w:sz w:val="20"/>
          <w:szCs w:val="20"/>
        </w:rPr>
        <w:t>Контрагент</w:t>
      </w:r>
      <w:r w:rsidR="00F374A6" w:rsidRPr="007A6B39">
        <w:rPr>
          <w:rFonts w:ascii="Verdana" w:hAnsi="Verdana"/>
          <w:sz w:val="20"/>
          <w:szCs w:val="20"/>
        </w:rPr>
        <w:t xml:space="preserve"> </w:t>
      </w:r>
      <w:r w:rsidRPr="007A6B39">
        <w:rPr>
          <w:rFonts w:ascii="Verdana" w:hAnsi="Verdana"/>
          <w:sz w:val="20"/>
          <w:szCs w:val="20"/>
        </w:rPr>
        <w:t>обязан обеспечить каждое Транспортное средство, подаваемое им в целях оказания Услуг</w:t>
      </w:r>
      <w:r w:rsidR="00F374A6" w:rsidRPr="007A6B39">
        <w:rPr>
          <w:rFonts w:ascii="Verdana" w:hAnsi="Verdana"/>
          <w:sz w:val="20"/>
          <w:szCs w:val="20"/>
        </w:rPr>
        <w:t xml:space="preserve"> </w:t>
      </w:r>
      <w:r w:rsidR="00E22ABC" w:rsidRPr="007A6B39">
        <w:rPr>
          <w:rFonts w:ascii="Verdana" w:hAnsi="Verdana"/>
          <w:sz w:val="20"/>
          <w:szCs w:val="20"/>
        </w:rPr>
        <w:t>Компании</w:t>
      </w:r>
      <w:r w:rsidRPr="007A6B39">
        <w:rPr>
          <w:rFonts w:ascii="Verdana" w:hAnsi="Verdana"/>
          <w:sz w:val="20"/>
          <w:szCs w:val="20"/>
        </w:rPr>
        <w:t>, мобильным устройством (с доступом в интернет и установленным Средством Мониторинга) со следующими минимальными характеристиками:</w:t>
      </w:r>
    </w:p>
    <w:p w14:paraId="756696E5"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Операционная система Android 4,4 или IOS 10.3.4. и выше;</w:t>
      </w:r>
    </w:p>
    <w:p w14:paraId="7BB7B4B7"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Экран 960Х540 или более. Диагональ не менее 5”;</w:t>
      </w:r>
    </w:p>
    <w:p w14:paraId="519CD57A"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Спутниковая навигация GPS, Глонасс;</w:t>
      </w:r>
    </w:p>
    <w:p w14:paraId="08B6930C"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Камера не менее 5 МП;</w:t>
      </w:r>
    </w:p>
    <w:p w14:paraId="5F33F226"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Стандарт связи 3G, LTE;</w:t>
      </w:r>
    </w:p>
    <w:p w14:paraId="66DD7DE2"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Оперативная память 1,5 GB RAM или больше;</w:t>
      </w:r>
    </w:p>
    <w:p w14:paraId="5A333E63"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Емкость аккумулятора Li-polymer 4100мА-ч;</w:t>
      </w:r>
    </w:p>
    <w:p w14:paraId="7AED3C65"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Корпус устройства - Влагозащитный, пылезащитный, противоударный;</w:t>
      </w:r>
    </w:p>
    <w:p w14:paraId="7A32E620"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Крепление для устройства - Автомобильное стандартное;</w:t>
      </w:r>
    </w:p>
    <w:p w14:paraId="0DB34826" w14:textId="77777777" w:rsidR="00E75064" w:rsidRPr="007A6B39" w:rsidRDefault="00E75064" w:rsidP="00103B46">
      <w:pPr>
        <w:tabs>
          <w:tab w:val="left" w:pos="567"/>
        </w:tabs>
        <w:spacing w:after="0" w:line="240" w:lineRule="auto"/>
        <w:ind w:left="284" w:right="-20"/>
        <w:jc w:val="both"/>
        <w:rPr>
          <w:rFonts w:ascii="Verdana" w:hAnsi="Verdana"/>
          <w:sz w:val="20"/>
          <w:szCs w:val="20"/>
        </w:rPr>
      </w:pPr>
      <w:r w:rsidRPr="007A6B39">
        <w:rPr>
          <w:rFonts w:ascii="Verdana" w:hAnsi="Verdana"/>
          <w:sz w:val="20"/>
          <w:szCs w:val="20"/>
        </w:rPr>
        <w:t>•</w:t>
      </w:r>
      <w:r w:rsidRPr="007A6B39">
        <w:rPr>
          <w:rFonts w:ascii="Verdana" w:hAnsi="Verdana"/>
          <w:sz w:val="20"/>
          <w:szCs w:val="20"/>
        </w:rPr>
        <w:tab/>
        <w:t>Зарядное устройство 12/24 (авто) – Type C.</w:t>
      </w:r>
    </w:p>
    <w:p w14:paraId="31E38A49" w14:textId="5446B34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В случае выявления </w:t>
      </w:r>
      <w:r w:rsidR="00F374A6" w:rsidRPr="007A6B39">
        <w:rPr>
          <w:rFonts w:ascii="Verdana" w:hAnsi="Verdana"/>
          <w:sz w:val="20"/>
          <w:szCs w:val="20"/>
        </w:rPr>
        <w:t>Компанией</w:t>
      </w:r>
      <w:r w:rsidRPr="007A6B39">
        <w:rPr>
          <w:rFonts w:ascii="Verdana" w:hAnsi="Verdana"/>
          <w:sz w:val="20"/>
          <w:szCs w:val="20"/>
        </w:rPr>
        <w:t xml:space="preserve"> фактов несоблюдения </w:t>
      </w:r>
      <w:r w:rsidR="008E1FF5" w:rsidRPr="007A6B39">
        <w:rPr>
          <w:rFonts w:ascii="Verdana" w:hAnsi="Verdana"/>
          <w:sz w:val="20"/>
          <w:szCs w:val="20"/>
        </w:rPr>
        <w:t>Контрагент</w:t>
      </w:r>
      <w:r w:rsidR="00F374A6" w:rsidRPr="007A6B39">
        <w:rPr>
          <w:rFonts w:ascii="Verdana" w:hAnsi="Verdana"/>
          <w:sz w:val="20"/>
          <w:szCs w:val="20"/>
        </w:rPr>
        <w:t xml:space="preserve">ом </w:t>
      </w:r>
      <w:r w:rsidRPr="007A6B39">
        <w:rPr>
          <w:rFonts w:ascii="Verdana" w:hAnsi="Verdana"/>
          <w:sz w:val="20"/>
          <w:szCs w:val="20"/>
        </w:rPr>
        <w:t xml:space="preserve">обеспечения непрерывного Мониторинга путем проверки наличия / отсутствия соответствующих данных по местонахождению Транспортного средства, </w:t>
      </w:r>
      <w:r w:rsidR="00F374A6" w:rsidRPr="007A6B39">
        <w:rPr>
          <w:rFonts w:ascii="Verdana" w:hAnsi="Verdana"/>
          <w:sz w:val="20"/>
          <w:szCs w:val="20"/>
        </w:rPr>
        <w:t>Компания</w:t>
      </w:r>
      <w:r w:rsidRPr="007A6B39">
        <w:rPr>
          <w:rFonts w:ascii="Verdana" w:hAnsi="Verdana"/>
          <w:sz w:val="20"/>
          <w:szCs w:val="20"/>
        </w:rPr>
        <w:t xml:space="preserve"> имеет право предъявить требование к </w:t>
      </w:r>
      <w:r w:rsidR="008E1FF5" w:rsidRPr="007A6B39">
        <w:rPr>
          <w:rFonts w:ascii="Verdana" w:hAnsi="Verdana"/>
          <w:sz w:val="20"/>
          <w:szCs w:val="20"/>
        </w:rPr>
        <w:t>Контрагент</w:t>
      </w:r>
      <w:r w:rsidR="00F374A6" w:rsidRPr="007A6B39">
        <w:rPr>
          <w:rFonts w:ascii="Verdana" w:hAnsi="Verdana"/>
          <w:sz w:val="20"/>
          <w:szCs w:val="20"/>
        </w:rPr>
        <w:t xml:space="preserve">у </w:t>
      </w:r>
      <w:r w:rsidRPr="007A6B39">
        <w:rPr>
          <w:rFonts w:ascii="Verdana" w:hAnsi="Verdana"/>
          <w:sz w:val="20"/>
          <w:szCs w:val="20"/>
        </w:rPr>
        <w:t xml:space="preserve">об оплате штрафа в размере равном размеру штрафа за неподачу транспортного средства, установленному Договором. </w:t>
      </w:r>
      <w:r w:rsidR="008E1FF5" w:rsidRPr="007A6B39">
        <w:rPr>
          <w:rFonts w:ascii="Verdana" w:hAnsi="Verdana"/>
          <w:sz w:val="20"/>
          <w:szCs w:val="20"/>
        </w:rPr>
        <w:t>Контрагент</w:t>
      </w:r>
      <w:r w:rsidR="00F374A6" w:rsidRPr="007A6B39">
        <w:rPr>
          <w:rFonts w:ascii="Verdana" w:hAnsi="Verdana"/>
          <w:sz w:val="20"/>
          <w:szCs w:val="20"/>
        </w:rPr>
        <w:t xml:space="preserve"> </w:t>
      </w:r>
      <w:r w:rsidRPr="007A6B39">
        <w:rPr>
          <w:rFonts w:ascii="Verdana" w:hAnsi="Verdana"/>
          <w:sz w:val="20"/>
          <w:szCs w:val="20"/>
        </w:rPr>
        <w:t xml:space="preserve">обязан исполнить такое требование </w:t>
      </w:r>
      <w:r w:rsidR="00F374A6" w:rsidRPr="007A6B39">
        <w:rPr>
          <w:rFonts w:ascii="Verdana" w:hAnsi="Verdana"/>
          <w:sz w:val="20"/>
          <w:szCs w:val="20"/>
        </w:rPr>
        <w:t>Компании</w:t>
      </w:r>
      <w:r w:rsidRPr="007A6B39">
        <w:rPr>
          <w:rFonts w:ascii="Verdana" w:hAnsi="Verdana"/>
          <w:sz w:val="20"/>
          <w:szCs w:val="20"/>
        </w:rPr>
        <w:t xml:space="preserve"> в течение 10 (десять) рабочих дней с момента его получения путем перечисления денежных средств </w:t>
      </w:r>
      <w:r w:rsidR="00E22ABC" w:rsidRPr="007A6B39">
        <w:rPr>
          <w:rFonts w:ascii="Verdana" w:hAnsi="Verdana"/>
          <w:sz w:val="20"/>
          <w:szCs w:val="20"/>
        </w:rPr>
        <w:t>Компании</w:t>
      </w:r>
      <w:r w:rsidRPr="007A6B39">
        <w:rPr>
          <w:rFonts w:ascii="Verdana" w:hAnsi="Verdana"/>
          <w:sz w:val="20"/>
          <w:szCs w:val="20"/>
        </w:rPr>
        <w:t>.</w:t>
      </w:r>
    </w:p>
    <w:p w14:paraId="168416C8" w14:textId="1CDC4C22"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5.5.6.</w:t>
      </w:r>
      <w:r w:rsidRPr="007A6B39">
        <w:rPr>
          <w:rFonts w:ascii="Verdana" w:hAnsi="Verdana"/>
          <w:sz w:val="20"/>
          <w:szCs w:val="20"/>
        </w:rPr>
        <w:tab/>
        <w:t xml:space="preserve">В целях надлежащего обеспечения Мониторинга </w:t>
      </w:r>
      <w:r w:rsidR="00F374A6" w:rsidRPr="007A6B39">
        <w:rPr>
          <w:rFonts w:ascii="Verdana" w:hAnsi="Verdana"/>
          <w:sz w:val="20"/>
          <w:szCs w:val="20"/>
        </w:rPr>
        <w:t>Компания</w:t>
      </w:r>
      <w:r w:rsidRPr="007A6B39">
        <w:rPr>
          <w:rFonts w:ascii="Verdana" w:hAnsi="Verdana"/>
          <w:sz w:val="20"/>
          <w:szCs w:val="20"/>
        </w:rPr>
        <w:t xml:space="preserve"> по согласованию с </w:t>
      </w:r>
      <w:r w:rsidR="008E1FF5" w:rsidRPr="007A6B39">
        <w:rPr>
          <w:rFonts w:ascii="Verdana" w:hAnsi="Verdana"/>
          <w:sz w:val="20"/>
          <w:szCs w:val="20"/>
        </w:rPr>
        <w:t>Контрагент</w:t>
      </w:r>
      <w:r w:rsidR="00F374A6" w:rsidRPr="007A6B39">
        <w:rPr>
          <w:rFonts w:ascii="Verdana" w:hAnsi="Verdana"/>
          <w:sz w:val="20"/>
          <w:szCs w:val="20"/>
        </w:rPr>
        <w:t xml:space="preserve">ом </w:t>
      </w:r>
      <w:r w:rsidRPr="007A6B39">
        <w:rPr>
          <w:rFonts w:ascii="Verdana" w:hAnsi="Verdana"/>
          <w:sz w:val="20"/>
          <w:szCs w:val="20"/>
        </w:rPr>
        <w:t xml:space="preserve">имеет право (но, не обязан) передавать </w:t>
      </w:r>
      <w:r w:rsidR="008E1FF5" w:rsidRPr="007A6B39">
        <w:rPr>
          <w:rFonts w:ascii="Verdana" w:hAnsi="Verdana"/>
          <w:sz w:val="20"/>
          <w:szCs w:val="20"/>
        </w:rPr>
        <w:t>Контрагент</w:t>
      </w:r>
      <w:r w:rsidR="00F374A6" w:rsidRPr="007A6B39">
        <w:rPr>
          <w:rFonts w:ascii="Verdana" w:hAnsi="Verdana"/>
          <w:sz w:val="20"/>
          <w:szCs w:val="20"/>
        </w:rPr>
        <w:t xml:space="preserve">у </w:t>
      </w:r>
      <w:r w:rsidRPr="007A6B39">
        <w:rPr>
          <w:rFonts w:ascii="Verdana" w:hAnsi="Verdana"/>
          <w:sz w:val="20"/>
          <w:szCs w:val="20"/>
        </w:rPr>
        <w:t>мобильные устройства. Передача / возврат мобильных устройств осуществляется путем подписания Сторонами акта приема-передачи по формату, являющемуся Приложением 10.1 к данному параграфу Специальных условий.</w:t>
      </w:r>
    </w:p>
    <w:p w14:paraId="646AB5E5" w14:textId="154F07E6" w:rsidR="00E75064"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Контрагент</w:t>
      </w:r>
      <w:r w:rsidR="00DC22CD" w:rsidRPr="007A6B39">
        <w:rPr>
          <w:rFonts w:ascii="Verdana" w:hAnsi="Verdana"/>
          <w:sz w:val="20"/>
          <w:szCs w:val="20"/>
        </w:rPr>
        <w:t xml:space="preserve"> </w:t>
      </w:r>
      <w:r w:rsidR="00E75064" w:rsidRPr="007A6B39">
        <w:rPr>
          <w:rFonts w:ascii="Verdana" w:hAnsi="Verdana"/>
          <w:sz w:val="20"/>
          <w:szCs w:val="20"/>
        </w:rPr>
        <w:t>обязан обеспечивать работоспособность мобильных устройств (зарядка, доступ к Интернету и т.п.) и Средства Мониторинга, если иное не указано в соответствующем акте приема-передачи.</w:t>
      </w:r>
    </w:p>
    <w:p w14:paraId="6CD10338" w14:textId="489ED902" w:rsidR="00E75064"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Контрагент</w:t>
      </w:r>
      <w:r w:rsidR="00DC22CD" w:rsidRPr="007A6B39">
        <w:rPr>
          <w:rFonts w:ascii="Verdana" w:hAnsi="Verdana"/>
          <w:sz w:val="20"/>
          <w:szCs w:val="20"/>
        </w:rPr>
        <w:t xml:space="preserve"> </w:t>
      </w:r>
      <w:r w:rsidR="00E75064" w:rsidRPr="007A6B39">
        <w:rPr>
          <w:rFonts w:ascii="Verdana" w:hAnsi="Verdana"/>
          <w:sz w:val="20"/>
          <w:szCs w:val="20"/>
        </w:rPr>
        <w:t xml:space="preserve">обязан вернуть переданное ему мобильное устройство </w:t>
      </w:r>
      <w:r w:rsidR="00DC22CD" w:rsidRPr="007A6B39">
        <w:rPr>
          <w:rFonts w:ascii="Verdana" w:hAnsi="Verdana"/>
          <w:sz w:val="20"/>
          <w:szCs w:val="20"/>
        </w:rPr>
        <w:t>Компании</w:t>
      </w:r>
      <w:r w:rsidR="00E75064" w:rsidRPr="007A6B39">
        <w:rPr>
          <w:rFonts w:ascii="Verdana" w:hAnsi="Verdana"/>
          <w:sz w:val="20"/>
          <w:szCs w:val="20"/>
        </w:rPr>
        <w:t xml:space="preserve"> в срок, указанный в соответствующем акте, а в случае отсутствия такого срока – не позднее 3 (трех) рабочих дней с момента получения от </w:t>
      </w:r>
      <w:r w:rsidR="00DC22CD" w:rsidRPr="007A6B39">
        <w:rPr>
          <w:rFonts w:ascii="Verdana" w:hAnsi="Verdana"/>
          <w:sz w:val="20"/>
          <w:szCs w:val="20"/>
        </w:rPr>
        <w:t>Компании</w:t>
      </w:r>
      <w:r w:rsidR="00E75064" w:rsidRPr="007A6B39">
        <w:rPr>
          <w:rFonts w:ascii="Verdana" w:hAnsi="Verdana"/>
          <w:sz w:val="20"/>
          <w:szCs w:val="20"/>
        </w:rPr>
        <w:t xml:space="preserve"> соответствующего требования о возврате.</w:t>
      </w:r>
    </w:p>
    <w:p w14:paraId="29756897" w14:textId="2539906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В случае утраты и/или повреждения мобильного устройства, переданного </w:t>
      </w:r>
      <w:r w:rsidR="008E1FF5" w:rsidRPr="007A6B39">
        <w:rPr>
          <w:rFonts w:ascii="Verdana" w:hAnsi="Verdana"/>
          <w:sz w:val="20"/>
          <w:szCs w:val="20"/>
        </w:rPr>
        <w:t>Контрагент</w:t>
      </w:r>
      <w:r w:rsidR="00DC22CD" w:rsidRPr="007A6B39">
        <w:rPr>
          <w:rFonts w:ascii="Verdana" w:hAnsi="Verdana"/>
          <w:sz w:val="20"/>
          <w:szCs w:val="20"/>
        </w:rPr>
        <w:t>у</w:t>
      </w:r>
      <w:r w:rsidRPr="007A6B39">
        <w:rPr>
          <w:rFonts w:ascii="Verdana" w:hAnsi="Verdana"/>
          <w:sz w:val="20"/>
          <w:szCs w:val="20"/>
        </w:rPr>
        <w:t xml:space="preserve">, </w:t>
      </w:r>
      <w:r w:rsidR="008E1FF5" w:rsidRPr="007A6B39">
        <w:rPr>
          <w:rFonts w:ascii="Verdana" w:hAnsi="Verdana"/>
          <w:sz w:val="20"/>
          <w:szCs w:val="20"/>
        </w:rPr>
        <w:t>Контрагент</w:t>
      </w:r>
      <w:r w:rsidR="00DC22CD" w:rsidRPr="007A6B39">
        <w:rPr>
          <w:rFonts w:ascii="Verdana" w:hAnsi="Verdana"/>
          <w:sz w:val="20"/>
          <w:szCs w:val="20"/>
        </w:rPr>
        <w:t xml:space="preserve"> </w:t>
      </w:r>
      <w:r w:rsidRPr="007A6B39">
        <w:rPr>
          <w:rFonts w:ascii="Verdana" w:hAnsi="Verdana"/>
          <w:sz w:val="20"/>
          <w:szCs w:val="20"/>
        </w:rPr>
        <w:t xml:space="preserve">обязуется возместить </w:t>
      </w:r>
      <w:r w:rsidR="00DC22CD" w:rsidRPr="007A6B39">
        <w:rPr>
          <w:rFonts w:ascii="Verdana" w:hAnsi="Verdana"/>
          <w:sz w:val="20"/>
          <w:szCs w:val="20"/>
        </w:rPr>
        <w:t>Компании</w:t>
      </w:r>
      <w:r w:rsidRPr="007A6B39">
        <w:rPr>
          <w:rFonts w:ascii="Verdana" w:hAnsi="Verdana"/>
          <w:sz w:val="20"/>
          <w:szCs w:val="20"/>
        </w:rPr>
        <w:t xml:space="preserve"> полную стоимость причиненных убытков (в т.ч., но не ограничиваясь, расходы по ремонту, восстановлению или приобретению нового ККМ) в течение 10 (десяти) календарных дней с даты предъявления </w:t>
      </w:r>
      <w:r w:rsidR="00DC22CD" w:rsidRPr="007A6B39">
        <w:rPr>
          <w:rFonts w:ascii="Verdana" w:hAnsi="Verdana"/>
          <w:sz w:val="20"/>
          <w:szCs w:val="20"/>
        </w:rPr>
        <w:t>Компанией</w:t>
      </w:r>
      <w:r w:rsidRPr="007A6B39">
        <w:rPr>
          <w:rFonts w:ascii="Verdana" w:hAnsi="Verdana"/>
          <w:sz w:val="20"/>
          <w:szCs w:val="20"/>
        </w:rPr>
        <w:t xml:space="preserve"> соответствующего требования </w:t>
      </w:r>
      <w:r w:rsidR="008E1FF5" w:rsidRPr="007A6B39">
        <w:rPr>
          <w:rFonts w:ascii="Verdana" w:hAnsi="Verdana"/>
          <w:sz w:val="20"/>
          <w:szCs w:val="20"/>
        </w:rPr>
        <w:t>Контрагент</w:t>
      </w:r>
      <w:r w:rsidR="00DC22CD" w:rsidRPr="007A6B39">
        <w:rPr>
          <w:rFonts w:ascii="Verdana" w:hAnsi="Verdana"/>
          <w:sz w:val="20"/>
          <w:szCs w:val="20"/>
        </w:rPr>
        <w:t>у</w:t>
      </w:r>
      <w:r w:rsidRPr="007A6B39">
        <w:rPr>
          <w:rFonts w:ascii="Verdana" w:hAnsi="Verdana"/>
          <w:sz w:val="20"/>
          <w:szCs w:val="20"/>
        </w:rPr>
        <w:t>.</w:t>
      </w:r>
    </w:p>
    <w:p w14:paraId="183A3C67"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0D2C0334" w14:textId="1DC1844D"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lastRenderedPageBreak/>
        <w:t>5.6.</w:t>
      </w:r>
      <w:r w:rsidRPr="007A6B39">
        <w:rPr>
          <w:rFonts w:ascii="Verdana" w:hAnsi="Verdana"/>
          <w:b/>
          <w:bCs/>
          <w:sz w:val="20"/>
          <w:szCs w:val="20"/>
        </w:rPr>
        <w:tab/>
        <w:t>Передача Груза Грузополучателям (выгрузка)</w:t>
      </w:r>
      <w:r w:rsidR="00DC22CD" w:rsidRPr="007A6B39">
        <w:rPr>
          <w:rFonts w:ascii="Verdana" w:hAnsi="Verdana"/>
          <w:b/>
          <w:bCs/>
          <w:sz w:val="20"/>
          <w:szCs w:val="20"/>
        </w:rPr>
        <w:t>.</w:t>
      </w:r>
    </w:p>
    <w:p w14:paraId="0F17480C" w14:textId="23A311C4"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5.6.1.</w:t>
      </w:r>
      <w:r w:rsidRPr="007A6B39">
        <w:rPr>
          <w:rFonts w:ascii="Verdana" w:hAnsi="Verdana"/>
          <w:sz w:val="20"/>
          <w:szCs w:val="20"/>
        </w:rPr>
        <w:tab/>
        <w:t xml:space="preserve">В адресе доставки </w:t>
      </w:r>
      <w:r w:rsidR="008E1FF5" w:rsidRPr="007A6B39">
        <w:rPr>
          <w:rFonts w:ascii="Verdana" w:hAnsi="Verdana"/>
          <w:sz w:val="20"/>
          <w:szCs w:val="20"/>
        </w:rPr>
        <w:t>Контрагент</w:t>
      </w:r>
      <w:r w:rsidR="00B95B57" w:rsidRPr="007A6B39">
        <w:rPr>
          <w:rFonts w:ascii="Verdana" w:hAnsi="Verdana"/>
          <w:sz w:val="20"/>
          <w:szCs w:val="20"/>
        </w:rPr>
        <w:t xml:space="preserve"> </w:t>
      </w:r>
      <w:r w:rsidRPr="007A6B39">
        <w:rPr>
          <w:rFonts w:ascii="Verdana" w:hAnsi="Verdana"/>
          <w:sz w:val="20"/>
          <w:szCs w:val="20"/>
        </w:rPr>
        <w:t xml:space="preserve">осуществляет разгрузку Грузов, если это предусмотрено заявкой. В случае подачи транспортного средства под разгрузку в нерабочий день Грузополучателя, разгрузка производится в следующий за ним рабочий день, без каких-либо дополнительных оплат со стороны </w:t>
      </w:r>
      <w:r w:rsidR="00B95B57" w:rsidRPr="007A6B39">
        <w:rPr>
          <w:rFonts w:ascii="Verdana" w:hAnsi="Verdana"/>
          <w:sz w:val="20"/>
          <w:szCs w:val="20"/>
        </w:rPr>
        <w:t>Компании</w:t>
      </w:r>
      <w:r w:rsidRPr="007A6B39">
        <w:rPr>
          <w:rFonts w:ascii="Verdana" w:hAnsi="Verdana"/>
          <w:sz w:val="20"/>
          <w:szCs w:val="20"/>
        </w:rPr>
        <w:t>.</w:t>
      </w:r>
    </w:p>
    <w:p w14:paraId="59B477A7" w14:textId="7777777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5.6.2.</w:t>
      </w:r>
      <w:r w:rsidRPr="007A6B39">
        <w:rPr>
          <w:rFonts w:ascii="Verdana" w:hAnsi="Verdana"/>
          <w:sz w:val="20"/>
          <w:szCs w:val="20"/>
        </w:rPr>
        <w:tab/>
        <w:t>Нормативное время на осуществление операций по погрузке/выгрузке груза (включая ожидание осуществления этих операций) – 6 (шесть) часов на каждую операцию. Время прибытия автомобиля для выгрузки исчисляется с момента предъявления Груза и товаросопроводительной документации на него в пункте разгрузки.</w:t>
      </w:r>
    </w:p>
    <w:p w14:paraId="0B27D678" w14:textId="4D663CA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5.6.3.</w:t>
      </w:r>
      <w:r w:rsidRPr="007A6B39">
        <w:rPr>
          <w:rFonts w:ascii="Verdana" w:hAnsi="Verdana"/>
          <w:sz w:val="20"/>
          <w:szCs w:val="20"/>
        </w:rPr>
        <w:tab/>
      </w:r>
      <w:r w:rsidR="008E1FF5" w:rsidRPr="007A6B39">
        <w:rPr>
          <w:rFonts w:ascii="Verdana" w:hAnsi="Verdana"/>
          <w:sz w:val="20"/>
          <w:szCs w:val="20"/>
        </w:rPr>
        <w:t>Контрагент</w:t>
      </w:r>
      <w:r w:rsidR="00B95B57" w:rsidRPr="007A6B39">
        <w:rPr>
          <w:rFonts w:ascii="Verdana" w:hAnsi="Verdana"/>
          <w:sz w:val="20"/>
          <w:szCs w:val="20"/>
        </w:rPr>
        <w:t xml:space="preserve"> </w:t>
      </w:r>
      <w:r w:rsidRPr="007A6B39">
        <w:rPr>
          <w:rFonts w:ascii="Verdana" w:hAnsi="Verdana"/>
          <w:sz w:val="20"/>
          <w:szCs w:val="20"/>
        </w:rPr>
        <w:t xml:space="preserve">обязан доставить Груз и передать его со всеми товаросопроводительными документами Грузополучателю, наименование и адрес которого указаны в Заявке и соответствующих товарно-сопроводительных документах, в целости и сохранности, в установленные заявкой сроки, обеспечив документальную фиксацию соответствующей передачи. Передача Груза допускается только уполномоченным лицам Грузополучателей. В случае отказа Грузополучателя от факта доставки ему Груза, </w:t>
      </w:r>
      <w:r w:rsidR="008E1FF5" w:rsidRPr="007A6B39">
        <w:rPr>
          <w:rFonts w:ascii="Verdana" w:hAnsi="Verdana"/>
          <w:sz w:val="20"/>
          <w:szCs w:val="20"/>
        </w:rPr>
        <w:t>Контрагент</w:t>
      </w:r>
      <w:r w:rsidR="00B95B57" w:rsidRPr="007A6B39">
        <w:rPr>
          <w:rFonts w:ascii="Verdana" w:hAnsi="Verdana"/>
          <w:sz w:val="20"/>
          <w:szCs w:val="20"/>
        </w:rPr>
        <w:t xml:space="preserve"> </w:t>
      </w:r>
      <w:r w:rsidRPr="007A6B39">
        <w:rPr>
          <w:rFonts w:ascii="Verdana" w:hAnsi="Verdana"/>
          <w:sz w:val="20"/>
          <w:szCs w:val="20"/>
        </w:rPr>
        <w:t xml:space="preserve">обязан предоставить </w:t>
      </w:r>
      <w:r w:rsidR="00B95B57" w:rsidRPr="007A6B39">
        <w:rPr>
          <w:rFonts w:ascii="Verdana" w:hAnsi="Verdana"/>
          <w:sz w:val="20"/>
          <w:szCs w:val="20"/>
        </w:rPr>
        <w:t>Компании</w:t>
      </w:r>
      <w:r w:rsidRPr="007A6B39">
        <w:rPr>
          <w:rFonts w:ascii="Verdana" w:hAnsi="Verdana"/>
          <w:sz w:val="20"/>
          <w:szCs w:val="20"/>
        </w:rPr>
        <w:t xml:space="preserve"> документальное подтверждение полномочий лица, получившего Груз. Документальным подтверждением может служить копия доверенности такого лица, печать организации-грузополучателя или иные предусмотренные действующим законодательством документы.</w:t>
      </w:r>
    </w:p>
    <w:p w14:paraId="05A45B9A" w14:textId="552A1E3B" w:rsidR="001A403C" w:rsidRPr="007A6B39" w:rsidRDefault="00E75064" w:rsidP="001A403C">
      <w:pPr>
        <w:spacing w:after="0" w:line="240" w:lineRule="auto"/>
        <w:jc w:val="both"/>
        <w:rPr>
          <w:rFonts w:ascii="Verdana" w:hAnsi="Verdana"/>
          <w:sz w:val="20"/>
          <w:szCs w:val="20"/>
        </w:rPr>
      </w:pPr>
      <w:r w:rsidRPr="007A6B39">
        <w:rPr>
          <w:rFonts w:ascii="Verdana" w:hAnsi="Verdana"/>
          <w:sz w:val="20"/>
          <w:szCs w:val="20"/>
        </w:rPr>
        <w:t>5.6.4.</w:t>
      </w:r>
      <w:r w:rsidRPr="007A6B39">
        <w:rPr>
          <w:rFonts w:ascii="Verdana" w:hAnsi="Verdana"/>
          <w:sz w:val="20"/>
          <w:szCs w:val="20"/>
        </w:rPr>
        <w:tab/>
        <w:t>Частичная доставка может быть осуществлена, если Грузополучатель не принимает часть Груза по любой причине (срок годности, бой и т.д.). Случаи полного/частичного возврата Груза, предусмотренные</w:t>
      </w:r>
      <w:r w:rsidR="00B132AF" w:rsidRPr="007A6B39">
        <w:rPr>
          <w:rFonts w:ascii="Verdana" w:hAnsi="Verdana"/>
          <w:sz w:val="20"/>
          <w:szCs w:val="20"/>
        </w:rPr>
        <w:t xml:space="preserve"> </w:t>
      </w:r>
      <w:r w:rsidRPr="007A6B39">
        <w:rPr>
          <w:rFonts w:ascii="Verdana" w:hAnsi="Verdana"/>
          <w:sz w:val="20"/>
          <w:szCs w:val="20"/>
        </w:rPr>
        <w:t xml:space="preserve">Договором, должны быть указаны </w:t>
      </w:r>
      <w:r w:rsidR="00B132AF" w:rsidRPr="007A6B39">
        <w:rPr>
          <w:rFonts w:ascii="Verdana" w:hAnsi="Verdana"/>
          <w:sz w:val="20"/>
          <w:szCs w:val="20"/>
        </w:rPr>
        <w:t xml:space="preserve">в </w:t>
      </w:r>
      <w:r w:rsidRPr="007A6B39">
        <w:rPr>
          <w:rFonts w:ascii="Verdana" w:hAnsi="Verdana"/>
          <w:sz w:val="20"/>
          <w:szCs w:val="20"/>
        </w:rPr>
        <w:t>товарной накладной</w:t>
      </w:r>
      <w:r w:rsidR="00B132AF" w:rsidRPr="007A6B39">
        <w:rPr>
          <w:rFonts w:ascii="Verdana" w:hAnsi="Verdana"/>
          <w:sz w:val="20"/>
          <w:szCs w:val="20"/>
        </w:rPr>
        <w:t xml:space="preserve"> </w:t>
      </w:r>
      <w:r w:rsidRPr="007A6B39">
        <w:rPr>
          <w:rFonts w:ascii="Verdana" w:hAnsi="Verdana"/>
          <w:sz w:val="20"/>
          <w:szCs w:val="20"/>
        </w:rPr>
        <w:t>/акте о расхождениях и заверяются подписью и печатью Грузополучателя, и подписью Водителя, а по возвращении с маршрута – сотрудником контрольно-пропускного</w:t>
      </w:r>
      <w:r w:rsidRPr="007A6B39">
        <w:rPr>
          <w:rFonts w:ascii="Verdana" w:hAnsi="Verdana"/>
          <w:sz w:val="20"/>
          <w:szCs w:val="20"/>
        </w:rPr>
        <w:tab/>
        <w:t>пункта</w:t>
      </w:r>
      <w:r w:rsidR="00B132AF" w:rsidRPr="007A6B39">
        <w:rPr>
          <w:rFonts w:ascii="Verdana" w:hAnsi="Verdana"/>
          <w:sz w:val="20"/>
          <w:szCs w:val="20"/>
        </w:rPr>
        <w:t xml:space="preserve"> </w:t>
      </w:r>
      <w:r w:rsidRPr="007A6B39">
        <w:rPr>
          <w:rFonts w:ascii="Verdana" w:hAnsi="Verdana"/>
          <w:sz w:val="20"/>
          <w:szCs w:val="20"/>
        </w:rPr>
        <w:t>и</w:t>
      </w:r>
      <w:r w:rsidR="00B132AF" w:rsidRPr="007A6B39">
        <w:rPr>
          <w:rFonts w:ascii="Verdana" w:hAnsi="Verdana"/>
          <w:sz w:val="20"/>
          <w:szCs w:val="20"/>
        </w:rPr>
        <w:t xml:space="preserve"> </w:t>
      </w:r>
      <w:r w:rsidRPr="007A6B39">
        <w:rPr>
          <w:rFonts w:ascii="Verdana" w:hAnsi="Verdana"/>
          <w:sz w:val="20"/>
          <w:szCs w:val="20"/>
        </w:rPr>
        <w:t>сотрудником</w:t>
      </w:r>
      <w:r w:rsidR="00B132AF" w:rsidRPr="007A6B39">
        <w:rPr>
          <w:rFonts w:ascii="Verdana" w:hAnsi="Verdana"/>
          <w:sz w:val="20"/>
          <w:szCs w:val="20"/>
        </w:rPr>
        <w:t xml:space="preserve"> </w:t>
      </w:r>
      <w:r w:rsidRPr="007A6B39">
        <w:rPr>
          <w:rFonts w:ascii="Verdana" w:hAnsi="Verdana"/>
          <w:sz w:val="20"/>
          <w:szCs w:val="20"/>
        </w:rPr>
        <w:t>склада</w:t>
      </w:r>
      <w:r w:rsidR="00B132AF" w:rsidRPr="007A6B39">
        <w:rPr>
          <w:rFonts w:ascii="Verdana" w:hAnsi="Verdana"/>
          <w:sz w:val="20"/>
          <w:szCs w:val="20"/>
        </w:rPr>
        <w:t xml:space="preserve"> Компании</w:t>
      </w:r>
      <w:r w:rsidRPr="007A6B39">
        <w:rPr>
          <w:rFonts w:ascii="Verdana" w:hAnsi="Verdana"/>
          <w:sz w:val="20"/>
          <w:szCs w:val="20"/>
        </w:rPr>
        <w:t>.</w:t>
      </w:r>
      <w:r w:rsidR="00B132AF" w:rsidRPr="007A6B39">
        <w:rPr>
          <w:rFonts w:ascii="Verdana" w:hAnsi="Verdana"/>
          <w:sz w:val="20"/>
          <w:szCs w:val="20"/>
        </w:rPr>
        <w:t xml:space="preserve"> </w:t>
      </w:r>
      <w:r w:rsidRPr="007A6B39">
        <w:rPr>
          <w:rFonts w:ascii="Verdana" w:hAnsi="Verdana"/>
          <w:sz w:val="20"/>
          <w:szCs w:val="20"/>
        </w:rPr>
        <w:t>Отсутствие</w:t>
      </w:r>
      <w:r w:rsidR="00B132AF" w:rsidRPr="007A6B39">
        <w:rPr>
          <w:rFonts w:ascii="Verdana" w:hAnsi="Verdana"/>
          <w:sz w:val="20"/>
          <w:szCs w:val="20"/>
        </w:rPr>
        <w:t xml:space="preserve"> </w:t>
      </w:r>
      <w:r w:rsidRPr="007A6B39">
        <w:rPr>
          <w:rFonts w:ascii="Verdana" w:hAnsi="Verdana"/>
          <w:sz w:val="20"/>
          <w:szCs w:val="20"/>
        </w:rPr>
        <w:t xml:space="preserve">надлежащим образом оформленных отметок Грузополучателя о товаре и его возврате в товарной накладной/акте о расхождениях является основанием для отказа в приёме возвращаемого Груза </w:t>
      </w:r>
      <w:r w:rsidR="00B132AF" w:rsidRPr="007A6B39">
        <w:rPr>
          <w:rFonts w:ascii="Verdana" w:hAnsi="Verdana"/>
          <w:sz w:val="20"/>
          <w:szCs w:val="20"/>
        </w:rPr>
        <w:t>Компанией</w:t>
      </w:r>
      <w:r w:rsidRPr="007A6B39">
        <w:rPr>
          <w:rFonts w:ascii="Verdana" w:hAnsi="Verdana"/>
          <w:sz w:val="20"/>
          <w:szCs w:val="20"/>
        </w:rPr>
        <w:t xml:space="preserve">. В таком случае Груз с недостатками переходит в собственность </w:t>
      </w:r>
      <w:r w:rsidR="008E1FF5" w:rsidRPr="007A6B39">
        <w:rPr>
          <w:rFonts w:ascii="Verdana" w:hAnsi="Verdana"/>
          <w:sz w:val="20"/>
          <w:szCs w:val="20"/>
        </w:rPr>
        <w:t>Контрагент</w:t>
      </w:r>
      <w:r w:rsidR="00101BD4" w:rsidRPr="007A6B39">
        <w:rPr>
          <w:rFonts w:ascii="Verdana" w:hAnsi="Verdana"/>
          <w:sz w:val="20"/>
          <w:szCs w:val="20"/>
        </w:rPr>
        <w:t xml:space="preserve">а </w:t>
      </w:r>
      <w:r w:rsidRPr="007A6B39">
        <w:rPr>
          <w:rFonts w:ascii="Verdana" w:hAnsi="Verdana"/>
          <w:sz w:val="20"/>
          <w:szCs w:val="20"/>
        </w:rPr>
        <w:t>и подлежит оплате в соответствии с объявленной ценностью Грузов, установленной Приложением к Договору</w:t>
      </w:r>
      <w:r w:rsidR="009E053C" w:rsidRPr="007A6B39">
        <w:rPr>
          <w:rFonts w:ascii="Verdana" w:hAnsi="Verdana"/>
          <w:sz w:val="20"/>
          <w:szCs w:val="20"/>
        </w:rPr>
        <w:t xml:space="preserve"> </w:t>
      </w:r>
      <w:r w:rsidR="001A403C" w:rsidRPr="007A6B39">
        <w:rPr>
          <w:rFonts w:ascii="Verdana" w:hAnsi="Verdana"/>
          <w:sz w:val="20"/>
          <w:szCs w:val="20"/>
        </w:rPr>
        <w:t>и/или сообщенный посредством направления соответствующего письма на адрес электронной почты в порядке, согласованном в Договоре</w:t>
      </w:r>
      <w:r w:rsidR="00D86D0D" w:rsidRPr="007A6B39">
        <w:rPr>
          <w:rFonts w:ascii="Verdana" w:hAnsi="Verdana"/>
          <w:sz w:val="20"/>
          <w:szCs w:val="20"/>
        </w:rPr>
        <w:t xml:space="preserve"> </w:t>
      </w:r>
      <w:r w:rsidR="009E053C" w:rsidRPr="007A6B39">
        <w:rPr>
          <w:rFonts w:ascii="Verdana" w:hAnsi="Verdana"/>
          <w:sz w:val="20"/>
          <w:szCs w:val="20"/>
        </w:rPr>
        <w:t>с учетом НДС</w:t>
      </w:r>
      <w:r w:rsidR="001A403C" w:rsidRPr="007A6B39">
        <w:rPr>
          <w:rFonts w:ascii="Verdana" w:hAnsi="Verdana"/>
          <w:sz w:val="20"/>
          <w:szCs w:val="20"/>
        </w:rPr>
        <w:t>.</w:t>
      </w:r>
    </w:p>
    <w:p w14:paraId="01BEDE6E" w14:textId="76DE1EC5"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5.6.5.</w:t>
      </w:r>
      <w:r w:rsidRPr="007A6B39">
        <w:rPr>
          <w:rFonts w:ascii="Verdana" w:hAnsi="Verdana"/>
          <w:sz w:val="20"/>
          <w:szCs w:val="20"/>
        </w:rPr>
        <w:tab/>
        <w:t xml:space="preserve">В случае оказания услуг в отношении Груза - продукции </w:t>
      </w:r>
      <w:r w:rsidR="00101BD4" w:rsidRPr="007A6B39">
        <w:rPr>
          <w:rFonts w:ascii="Verdana" w:hAnsi="Verdana"/>
          <w:sz w:val="20"/>
          <w:szCs w:val="20"/>
        </w:rPr>
        <w:t>Компании</w:t>
      </w:r>
      <w:r w:rsidRPr="007A6B39">
        <w:rPr>
          <w:rFonts w:ascii="Verdana" w:hAnsi="Verdana"/>
          <w:sz w:val="20"/>
          <w:szCs w:val="20"/>
        </w:rPr>
        <w:t xml:space="preserve">, для перевозки которого используется многооборотная тара (паллеты/поддоны), </w:t>
      </w:r>
      <w:r w:rsidR="008E1FF5" w:rsidRPr="007A6B39">
        <w:rPr>
          <w:rFonts w:ascii="Verdana" w:hAnsi="Verdana"/>
          <w:sz w:val="20"/>
          <w:szCs w:val="20"/>
        </w:rPr>
        <w:t>Контрагент</w:t>
      </w:r>
      <w:r w:rsidR="00101BD4" w:rsidRPr="007A6B39">
        <w:rPr>
          <w:rFonts w:ascii="Verdana" w:hAnsi="Verdana"/>
          <w:sz w:val="20"/>
          <w:szCs w:val="20"/>
        </w:rPr>
        <w:t xml:space="preserve"> </w:t>
      </w:r>
      <w:r w:rsidRPr="007A6B39">
        <w:rPr>
          <w:rFonts w:ascii="Verdana" w:hAnsi="Verdana"/>
          <w:sz w:val="20"/>
          <w:szCs w:val="20"/>
        </w:rPr>
        <w:t xml:space="preserve">обязан вернуть многооборотную тару </w:t>
      </w:r>
      <w:r w:rsidR="00101BD4" w:rsidRPr="007A6B39">
        <w:rPr>
          <w:rFonts w:ascii="Verdana" w:hAnsi="Verdana"/>
          <w:sz w:val="20"/>
          <w:szCs w:val="20"/>
        </w:rPr>
        <w:t>Компании</w:t>
      </w:r>
      <w:r w:rsidRPr="007A6B39">
        <w:rPr>
          <w:rFonts w:ascii="Verdana" w:hAnsi="Verdana"/>
          <w:sz w:val="20"/>
          <w:szCs w:val="20"/>
        </w:rPr>
        <w:t>.</w:t>
      </w:r>
    </w:p>
    <w:p w14:paraId="35CCEBD8" w14:textId="5FAA471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5.6.6.</w:t>
      </w:r>
      <w:r w:rsidRPr="007A6B39">
        <w:rPr>
          <w:rFonts w:ascii="Verdana" w:hAnsi="Verdana"/>
          <w:sz w:val="20"/>
          <w:szCs w:val="20"/>
        </w:rPr>
        <w:tab/>
        <w:t xml:space="preserve">Возврату во всех перечисленных случаях подлежит только многооборотная тара надлежащего качества. </w:t>
      </w:r>
    </w:p>
    <w:p w14:paraId="0B7BF76C" w14:textId="15FB006A"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5.6.7.</w:t>
      </w:r>
      <w:r w:rsidRPr="007A6B39">
        <w:rPr>
          <w:rFonts w:ascii="Verdana" w:hAnsi="Verdana"/>
          <w:sz w:val="20"/>
          <w:szCs w:val="20"/>
        </w:rPr>
        <w:tab/>
        <w:t xml:space="preserve">В отсутствие иного согласования Сторон, </w:t>
      </w:r>
      <w:r w:rsidR="008E1FF5" w:rsidRPr="007A6B39">
        <w:rPr>
          <w:rFonts w:ascii="Verdana" w:hAnsi="Verdana"/>
          <w:sz w:val="20"/>
          <w:szCs w:val="20"/>
        </w:rPr>
        <w:t>Контрагент</w:t>
      </w:r>
      <w:r w:rsidR="00905E98" w:rsidRPr="007A6B39">
        <w:rPr>
          <w:rFonts w:ascii="Verdana" w:hAnsi="Verdana"/>
          <w:sz w:val="20"/>
          <w:szCs w:val="20"/>
        </w:rPr>
        <w:t xml:space="preserve"> </w:t>
      </w:r>
      <w:r w:rsidRPr="007A6B39">
        <w:rPr>
          <w:rFonts w:ascii="Verdana" w:hAnsi="Verdana"/>
          <w:sz w:val="20"/>
          <w:szCs w:val="20"/>
        </w:rPr>
        <w:t xml:space="preserve">обязуется осуществить разгрузку Груза механическим или ручным методом. </w:t>
      </w:r>
      <w:r w:rsidR="008E1FF5" w:rsidRPr="007A6B39">
        <w:rPr>
          <w:rFonts w:ascii="Verdana" w:hAnsi="Verdana"/>
          <w:sz w:val="20"/>
          <w:szCs w:val="20"/>
        </w:rPr>
        <w:t>Контрагент</w:t>
      </w:r>
      <w:r w:rsidR="00905E98" w:rsidRPr="007A6B39">
        <w:rPr>
          <w:rFonts w:ascii="Verdana" w:hAnsi="Verdana"/>
          <w:sz w:val="20"/>
          <w:szCs w:val="20"/>
        </w:rPr>
        <w:t xml:space="preserve"> </w:t>
      </w:r>
      <w:r w:rsidRPr="007A6B39">
        <w:rPr>
          <w:rFonts w:ascii="Verdana" w:hAnsi="Verdana"/>
          <w:sz w:val="20"/>
          <w:szCs w:val="20"/>
        </w:rPr>
        <w:t xml:space="preserve">обеспечивает участие его представителя в процедуре осмотра Груза Грузополучателем и фиксации, в случае их обнаружения, недостатков Груза, с оформлением соответствующих документов, включением отметок об этом в товаросопроводительные документы. В случае утраты/недостачи Груза </w:t>
      </w:r>
      <w:r w:rsidR="008E1FF5" w:rsidRPr="007A6B39">
        <w:rPr>
          <w:rFonts w:ascii="Verdana" w:hAnsi="Verdana"/>
          <w:sz w:val="20"/>
          <w:szCs w:val="20"/>
        </w:rPr>
        <w:t>Контрагент</w:t>
      </w:r>
      <w:r w:rsidR="00905E98" w:rsidRPr="007A6B39">
        <w:rPr>
          <w:rFonts w:ascii="Verdana" w:hAnsi="Verdana"/>
          <w:sz w:val="20"/>
          <w:szCs w:val="20"/>
        </w:rPr>
        <w:t xml:space="preserve"> </w:t>
      </w:r>
      <w:r w:rsidRPr="007A6B39">
        <w:rPr>
          <w:rFonts w:ascii="Verdana" w:hAnsi="Verdana"/>
          <w:sz w:val="20"/>
          <w:szCs w:val="20"/>
        </w:rPr>
        <w:t xml:space="preserve">обеспечивает выяснение её причины, оформление и предоставление </w:t>
      </w:r>
      <w:r w:rsidR="00905E98" w:rsidRPr="007A6B39">
        <w:rPr>
          <w:rFonts w:ascii="Verdana" w:hAnsi="Verdana"/>
          <w:sz w:val="20"/>
          <w:szCs w:val="20"/>
        </w:rPr>
        <w:t>Компании</w:t>
      </w:r>
      <w:r w:rsidRPr="007A6B39">
        <w:rPr>
          <w:rFonts w:ascii="Verdana" w:hAnsi="Verdana"/>
          <w:sz w:val="20"/>
          <w:szCs w:val="20"/>
        </w:rPr>
        <w:t xml:space="preserve"> необходимой документации. В отсутствие указанной документации, Груз считается утраченным полностью или в части по вине </w:t>
      </w:r>
      <w:r w:rsidR="008E1FF5" w:rsidRPr="007A6B39">
        <w:rPr>
          <w:rFonts w:ascii="Verdana" w:hAnsi="Verdana"/>
          <w:sz w:val="20"/>
          <w:szCs w:val="20"/>
        </w:rPr>
        <w:t>Контрагент</w:t>
      </w:r>
      <w:r w:rsidR="00905E98" w:rsidRPr="007A6B39">
        <w:rPr>
          <w:rFonts w:ascii="Verdana" w:hAnsi="Verdana"/>
          <w:sz w:val="20"/>
          <w:szCs w:val="20"/>
        </w:rPr>
        <w:t>а</w:t>
      </w:r>
      <w:r w:rsidRPr="007A6B39">
        <w:rPr>
          <w:rFonts w:ascii="Verdana" w:hAnsi="Verdana"/>
          <w:sz w:val="20"/>
          <w:szCs w:val="20"/>
        </w:rPr>
        <w:t xml:space="preserve">. Уведомление </w:t>
      </w:r>
      <w:r w:rsidR="00905E98" w:rsidRPr="007A6B39">
        <w:rPr>
          <w:rFonts w:ascii="Verdana" w:hAnsi="Verdana"/>
          <w:sz w:val="20"/>
          <w:szCs w:val="20"/>
        </w:rPr>
        <w:t>Компании</w:t>
      </w:r>
      <w:r w:rsidRPr="007A6B39">
        <w:rPr>
          <w:rFonts w:ascii="Verdana" w:hAnsi="Verdana"/>
          <w:sz w:val="20"/>
          <w:szCs w:val="20"/>
        </w:rPr>
        <w:t xml:space="preserve"> о недостаче/порче Груза осуществляется </w:t>
      </w:r>
      <w:r w:rsidR="008E1FF5" w:rsidRPr="007A6B39">
        <w:rPr>
          <w:rFonts w:ascii="Verdana" w:hAnsi="Verdana"/>
          <w:sz w:val="20"/>
          <w:szCs w:val="20"/>
        </w:rPr>
        <w:t>Контрагент</w:t>
      </w:r>
      <w:r w:rsidR="00905E98" w:rsidRPr="007A6B39">
        <w:rPr>
          <w:rFonts w:ascii="Verdana" w:hAnsi="Verdana"/>
          <w:sz w:val="20"/>
          <w:szCs w:val="20"/>
        </w:rPr>
        <w:t xml:space="preserve">ом </w:t>
      </w:r>
      <w:r w:rsidRPr="007A6B39">
        <w:rPr>
          <w:rFonts w:ascii="Verdana" w:hAnsi="Verdana"/>
          <w:sz w:val="20"/>
          <w:szCs w:val="20"/>
        </w:rPr>
        <w:t xml:space="preserve">в течение 1 (одного) часа с момента обнаружения. В случае обнаружения повреждений </w:t>
      </w:r>
      <w:r w:rsidR="00905E98" w:rsidRPr="007A6B39">
        <w:rPr>
          <w:rFonts w:ascii="Verdana" w:hAnsi="Verdana"/>
          <w:sz w:val="20"/>
          <w:szCs w:val="20"/>
        </w:rPr>
        <w:t>Компания</w:t>
      </w:r>
      <w:r w:rsidRPr="007A6B39">
        <w:rPr>
          <w:rFonts w:ascii="Verdana" w:hAnsi="Verdana"/>
          <w:sz w:val="20"/>
          <w:szCs w:val="20"/>
        </w:rPr>
        <w:t>/</w:t>
      </w:r>
      <w:r w:rsidR="00905E98" w:rsidRPr="007A6B39">
        <w:rPr>
          <w:rFonts w:ascii="Verdana" w:hAnsi="Verdana"/>
          <w:sz w:val="20"/>
          <w:szCs w:val="20"/>
        </w:rPr>
        <w:t xml:space="preserve"> </w:t>
      </w:r>
      <w:r w:rsidRPr="007A6B39">
        <w:rPr>
          <w:rFonts w:ascii="Verdana" w:hAnsi="Verdana"/>
          <w:sz w:val="20"/>
          <w:szCs w:val="20"/>
        </w:rPr>
        <w:t>Грузополучатель вправе осуществить переборку/переупаковку груза при приеме. В этом случае стоимость дополнительных работ и расходов по переборке/переупаковке, а также стоимость новой упаковки</w:t>
      </w:r>
      <w:r w:rsidR="00905E98" w:rsidRPr="007A6B39">
        <w:rPr>
          <w:rFonts w:ascii="Verdana" w:hAnsi="Verdana"/>
          <w:sz w:val="20"/>
          <w:szCs w:val="20"/>
        </w:rPr>
        <w:t xml:space="preserve"> </w:t>
      </w:r>
      <w:r w:rsidRPr="007A6B39">
        <w:rPr>
          <w:rFonts w:ascii="Verdana" w:hAnsi="Verdana"/>
          <w:sz w:val="20"/>
          <w:szCs w:val="20"/>
        </w:rPr>
        <w:t xml:space="preserve">оплачивается/возмещается </w:t>
      </w:r>
      <w:r w:rsidR="008E1FF5" w:rsidRPr="007A6B39">
        <w:rPr>
          <w:rFonts w:ascii="Verdana" w:hAnsi="Verdana"/>
          <w:sz w:val="20"/>
          <w:szCs w:val="20"/>
        </w:rPr>
        <w:t>Контрагент</w:t>
      </w:r>
      <w:r w:rsidR="00905E98" w:rsidRPr="007A6B39">
        <w:rPr>
          <w:rFonts w:ascii="Verdana" w:hAnsi="Verdana"/>
          <w:sz w:val="20"/>
          <w:szCs w:val="20"/>
        </w:rPr>
        <w:t xml:space="preserve">ом </w:t>
      </w:r>
      <w:r w:rsidRPr="007A6B39">
        <w:rPr>
          <w:rFonts w:ascii="Verdana" w:hAnsi="Verdana"/>
          <w:sz w:val="20"/>
          <w:szCs w:val="20"/>
        </w:rPr>
        <w:t xml:space="preserve">по требованию </w:t>
      </w:r>
      <w:r w:rsidR="00905E98" w:rsidRPr="007A6B39">
        <w:rPr>
          <w:rFonts w:ascii="Verdana" w:hAnsi="Verdana"/>
          <w:sz w:val="20"/>
          <w:szCs w:val="20"/>
        </w:rPr>
        <w:t>Компании</w:t>
      </w:r>
      <w:r w:rsidRPr="007A6B39">
        <w:rPr>
          <w:rFonts w:ascii="Verdana" w:hAnsi="Verdana"/>
          <w:sz w:val="20"/>
          <w:szCs w:val="20"/>
        </w:rPr>
        <w:t>.</w:t>
      </w:r>
    </w:p>
    <w:p w14:paraId="0ECE58B8" w14:textId="265DCB21"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5.6.8.</w:t>
      </w:r>
      <w:r w:rsidR="00905E98" w:rsidRPr="007A6B39">
        <w:rPr>
          <w:rFonts w:ascii="Verdana" w:hAnsi="Verdana"/>
          <w:sz w:val="20"/>
          <w:szCs w:val="20"/>
        </w:rPr>
        <w:t xml:space="preserve"> </w:t>
      </w:r>
      <w:r w:rsidR="008E1FF5" w:rsidRPr="007A6B39">
        <w:rPr>
          <w:rFonts w:ascii="Verdana" w:hAnsi="Verdana"/>
          <w:sz w:val="20"/>
          <w:szCs w:val="20"/>
        </w:rPr>
        <w:t>Контрагент</w:t>
      </w:r>
      <w:r w:rsidR="00905E98" w:rsidRPr="007A6B39">
        <w:rPr>
          <w:rFonts w:ascii="Verdana" w:hAnsi="Verdana"/>
          <w:sz w:val="20"/>
          <w:szCs w:val="20"/>
        </w:rPr>
        <w:t xml:space="preserve"> </w:t>
      </w:r>
      <w:r w:rsidRPr="007A6B39">
        <w:rPr>
          <w:rFonts w:ascii="Verdana" w:hAnsi="Verdana"/>
          <w:sz w:val="20"/>
          <w:szCs w:val="20"/>
        </w:rPr>
        <w:t xml:space="preserve">не несет ответственности за случаи возврата Груза, а Заявка на перевозку Груза, который был возвращен, подлежит оплате в случаях если причиной возврата являются следующие обстоятельства (при условии обязательного оповещения </w:t>
      </w:r>
      <w:r w:rsidR="00905E98" w:rsidRPr="007A6B39">
        <w:rPr>
          <w:rFonts w:ascii="Verdana" w:hAnsi="Verdana"/>
          <w:sz w:val="20"/>
          <w:szCs w:val="20"/>
        </w:rPr>
        <w:t>Компании</w:t>
      </w:r>
      <w:r w:rsidRPr="007A6B39">
        <w:rPr>
          <w:rFonts w:ascii="Verdana" w:hAnsi="Verdana"/>
          <w:sz w:val="20"/>
          <w:szCs w:val="20"/>
        </w:rPr>
        <w:t xml:space="preserve"> по средством телефонной связи. По итогам такого оповещения, </w:t>
      </w:r>
      <w:r w:rsidR="00905E98" w:rsidRPr="007A6B39">
        <w:rPr>
          <w:rFonts w:ascii="Verdana" w:hAnsi="Verdana"/>
          <w:sz w:val="20"/>
          <w:szCs w:val="20"/>
        </w:rPr>
        <w:t>Компания</w:t>
      </w:r>
      <w:r w:rsidRPr="007A6B39">
        <w:rPr>
          <w:rFonts w:ascii="Verdana" w:hAnsi="Verdana"/>
          <w:sz w:val="20"/>
          <w:szCs w:val="20"/>
        </w:rPr>
        <w:t xml:space="preserve"> принимает решение о дальнейших действиях </w:t>
      </w:r>
      <w:r w:rsidR="008E1FF5" w:rsidRPr="007A6B39">
        <w:rPr>
          <w:rFonts w:ascii="Verdana" w:hAnsi="Verdana"/>
          <w:sz w:val="20"/>
          <w:szCs w:val="20"/>
        </w:rPr>
        <w:t>Контрагент</w:t>
      </w:r>
      <w:r w:rsidR="00905E98" w:rsidRPr="007A6B39">
        <w:rPr>
          <w:rFonts w:ascii="Verdana" w:hAnsi="Verdana"/>
          <w:sz w:val="20"/>
          <w:szCs w:val="20"/>
        </w:rPr>
        <w:t>а</w:t>
      </w:r>
      <w:r w:rsidRPr="007A6B39">
        <w:rPr>
          <w:rFonts w:ascii="Verdana" w:hAnsi="Verdana"/>
          <w:sz w:val="20"/>
          <w:szCs w:val="20"/>
        </w:rPr>
        <w:t>):</w:t>
      </w:r>
    </w:p>
    <w:p w14:paraId="114D8AA5" w14:textId="5EFCF4C8"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lastRenderedPageBreak/>
        <w:t>Продукцию не заказывали;</w:t>
      </w:r>
    </w:p>
    <w:p w14:paraId="543044CE" w14:textId="74005118"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Неверная дата заказа;</w:t>
      </w:r>
    </w:p>
    <w:p w14:paraId="704F508F" w14:textId="66BC75A4"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На момент доставки продукции у грузополучателя отсутствует печать или доверенность;</w:t>
      </w:r>
    </w:p>
    <w:p w14:paraId="7D9DA2BD" w14:textId="4EB9354B"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Перенос срока доставки;</w:t>
      </w:r>
    </w:p>
    <w:p w14:paraId="7A5090E4" w14:textId="0497DE9A"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Ошибки операторов центра обслуживания </w:t>
      </w:r>
      <w:r w:rsidR="00905E98" w:rsidRPr="007A6B39">
        <w:rPr>
          <w:rFonts w:ascii="Verdana" w:hAnsi="Verdana"/>
          <w:sz w:val="20"/>
          <w:szCs w:val="20"/>
        </w:rPr>
        <w:t>Компании</w:t>
      </w:r>
      <w:r w:rsidRPr="007A6B39">
        <w:rPr>
          <w:rFonts w:ascii="Verdana" w:hAnsi="Verdana"/>
          <w:sz w:val="20"/>
          <w:szCs w:val="20"/>
        </w:rPr>
        <w:t>;</w:t>
      </w:r>
    </w:p>
    <w:p w14:paraId="6B440058" w14:textId="14E7631E"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Некорректно указана форма оплаты Груза Грузополучателем;</w:t>
      </w:r>
    </w:p>
    <w:p w14:paraId="3FBC8087" w14:textId="1990FD43"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Грузополучатель</w:t>
      </w:r>
      <w:r w:rsidRPr="007A6B39">
        <w:rPr>
          <w:rFonts w:ascii="Verdana" w:hAnsi="Verdana"/>
          <w:sz w:val="20"/>
          <w:szCs w:val="20"/>
        </w:rPr>
        <w:tab/>
        <w:t>не</w:t>
      </w:r>
      <w:r w:rsidR="00905E98" w:rsidRPr="007A6B39">
        <w:rPr>
          <w:rFonts w:ascii="Verdana" w:hAnsi="Verdana"/>
          <w:sz w:val="20"/>
          <w:szCs w:val="20"/>
        </w:rPr>
        <w:t xml:space="preserve"> </w:t>
      </w:r>
      <w:r w:rsidRPr="007A6B39">
        <w:rPr>
          <w:rFonts w:ascii="Verdana" w:hAnsi="Verdana"/>
          <w:sz w:val="20"/>
          <w:szCs w:val="20"/>
        </w:rPr>
        <w:t>работает</w:t>
      </w:r>
      <w:r w:rsidR="00905E98" w:rsidRPr="007A6B39">
        <w:rPr>
          <w:rFonts w:ascii="Verdana" w:hAnsi="Verdana"/>
          <w:sz w:val="20"/>
          <w:szCs w:val="20"/>
        </w:rPr>
        <w:t xml:space="preserve"> </w:t>
      </w:r>
      <w:r w:rsidRPr="007A6B39">
        <w:rPr>
          <w:rFonts w:ascii="Verdana" w:hAnsi="Verdana"/>
          <w:sz w:val="20"/>
          <w:szCs w:val="20"/>
        </w:rPr>
        <w:t>(в</w:t>
      </w:r>
      <w:r w:rsidR="00905E98" w:rsidRPr="007A6B39">
        <w:rPr>
          <w:rFonts w:ascii="Verdana" w:hAnsi="Verdana"/>
          <w:sz w:val="20"/>
          <w:szCs w:val="20"/>
        </w:rPr>
        <w:t xml:space="preserve"> </w:t>
      </w:r>
      <w:r w:rsidRPr="007A6B39">
        <w:rPr>
          <w:rFonts w:ascii="Verdana" w:hAnsi="Verdana"/>
          <w:sz w:val="20"/>
          <w:szCs w:val="20"/>
        </w:rPr>
        <w:t>случае</w:t>
      </w:r>
      <w:r w:rsidR="00905E98" w:rsidRPr="007A6B39">
        <w:rPr>
          <w:rFonts w:ascii="Verdana" w:hAnsi="Verdana"/>
          <w:sz w:val="20"/>
          <w:szCs w:val="20"/>
        </w:rPr>
        <w:t xml:space="preserve"> </w:t>
      </w:r>
      <w:r w:rsidRPr="007A6B39">
        <w:rPr>
          <w:rFonts w:ascii="Verdana" w:hAnsi="Verdana"/>
          <w:sz w:val="20"/>
          <w:szCs w:val="20"/>
        </w:rPr>
        <w:t>своевременного</w:t>
      </w:r>
      <w:r w:rsidR="00905E98" w:rsidRPr="007A6B39">
        <w:rPr>
          <w:rFonts w:ascii="Verdana" w:hAnsi="Verdana"/>
          <w:sz w:val="20"/>
          <w:szCs w:val="20"/>
        </w:rPr>
        <w:t xml:space="preserve"> </w:t>
      </w:r>
      <w:r w:rsidRPr="007A6B39">
        <w:rPr>
          <w:rFonts w:ascii="Verdana" w:hAnsi="Verdana"/>
          <w:sz w:val="20"/>
          <w:szCs w:val="20"/>
        </w:rPr>
        <w:t>прибытия</w:t>
      </w:r>
      <w:r w:rsidR="00905E98" w:rsidRPr="007A6B39">
        <w:rPr>
          <w:rFonts w:ascii="Verdana" w:hAnsi="Verdana"/>
          <w:sz w:val="20"/>
          <w:szCs w:val="20"/>
        </w:rPr>
        <w:t xml:space="preserve"> </w:t>
      </w:r>
      <w:r w:rsidRPr="007A6B39">
        <w:rPr>
          <w:rFonts w:ascii="Verdana" w:hAnsi="Verdana"/>
          <w:sz w:val="20"/>
          <w:szCs w:val="20"/>
        </w:rPr>
        <w:t>к</w:t>
      </w:r>
      <w:r w:rsidR="00905E98" w:rsidRPr="007A6B39">
        <w:rPr>
          <w:rFonts w:ascii="Verdana" w:hAnsi="Verdana"/>
          <w:sz w:val="20"/>
          <w:szCs w:val="20"/>
        </w:rPr>
        <w:t xml:space="preserve"> </w:t>
      </w:r>
      <w:r w:rsidRPr="007A6B39">
        <w:rPr>
          <w:rFonts w:ascii="Verdana" w:hAnsi="Verdana"/>
          <w:sz w:val="20"/>
          <w:szCs w:val="20"/>
        </w:rPr>
        <w:t>грузополучателю);</w:t>
      </w:r>
    </w:p>
    <w:p w14:paraId="16F2F986" w14:textId="678386D2" w:rsidR="00E75064" w:rsidRPr="007A6B39" w:rsidRDefault="00905E98"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Компанией</w:t>
      </w:r>
      <w:r w:rsidR="00E75064" w:rsidRPr="007A6B39">
        <w:rPr>
          <w:rFonts w:ascii="Verdana" w:hAnsi="Verdana"/>
          <w:sz w:val="20"/>
          <w:szCs w:val="20"/>
        </w:rPr>
        <w:t xml:space="preserve"> допущены ошибки в товаросопроводительных документах;</w:t>
      </w:r>
    </w:p>
    <w:p w14:paraId="02514D2E" w14:textId="2CA31B98"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Некорректно оформлены товаросопроводительные документы (если документы некорректно оформлены грузоотправителями и их невозможно исправить на месте).</w:t>
      </w:r>
    </w:p>
    <w:p w14:paraId="246DE73D" w14:textId="636930D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5.6.9.</w:t>
      </w:r>
      <w:r w:rsidRPr="007A6B39">
        <w:rPr>
          <w:rFonts w:ascii="Verdana" w:hAnsi="Verdana"/>
          <w:sz w:val="20"/>
          <w:szCs w:val="20"/>
        </w:rPr>
        <w:tab/>
      </w:r>
      <w:r w:rsidR="008E1FF5" w:rsidRPr="007A6B39">
        <w:rPr>
          <w:rFonts w:ascii="Verdana" w:hAnsi="Verdana"/>
          <w:sz w:val="20"/>
          <w:szCs w:val="20"/>
        </w:rPr>
        <w:t>Контрагент</w:t>
      </w:r>
      <w:r w:rsidR="00905E98" w:rsidRPr="007A6B39">
        <w:rPr>
          <w:rFonts w:ascii="Verdana" w:hAnsi="Verdana"/>
          <w:sz w:val="20"/>
          <w:szCs w:val="20"/>
        </w:rPr>
        <w:t xml:space="preserve"> </w:t>
      </w:r>
      <w:r w:rsidRPr="007A6B39">
        <w:rPr>
          <w:rFonts w:ascii="Verdana" w:hAnsi="Verdana"/>
          <w:sz w:val="20"/>
          <w:szCs w:val="20"/>
        </w:rPr>
        <w:t>несет ответственность за возврат Груза, а стоимость перевозки не подлежит оплате, если причиной явились, в частности, но не ограничиваясь, следующие обстоятельства:</w:t>
      </w:r>
    </w:p>
    <w:p w14:paraId="4A9FD728" w14:textId="16946157"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Не успел на выгрузку к грузополучателю (вследствие затора на дороге, поломки автомобильного транспорта и т.п.);</w:t>
      </w:r>
    </w:p>
    <w:p w14:paraId="3D59FB03" w14:textId="4EFE792F"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Грузополучатель не принял продукцию из-за повреждения продукции (бой продукции при транспортировке, завал паллет);</w:t>
      </w:r>
    </w:p>
    <w:p w14:paraId="484A9F3C" w14:textId="6C1E343B"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Водитель не нашел Грузополучателя;</w:t>
      </w:r>
    </w:p>
    <w:p w14:paraId="2B9369E8" w14:textId="0C5F99BE"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Отсутствие доверенности на водителя, уполномоченного </w:t>
      </w:r>
      <w:r w:rsidR="008E1FF5" w:rsidRPr="007A6B39">
        <w:rPr>
          <w:rFonts w:ascii="Verdana" w:hAnsi="Verdana"/>
          <w:sz w:val="20"/>
          <w:szCs w:val="20"/>
        </w:rPr>
        <w:t>Контрагент</w:t>
      </w:r>
      <w:r w:rsidR="008E486A" w:rsidRPr="007A6B39">
        <w:rPr>
          <w:rFonts w:ascii="Verdana" w:hAnsi="Verdana"/>
          <w:sz w:val="20"/>
          <w:szCs w:val="20"/>
        </w:rPr>
        <w:t>ом</w:t>
      </w:r>
      <w:r w:rsidRPr="007A6B39">
        <w:rPr>
          <w:rFonts w:ascii="Verdana" w:hAnsi="Verdana"/>
          <w:sz w:val="20"/>
          <w:szCs w:val="20"/>
        </w:rPr>
        <w:t>;</w:t>
      </w:r>
    </w:p>
    <w:p w14:paraId="6A6883BB" w14:textId="5C377A69" w:rsidR="00E75064" w:rsidRPr="007A6B39" w:rsidRDefault="00E75064" w:rsidP="00103B46">
      <w:pPr>
        <w:pStyle w:val="ListParagraph"/>
        <w:numPr>
          <w:ilvl w:val="0"/>
          <w:numId w:val="34"/>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Отказ от выгрузки и/или перемещения Груза у Грузополучателя до места хранения.</w:t>
      </w:r>
    </w:p>
    <w:p w14:paraId="7FC5EEDA" w14:textId="04FDD42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Сторонами особо оговорено, что </w:t>
      </w:r>
      <w:r w:rsidR="008E1FF5" w:rsidRPr="007A6B39">
        <w:rPr>
          <w:rFonts w:ascii="Verdana" w:hAnsi="Verdana"/>
          <w:sz w:val="20"/>
          <w:szCs w:val="20"/>
        </w:rPr>
        <w:t>Контрагент</w:t>
      </w:r>
      <w:r w:rsidR="008E486A" w:rsidRPr="007A6B39">
        <w:rPr>
          <w:rFonts w:ascii="Verdana" w:hAnsi="Verdana"/>
          <w:sz w:val="20"/>
          <w:szCs w:val="20"/>
        </w:rPr>
        <w:t xml:space="preserve"> </w:t>
      </w:r>
      <w:r w:rsidRPr="007A6B39">
        <w:rPr>
          <w:rFonts w:ascii="Verdana" w:hAnsi="Verdana"/>
          <w:sz w:val="20"/>
          <w:szCs w:val="20"/>
        </w:rPr>
        <w:t xml:space="preserve">по заявке </w:t>
      </w:r>
      <w:r w:rsidR="008E486A" w:rsidRPr="007A6B39">
        <w:rPr>
          <w:rFonts w:ascii="Verdana" w:hAnsi="Verdana"/>
          <w:sz w:val="20"/>
          <w:szCs w:val="20"/>
        </w:rPr>
        <w:t>Компании</w:t>
      </w:r>
      <w:r w:rsidRPr="007A6B39">
        <w:rPr>
          <w:rFonts w:ascii="Verdana" w:hAnsi="Verdana"/>
          <w:sz w:val="20"/>
          <w:szCs w:val="20"/>
        </w:rPr>
        <w:t xml:space="preserve"> обязуется организовать обмен некачественного товара у Грузополучателей, возникшего в результате производственного или складского брака. Для обмена некачественного товара Водителю </w:t>
      </w:r>
      <w:r w:rsidR="008E1FF5" w:rsidRPr="007A6B39">
        <w:rPr>
          <w:rFonts w:ascii="Verdana" w:hAnsi="Verdana"/>
          <w:sz w:val="20"/>
          <w:szCs w:val="20"/>
        </w:rPr>
        <w:t>Контрагент</w:t>
      </w:r>
      <w:r w:rsidR="008E486A" w:rsidRPr="007A6B39">
        <w:rPr>
          <w:rFonts w:ascii="Verdana" w:hAnsi="Verdana"/>
          <w:sz w:val="20"/>
          <w:szCs w:val="20"/>
        </w:rPr>
        <w:t xml:space="preserve">а </w:t>
      </w:r>
      <w:r w:rsidRPr="007A6B39">
        <w:rPr>
          <w:rFonts w:ascii="Verdana" w:hAnsi="Verdana"/>
          <w:sz w:val="20"/>
          <w:szCs w:val="20"/>
        </w:rPr>
        <w:t>выдается реестр Грузополучателей, с указанием вида и количества товара, подлежащего обмену. Количество товара в Реестре указывается в единицах потребительской тары.</w:t>
      </w:r>
    </w:p>
    <w:p w14:paraId="67691A81"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462AA3B3" w14:textId="0A7182C8"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5.7.</w:t>
      </w:r>
      <w:r w:rsidR="00B4532B" w:rsidRPr="007A6B39">
        <w:rPr>
          <w:rFonts w:ascii="Verdana" w:hAnsi="Verdana"/>
          <w:sz w:val="20"/>
          <w:szCs w:val="20"/>
        </w:rPr>
        <w:t xml:space="preserve"> </w:t>
      </w:r>
      <w:r w:rsidRPr="007A6B39">
        <w:rPr>
          <w:rFonts w:ascii="Verdana" w:hAnsi="Verdana"/>
          <w:sz w:val="20"/>
          <w:szCs w:val="20"/>
        </w:rPr>
        <w:t>Перевозка Грузов, требующих соблюдения определенного температурного режима.</w:t>
      </w:r>
    </w:p>
    <w:p w14:paraId="0B3E29D5" w14:textId="2015044D"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Перевозка отдельных видов Груза может требовать соблюдения специального температурного режима. Необходимость такого режима может быть указана в Заявке </w:t>
      </w:r>
      <w:r w:rsidR="00B4532B" w:rsidRPr="007A6B39">
        <w:rPr>
          <w:rFonts w:ascii="Verdana" w:hAnsi="Verdana"/>
          <w:sz w:val="20"/>
          <w:szCs w:val="20"/>
        </w:rPr>
        <w:t>Компании</w:t>
      </w:r>
      <w:r w:rsidRPr="007A6B39">
        <w:rPr>
          <w:rFonts w:ascii="Verdana" w:hAnsi="Verdana"/>
          <w:sz w:val="20"/>
          <w:szCs w:val="20"/>
        </w:rPr>
        <w:t xml:space="preserve"> или следовать из характеристик Груза, указанного в Заявке. При наличии сомнений в необходимости соблюдения температурного режима,</w:t>
      </w:r>
      <w:r w:rsidR="00B4532B" w:rsidRPr="007A6B39">
        <w:rPr>
          <w:rFonts w:ascii="Verdana" w:hAnsi="Verdana"/>
          <w:sz w:val="20"/>
          <w:szCs w:val="20"/>
        </w:rPr>
        <w:t xml:space="preserve"> </w:t>
      </w:r>
      <w:r w:rsidR="008E1FF5" w:rsidRPr="007A6B39">
        <w:rPr>
          <w:rFonts w:ascii="Verdana" w:hAnsi="Verdana"/>
          <w:sz w:val="20"/>
          <w:szCs w:val="20"/>
        </w:rPr>
        <w:t>Контрагент</w:t>
      </w:r>
      <w:r w:rsidR="00B4532B" w:rsidRPr="007A6B39">
        <w:rPr>
          <w:rFonts w:ascii="Verdana" w:hAnsi="Verdana"/>
          <w:sz w:val="20"/>
          <w:szCs w:val="20"/>
        </w:rPr>
        <w:t xml:space="preserve"> </w:t>
      </w:r>
      <w:r w:rsidRPr="007A6B39">
        <w:rPr>
          <w:rFonts w:ascii="Verdana" w:hAnsi="Verdana"/>
          <w:sz w:val="20"/>
          <w:szCs w:val="20"/>
        </w:rPr>
        <w:t xml:space="preserve">имеет право запросить указания </w:t>
      </w:r>
      <w:r w:rsidR="00B4532B" w:rsidRPr="007A6B39">
        <w:rPr>
          <w:rFonts w:ascii="Verdana" w:hAnsi="Verdana"/>
          <w:sz w:val="20"/>
          <w:szCs w:val="20"/>
        </w:rPr>
        <w:t>Компании</w:t>
      </w:r>
      <w:r w:rsidRPr="007A6B39">
        <w:rPr>
          <w:rFonts w:ascii="Verdana" w:hAnsi="Verdana"/>
          <w:sz w:val="20"/>
          <w:szCs w:val="20"/>
        </w:rPr>
        <w:t xml:space="preserve"> на этот счет, а </w:t>
      </w:r>
      <w:r w:rsidR="00B4532B" w:rsidRPr="007A6B39">
        <w:rPr>
          <w:rFonts w:ascii="Verdana" w:hAnsi="Verdana"/>
          <w:sz w:val="20"/>
          <w:szCs w:val="20"/>
        </w:rPr>
        <w:t>Компания</w:t>
      </w:r>
      <w:r w:rsidRPr="007A6B39">
        <w:rPr>
          <w:rFonts w:ascii="Verdana" w:hAnsi="Verdana"/>
          <w:sz w:val="20"/>
          <w:szCs w:val="20"/>
        </w:rPr>
        <w:t xml:space="preserve"> обязан</w:t>
      </w:r>
      <w:r w:rsidR="00B4532B" w:rsidRPr="007A6B39">
        <w:rPr>
          <w:rFonts w:ascii="Verdana" w:hAnsi="Verdana"/>
          <w:sz w:val="20"/>
          <w:szCs w:val="20"/>
        </w:rPr>
        <w:t>а</w:t>
      </w:r>
      <w:r w:rsidRPr="007A6B39">
        <w:rPr>
          <w:rFonts w:ascii="Verdana" w:hAnsi="Verdana"/>
          <w:sz w:val="20"/>
          <w:szCs w:val="20"/>
        </w:rPr>
        <w:t xml:space="preserve"> предоставить ответ не позднее, чем за 6 часов до планируемого времени погрузки Груза по данной перевозке. В отсутствие такого запроса </w:t>
      </w:r>
      <w:r w:rsidR="008E1FF5" w:rsidRPr="007A6B39">
        <w:rPr>
          <w:rFonts w:ascii="Verdana" w:hAnsi="Verdana"/>
          <w:sz w:val="20"/>
          <w:szCs w:val="20"/>
        </w:rPr>
        <w:t>Контрагент</w:t>
      </w:r>
      <w:r w:rsidR="00B4532B" w:rsidRPr="007A6B39">
        <w:rPr>
          <w:rFonts w:ascii="Verdana" w:hAnsi="Verdana"/>
          <w:sz w:val="20"/>
          <w:szCs w:val="20"/>
        </w:rPr>
        <w:t xml:space="preserve"> </w:t>
      </w:r>
      <w:r w:rsidRPr="007A6B39">
        <w:rPr>
          <w:rFonts w:ascii="Verdana" w:hAnsi="Verdana"/>
          <w:sz w:val="20"/>
          <w:szCs w:val="20"/>
        </w:rPr>
        <w:t xml:space="preserve">в полном объёме несет ответственность за факт несоблюдения температурного режима и/или убытки, возникшие у </w:t>
      </w:r>
      <w:r w:rsidR="00B4532B" w:rsidRPr="007A6B39">
        <w:rPr>
          <w:rFonts w:ascii="Verdana" w:hAnsi="Verdana"/>
          <w:sz w:val="20"/>
          <w:szCs w:val="20"/>
        </w:rPr>
        <w:t>Компании</w:t>
      </w:r>
      <w:r w:rsidRPr="007A6B39">
        <w:rPr>
          <w:rFonts w:ascii="Verdana" w:hAnsi="Verdana"/>
          <w:sz w:val="20"/>
          <w:szCs w:val="20"/>
        </w:rPr>
        <w:t xml:space="preserve"> в результате его несоблюдения.</w:t>
      </w:r>
    </w:p>
    <w:p w14:paraId="696E7447" w14:textId="696BA9A1"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Для оказания услуг в отношение Груза, требующего соблюдения температурного режима, </w:t>
      </w:r>
      <w:r w:rsidR="008E1FF5" w:rsidRPr="007A6B39">
        <w:rPr>
          <w:rFonts w:ascii="Verdana" w:hAnsi="Verdana"/>
          <w:sz w:val="20"/>
          <w:szCs w:val="20"/>
        </w:rPr>
        <w:t>Контрагент</w:t>
      </w:r>
      <w:r w:rsidR="00B4532B" w:rsidRPr="007A6B39">
        <w:rPr>
          <w:rFonts w:ascii="Verdana" w:hAnsi="Verdana"/>
          <w:sz w:val="20"/>
          <w:szCs w:val="20"/>
        </w:rPr>
        <w:t xml:space="preserve">ом </w:t>
      </w:r>
      <w:r w:rsidRPr="007A6B39">
        <w:rPr>
          <w:rFonts w:ascii="Verdana" w:hAnsi="Verdana"/>
          <w:sz w:val="20"/>
          <w:szCs w:val="20"/>
        </w:rPr>
        <w:t xml:space="preserve">должны использоваться исключительно транспортные средства - рефрижераторы, с исправными и работающими системами поддержания температурного режима, необходимого для транспортировки Груза. Требуемый температурный режим должен обеспечиваться </w:t>
      </w:r>
      <w:r w:rsidR="008E1FF5" w:rsidRPr="007A6B39">
        <w:rPr>
          <w:rFonts w:ascii="Verdana" w:hAnsi="Verdana"/>
          <w:sz w:val="20"/>
          <w:szCs w:val="20"/>
        </w:rPr>
        <w:t>Контрагент</w:t>
      </w:r>
      <w:r w:rsidR="00B4532B" w:rsidRPr="007A6B39">
        <w:rPr>
          <w:rFonts w:ascii="Verdana" w:hAnsi="Verdana"/>
          <w:sz w:val="20"/>
          <w:szCs w:val="20"/>
        </w:rPr>
        <w:t xml:space="preserve">ом </w:t>
      </w:r>
      <w:r w:rsidRPr="007A6B39">
        <w:rPr>
          <w:rFonts w:ascii="Verdana" w:hAnsi="Verdana"/>
          <w:sz w:val="20"/>
          <w:szCs w:val="20"/>
        </w:rPr>
        <w:t>в течение всего времени транспортировки Груза и нахождения под погрузкой- разгрузкой, до передачи Груза получателю.</w:t>
      </w:r>
    </w:p>
    <w:p w14:paraId="549D5034" w14:textId="3C9D2B4D"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Соблюдение температурного режима при оказании услуг должно быть подтверждено </w:t>
      </w:r>
      <w:r w:rsidR="008E1FF5" w:rsidRPr="007A6B39">
        <w:rPr>
          <w:rFonts w:ascii="Verdana" w:hAnsi="Verdana"/>
          <w:sz w:val="20"/>
          <w:szCs w:val="20"/>
        </w:rPr>
        <w:t>Контрагент</w:t>
      </w:r>
      <w:r w:rsidR="00B4532B" w:rsidRPr="007A6B39">
        <w:rPr>
          <w:rFonts w:ascii="Verdana" w:hAnsi="Verdana"/>
          <w:sz w:val="20"/>
          <w:szCs w:val="20"/>
        </w:rPr>
        <w:t xml:space="preserve">ом </w:t>
      </w:r>
      <w:r w:rsidRPr="007A6B39">
        <w:rPr>
          <w:rFonts w:ascii="Verdana" w:hAnsi="Verdana"/>
          <w:sz w:val="20"/>
          <w:szCs w:val="20"/>
        </w:rPr>
        <w:t xml:space="preserve">путём предоставления </w:t>
      </w:r>
      <w:r w:rsidR="00B4532B" w:rsidRPr="007A6B39">
        <w:rPr>
          <w:rFonts w:ascii="Verdana" w:hAnsi="Verdana"/>
          <w:sz w:val="20"/>
          <w:szCs w:val="20"/>
        </w:rPr>
        <w:t>Компании</w:t>
      </w:r>
      <w:r w:rsidRPr="007A6B39">
        <w:rPr>
          <w:rFonts w:ascii="Verdana" w:hAnsi="Verdana"/>
          <w:sz w:val="20"/>
          <w:szCs w:val="20"/>
        </w:rPr>
        <w:t xml:space="preserve"> вместе с документами, сопровождающими груз, теплограммы. Теплограммы должны распечатываться из соответствующего устройства, которым оборудовано транспортное средство, доставившее Груз, в присутствии представителя </w:t>
      </w:r>
      <w:r w:rsidR="00B4532B" w:rsidRPr="007A6B39">
        <w:rPr>
          <w:rFonts w:ascii="Verdana" w:hAnsi="Verdana"/>
          <w:sz w:val="20"/>
          <w:szCs w:val="20"/>
        </w:rPr>
        <w:t>Компании</w:t>
      </w:r>
      <w:r w:rsidRPr="007A6B39">
        <w:rPr>
          <w:rFonts w:ascii="Verdana" w:hAnsi="Verdana"/>
          <w:sz w:val="20"/>
          <w:szCs w:val="20"/>
        </w:rPr>
        <w:t xml:space="preserve">. Под теплограммой ставится подпись водителя, доставившего Груз, и представителя </w:t>
      </w:r>
      <w:r w:rsidR="00B4532B" w:rsidRPr="007A6B39">
        <w:rPr>
          <w:rFonts w:ascii="Verdana" w:hAnsi="Verdana"/>
          <w:sz w:val="20"/>
          <w:szCs w:val="20"/>
        </w:rPr>
        <w:t>Компании</w:t>
      </w:r>
      <w:r w:rsidRPr="007A6B39">
        <w:rPr>
          <w:rFonts w:ascii="Verdana" w:hAnsi="Verdana"/>
          <w:sz w:val="20"/>
          <w:szCs w:val="20"/>
        </w:rPr>
        <w:t xml:space="preserve">, присутствовавшего при её распечатке. Подписанная теплограмма подлежит обязательному включению в пакет документов, передаваемых </w:t>
      </w:r>
      <w:r w:rsidR="00B4532B" w:rsidRPr="007A6B39">
        <w:rPr>
          <w:rFonts w:ascii="Verdana" w:hAnsi="Verdana"/>
          <w:sz w:val="20"/>
          <w:szCs w:val="20"/>
        </w:rPr>
        <w:t>Компании</w:t>
      </w:r>
      <w:r w:rsidRPr="007A6B39">
        <w:rPr>
          <w:rFonts w:ascii="Verdana" w:hAnsi="Verdana"/>
          <w:sz w:val="20"/>
          <w:szCs w:val="20"/>
        </w:rPr>
        <w:t xml:space="preserve">, в случае её отсутствия </w:t>
      </w:r>
      <w:r w:rsidR="00B4532B" w:rsidRPr="007A6B39">
        <w:rPr>
          <w:rFonts w:ascii="Verdana" w:hAnsi="Verdana"/>
          <w:sz w:val="20"/>
          <w:szCs w:val="20"/>
        </w:rPr>
        <w:t>Компания</w:t>
      </w:r>
      <w:r w:rsidRPr="007A6B39">
        <w:rPr>
          <w:rFonts w:ascii="Verdana" w:hAnsi="Verdana"/>
          <w:sz w:val="20"/>
          <w:szCs w:val="20"/>
        </w:rPr>
        <w:t xml:space="preserve"> вправе отказаться от принятия и оплаты соответствующих услуг </w:t>
      </w:r>
      <w:r w:rsidR="008E1FF5" w:rsidRPr="007A6B39">
        <w:rPr>
          <w:rFonts w:ascii="Verdana" w:hAnsi="Verdana"/>
          <w:sz w:val="20"/>
          <w:szCs w:val="20"/>
        </w:rPr>
        <w:t>Контрагент</w:t>
      </w:r>
      <w:r w:rsidR="00B4532B" w:rsidRPr="007A6B39">
        <w:rPr>
          <w:rFonts w:ascii="Verdana" w:hAnsi="Verdana"/>
          <w:sz w:val="20"/>
          <w:szCs w:val="20"/>
        </w:rPr>
        <w:t>а</w:t>
      </w:r>
      <w:r w:rsidRPr="007A6B39">
        <w:rPr>
          <w:rFonts w:ascii="Verdana" w:hAnsi="Verdana"/>
          <w:sz w:val="20"/>
          <w:szCs w:val="20"/>
        </w:rPr>
        <w:t>.</w:t>
      </w:r>
    </w:p>
    <w:p w14:paraId="321AC477"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47EFE072" w14:textId="3EAC9440"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5.8.</w:t>
      </w:r>
      <w:r w:rsidRPr="007A6B39">
        <w:rPr>
          <w:rFonts w:ascii="Verdana" w:hAnsi="Verdana"/>
          <w:b/>
          <w:bCs/>
          <w:sz w:val="20"/>
          <w:szCs w:val="20"/>
        </w:rPr>
        <w:tab/>
      </w:r>
      <w:r w:rsidR="00812FC5" w:rsidRPr="007A6B39">
        <w:rPr>
          <w:rFonts w:ascii="Verdana" w:hAnsi="Verdana"/>
          <w:b/>
          <w:bCs/>
          <w:sz w:val="20"/>
          <w:szCs w:val="20"/>
        </w:rPr>
        <w:t>Гарантии</w:t>
      </w:r>
      <w:r w:rsidRPr="007A6B39">
        <w:rPr>
          <w:rFonts w:ascii="Verdana" w:hAnsi="Verdana"/>
          <w:b/>
          <w:bCs/>
          <w:sz w:val="20"/>
          <w:szCs w:val="20"/>
        </w:rPr>
        <w:t xml:space="preserve"> и обязательства </w:t>
      </w:r>
      <w:r w:rsidR="008E1FF5" w:rsidRPr="007A6B39">
        <w:rPr>
          <w:rFonts w:ascii="Verdana" w:hAnsi="Verdana"/>
          <w:b/>
          <w:bCs/>
          <w:sz w:val="20"/>
          <w:szCs w:val="20"/>
        </w:rPr>
        <w:t>Контрагент</w:t>
      </w:r>
      <w:r w:rsidR="00B4532B" w:rsidRPr="007A6B39">
        <w:rPr>
          <w:rFonts w:ascii="Verdana" w:hAnsi="Verdana"/>
          <w:b/>
          <w:bCs/>
          <w:sz w:val="20"/>
          <w:szCs w:val="20"/>
        </w:rPr>
        <w:t>а.</w:t>
      </w:r>
    </w:p>
    <w:p w14:paraId="1C9FA5D6" w14:textId="09B8952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lastRenderedPageBreak/>
        <w:t>5.8.1.</w:t>
      </w:r>
      <w:r w:rsidRPr="007A6B39">
        <w:rPr>
          <w:rFonts w:ascii="Verdana" w:hAnsi="Verdana"/>
          <w:sz w:val="20"/>
          <w:szCs w:val="20"/>
        </w:rPr>
        <w:tab/>
      </w:r>
      <w:r w:rsidR="008E1FF5" w:rsidRPr="007A6B39">
        <w:rPr>
          <w:rFonts w:ascii="Verdana" w:hAnsi="Verdana"/>
          <w:sz w:val="20"/>
          <w:szCs w:val="20"/>
        </w:rPr>
        <w:t>Контрагент</w:t>
      </w:r>
      <w:r w:rsidR="00433317" w:rsidRPr="007A6B39">
        <w:rPr>
          <w:rFonts w:ascii="Verdana" w:hAnsi="Verdana"/>
          <w:sz w:val="20"/>
          <w:szCs w:val="20"/>
        </w:rPr>
        <w:t xml:space="preserve"> </w:t>
      </w:r>
      <w:r w:rsidRPr="007A6B39">
        <w:rPr>
          <w:rFonts w:ascii="Verdana" w:hAnsi="Verdana"/>
          <w:sz w:val="20"/>
          <w:szCs w:val="20"/>
        </w:rPr>
        <w:t xml:space="preserve">несет ответственность, предусмотренную действующим законодательством РФ, в случае несоблюдения правил перевозки грузов (в т. ч. тяжеловесных грузов), а также обязан устранить выявленные нарушения и возместить </w:t>
      </w:r>
      <w:r w:rsidR="00433317" w:rsidRPr="007A6B39">
        <w:rPr>
          <w:rFonts w:ascii="Verdana" w:hAnsi="Verdana"/>
          <w:sz w:val="20"/>
          <w:szCs w:val="20"/>
        </w:rPr>
        <w:t xml:space="preserve">Компании </w:t>
      </w:r>
      <w:r w:rsidRPr="007A6B39">
        <w:rPr>
          <w:rFonts w:ascii="Verdana" w:hAnsi="Verdana"/>
          <w:sz w:val="20"/>
          <w:szCs w:val="20"/>
        </w:rPr>
        <w:t xml:space="preserve">понесенные в связи с этим убытки. В целях оказания услуг по настоящему Договору </w:t>
      </w:r>
      <w:r w:rsidR="008E1FF5" w:rsidRPr="007A6B39">
        <w:rPr>
          <w:rFonts w:ascii="Verdana" w:hAnsi="Verdana"/>
          <w:sz w:val="20"/>
          <w:szCs w:val="20"/>
        </w:rPr>
        <w:t>Контрагент</w:t>
      </w:r>
      <w:r w:rsidR="00433317" w:rsidRPr="007A6B39">
        <w:rPr>
          <w:rFonts w:ascii="Verdana" w:hAnsi="Verdana"/>
          <w:sz w:val="20"/>
          <w:szCs w:val="20"/>
        </w:rPr>
        <w:t xml:space="preserve"> </w:t>
      </w:r>
      <w:r w:rsidRPr="007A6B39">
        <w:rPr>
          <w:rFonts w:ascii="Verdana" w:hAnsi="Verdana"/>
          <w:sz w:val="20"/>
          <w:szCs w:val="20"/>
        </w:rPr>
        <w:t>обеспечит наличие у него и у любых лиц, привлекаемых им к оказанию услуг, всех лицензий, разрешений и согласований, если это необходимо по законодательству Российской Федерации.</w:t>
      </w:r>
    </w:p>
    <w:p w14:paraId="12CB7C7B" w14:textId="4F7B4CE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5.8.2.</w:t>
      </w:r>
      <w:r w:rsidRPr="007A6B39">
        <w:rPr>
          <w:rFonts w:ascii="Verdana" w:hAnsi="Verdana"/>
          <w:sz w:val="20"/>
          <w:szCs w:val="20"/>
        </w:rPr>
        <w:tab/>
        <w:t xml:space="preserve">В случае утраты/недостачи Груза </w:t>
      </w:r>
      <w:r w:rsidR="008E1FF5" w:rsidRPr="007A6B39">
        <w:rPr>
          <w:rFonts w:ascii="Verdana" w:hAnsi="Verdana"/>
          <w:sz w:val="20"/>
          <w:szCs w:val="20"/>
        </w:rPr>
        <w:t>Контрагент</w:t>
      </w:r>
      <w:r w:rsidR="00433317" w:rsidRPr="007A6B39">
        <w:rPr>
          <w:rFonts w:ascii="Verdana" w:hAnsi="Verdana"/>
          <w:sz w:val="20"/>
          <w:szCs w:val="20"/>
        </w:rPr>
        <w:t xml:space="preserve"> </w:t>
      </w:r>
      <w:r w:rsidRPr="007A6B39">
        <w:rPr>
          <w:rFonts w:ascii="Verdana" w:hAnsi="Verdana"/>
          <w:sz w:val="20"/>
          <w:szCs w:val="20"/>
        </w:rPr>
        <w:t xml:space="preserve">обеспечивает выяснение её причины, оформление и предоставление </w:t>
      </w:r>
      <w:r w:rsidR="0020592C" w:rsidRPr="007A6B39">
        <w:rPr>
          <w:rFonts w:ascii="Verdana" w:hAnsi="Verdana"/>
          <w:sz w:val="20"/>
          <w:szCs w:val="20"/>
        </w:rPr>
        <w:t>Компании</w:t>
      </w:r>
      <w:r w:rsidRPr="007A6B39">
        <w:rPr>
          <w:rFonts w:ascii="Verdana" w:hAnsi="Verdana"/>
          <w:sz w:val="20"/>
          <w:szCs w:val="20"/>
        </w:rPr>
        <w:t xml:space="preserve"> подтверждающей документации. В отсутствие указанной документации Груз считается утраченным полностью или в части по вине </w:t>
      </w:r>
      <w:r w:rsidR="008E1FF5" w:rsidRPr="007A6B39">
        <w:rPr>
          <w:rFonts w:ascii="Verdana" w:hAnsi="Verdana"/>
          <w:sz w:val="20"/>
          <w:szCs w:val="20"/>
        </w:rPr>
        <w:t>Контрагент</w:t>
      </w:r>
      <w:r w:rsidR="0020592C" w:rsidRPr="007A6B39">
        <w:rPr>
          <w:rFonts w:ascii="Verdana" w:hAnsi="Verdana"/>
          <w:sz w:val="20"/>
          <w:szCs w:val="20"/>
        </w:rPr>
        <w:t>а</w:t>
      </w:r>
      <w:r w:rsidRPr="007A6B39">
        <w:rPr>
          <w:rFonts w:ascii="Verdana" w:hAnsi="Verdana"/>
          <w:sz w:val="20"/>
          <w:szCs w:val="20"/>
        </w:rPr>
        <w:t xml:space="preserve">. Уведомление </w:t>
      </w:r>
      <w:r w:rsidR="0020592C" w:rsidRPr="007A6B39">
        <w:rPr>
          <w:rFonts w:ascii="Verdana" w:hAnsi="Verdana"/>
          <w:sz w:val="20"/>
          <w:szCs w:val="20"/>
        </w:rPr>
        <w:t>Компании</w:t>
      </w:r>
      <w:r w:rsidRPr="007A6B39">
        <w:rPr>
          <w:rFonts w:ascii="Verdana" w:hAnsi="Verdana"/>
          <w:sz w:val="20"/>
          <w:szCs w:val="20"/>
        </w:rPr>
        <w:t xml:space="preserve"> о недостаче/порче Груза осуществляется </w:t>
      </w:r>
      <w:r w:rsidR="008E1FF5" w:rsidRPr="007A6B39">
        <w:rPr>
          <w:rFonts w:ascii="Verdana" w:hAnsi="Verdana"/>
          <w:sz w:val="20"/>
          <w:szCs w:val="20"/>
        </w:rPr>
        <w:t>Контрагент</w:t>
      </w:r>
      <w:r w:rsidR="0020592C" w:rsidRPr="007A6B39">
        <w:rPr>
          <w:rFonts w:ascii="Verdana" w:hAnsi="Verdana"/>
          <w:sz w:val="20"/>
          <w:szCs w:val="20"/>
        </w:rPr>
        <w:t xml:space="preserve">ом </w:t>
      </w:r>
      <w:r w:rsidRPr="007A6B39">
        <w:rPr>
          <w:rFonts w:ascii="Verdana" w:hAnsi="Verdana"/>
          <w:sz w:val="20"/>
          <w:szCs w:val="20"/>
        </w:rPr>
        <w:t xml:space="preserve">в течение 1 часа с момента обнаружения. В случае обнаружения повреждений </w:t>
      </w:r>
      <w:r w:rsidR="0020592C" w:rsidRPr="007A6B39">
        <w:rPr>
          <w:rFonts w:ascii="Verdana" w:hAnsi="Verdana"/>
          <w:sz w:val="20"/>
          <w:szCs w:val="20"/>
        </w:rPr>
        <w:t>Компания</w:t>
      </w:r>
      <w:r w:rsidRPr="007A6B39">
        <w:rPr>
          <w:rFonts w:ascii="Verdana" w:hAnsi="Verdana"/>
          <w:sz w:val="20"/>
          <w:szCs w:val="20"/>
        </w:rPr>
        <w:t xml:space="preserve">/Грузополучатель вправе осуществить переборку/переупаковку груза при приеме. В этом случае стоимость дополнительных работ и расходов по переборке/переупаковке, а также стоимость новой упаковки оплачивается/возмещается </w:t>
      </w:r>
      <w:r w:rsidR="008E1FF5" w:rsidRPr="007A6B39">
        <w:rPr>
          <w:rFonts w:ascii="Verdana" w:hAnsi="Verdana"/>
          <w:sz w:val="20"/>
          <w:szCs w:val="20"/>
        </w:rPr>
        <w:t>Контрагент</w:t>
      </w:r>
      <w:r w:rsidR="0020592C" w:rsidRPr="007A6B39">
        <w:rPr>
          <w:rFonts w:ascii="Verdana" w:hAnsi="Verdana"/>
          <w:sz w:val="20"/>
          <w:szCs w:val="20"/>
        </w:rPr>
        <w:t xml:space="preserve">ом </w:t>
      </w:r>
      <w:r w:rsidRPr="007A6B39">
        <w:rPr>
          <w:rFonts w:ascii="Verdana" w:hAnsi="Verdana"/>
          <w:sz w:val="20"/>
          <w:szCs w:val="20"/>
        </w:rPr>
        <w:t xml:space="preserve">по требованию </w:t>
      </w:r>
      <w:r w:rsidR="0020592C" w:rsidRPr="007A6B39">
        <w:rPr>
          <w:rFonts w:ascii="Verdana" w:hAnsi="Verdana"/>
          <w:sz w:val="20"/>
          <w:szCs w:val="20"/>
        </w:rPr>
        <w:t>Компании</w:t>
      </w:r>
      <w:r w:rsidRPr="007A6B39">
        <w:rPr>
          <w:rFonts w:ascii="Verdana" w:hAnsi="Verdana"/>
          <w:sz w:val="20"/>
          <w:szCs w:val="20"/>
        </w:rPr>
        <w:t>.</w:t>
      </w:r>
    </w:p>
    <w:p w14:paraId="17428F9A" w14:textId="44E0063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5.8.3.</w:t>
      </w:r>
      <w:r w:rsidRPr="007A6B39">
        <w:rPr>
          <w:rFonts w:ascii="Verdana" w:hAnsi="Verdana"/>
          <w:sz w:val="20"/>
          <w:szCs w:val="20"/>
        </w:rPr>
        <w:tab/>
        <w:t xml:space="preserve">Полный пакет товаросопроводительных документов, подтверждающих передачу Груза Грузополучателю, должен быть возвращён </w:t>
      </w:r>
      <w:r w:rsidR="002E7447" w:rsidRPr="007A6B39">
        <w:rPr>
          <w:rFonts w:ascii="Verdana" w:hAnsi="Verdana"/>
          <w:sz w:val="20"/>
          <w:szCs w:val="20"/>
        </w:rPr>
        <w:t>Компании</w:t>
      </w:r>
      <w:r w:rsidRPr="007A6B39">
        <w:rPr>
          <w:rFonts w:ascii="Verdana" w:hAnsi="Verdana"/>
          <w:sz w:val="20"/>
          <w:szCs w:val="20"/>
        </w:rPr>
        <w:t xml:space="preserve">. В случае выявления недостатков в перевозимом грузе, </w:t>
      </w:r>
      <w:r w:rsidR="002E7447" w:rsidRPr="007A6B39">
        <w:rPr>
          <w:rFonts w:ascii="Verdana" w:hAnsi="Verdana"/>
          <w:sz w:val="20"/>
          <w:szCs w:val="20"/>
        </w:rPr>
        <w:t>Компания</w:t>
      </w:r>
      <w:r w:rsidRPr="007A6B39">
        <w:rPr>
          <w:rFonts w:ascii="Verdana" w:hAnsi="Verdana"/>
          <w:sz w:val="20"/>
          <w:szCs w:val="20"/>
        </w:rPr>
        <w:t xml:space="preserve"> имеет право провести экспертизу с целью выявления причины появления таких недостатков. Результаты экспертизы оформляются актом экспертизы. Расходы на экспертизу несёт Сторона, отвечающая за недостачу/порчу Груза согласно выводам эксперта.</w:t>
      </w:r>
    </w:p>
    <w:p w14:paraId="5E0E57D2" w14:textId="4A141989"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5.8.4.</w:t>
      </w:r>
      <w:r w:rsidRPr="007A6B39">
        <w:rPr>
          <w:rFonts w:ascii="Verdana" w:hAnsi="Verdana"/>
          <w:sz w:val="20"/>
          <w:szCs w:val="20"/>
        </w:rPr>
        <w:tab/>
        <w:t xml:space="preserve">Ни </w:t>
      </w:r>
      <w:r w:rsidR="008E1FF5" w:rsidRPr="007A6B39">
        <w:rPr>
          <w:rFonts w:ascii="Verdana" w:hAnsi="Verdana"/>
          <w:sz w:val="20"/>
          <w:szCs w:val="20"/>
        </w:rPr>
        <w:t>Контрагент</w:t>
      </w:r>
      <w:r w:rsidRPr="007A6B39">
        <w:rPr>
          <w:rFonts w:ascii="Verdana" w:hAnsi="Verdana"/>
          <w:sz w:val="20"/>
          <w:szCs w:val="20"/>
        </w:rPr>
        <w:t xml:space="preserve">, ни привлеченные им третьи лица ни при каких обстоятельствах не вправе удерживать Груз </w:t>
      </w:r>
      <w:r w:rsidR="002E7447" w:rsidRPr="007A6B39">
        <w:rPr>
          <w:rFonts w:ascii="Verdana" w:hAnsi="Verdana"/>
          <w:sz w:val="20"/>
          <w:szCs w:val="20"/>
        </w:rPr>
        <w:t>Компании</w:t>
      </w:r>
      <w:r w:rsidRPr="007A6B39">
        <w:rPr>
          <w:rFonts w:ascii="Verdana" w:hAnsi="Verdana"/>
          <w:sz w:val="20"/>
          <w:szCs w:val="20"/>
        </w:rPr>
        <w:t xml:space="preserve"> или самостоятельно пользоваться и распоряжаться Грузами, переданным ему </w:t>
      </w:r>
      <w:r w:rsidR="002E7447" w:rsidRPr="007A6B39">
        <w:rPr>
          <w:rFonts w:ascii="Verdana" w:hAnsi="Verdana"/>
          <w:sz w:val="20"/>
          <w:szCs w:val="20"/>
        </w:rPr>
        <w:t>Компанией</w:t>
      </w:r>
      <w:r w:rsidRPr="007A6B39">
        <w:rPr>
          <w:rFonts w:ascii="Verdana" w:hAnsi="Verdana"/>
          <w:sz w:val="20"/>
          <w:szCs w:val="20"/>
        </w:rPr>
        <w:t xml:space="preserve"> или иным лицом по указанию </w:t>
      </w:r>
      <w:r w:rsidR="002E7447" w:rsidRPr="007A6B39">
        <w:rPr>
          <w:rFonts w:ascii="Verdana" w:hAnsi="Verdana"/>
          <w:sz w:val="20"/>
          <w:szCs w:val="20"/>
        </w:rPr>
        <w:t>Компании</w:t>
      </w:r>
      <w:r w:rsidRPr="007A6B39">
        <w:rPr>
          <w:rFonts w:ascii="Verdana" w:hAnsi="Verdana"/>
          <w:sz w:val="20"/>
          <w:szCs w:val="20"/>
        </w:rPr>
        <w:t>.</w:t>
      </w:r>
    </w:p>
    <w:p w14:paraId="673C5801" w14:textId="34B3B90D"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5.8.5.</w:t>
      </w:r>
      <w:r w:rsidRPr="007A6B39">
        <w:rPr>
          <w:rFonts w:ascii="Verdana" w:hAnsi="Verdana"/>
          <w:sz w:val="20"/>
          <w:szCs w:val="20"/>
        </w:rPr>
        <w:tab/>
      </w:r>
      <w:r w:rsidR="008E1FF5" w:rsidRPr="007A6B39">
        <w:rPr>
          <w:rFonts w:ascii="Verdana" w:hAnsi="Verdana"/>
          <w:sz w:val="20"/>
          <w:szCs w:val="20"/>
        </w:rPr>
        <w:t>Контрагент</w:t>
      </w:r>
      <w:r w:rsidR="002E7447" w:rsidRPr="007A6B39">
        <w:rPr>
          <w:rFonts w:ascii="Verdana" w:hAnsi="Verdana"/>
          <w:sz w:val="20"/>
          <w:szCs w:val="20"/>
        </w:rPr>
        <w:t xml:space="preserve"> </w:t>
      </w:r>
      <w:r w:rsidRPr="007A6B39">
        <w:rPr>
          <w:rFonts w:ascii="Verdana" w:hAnsi="Verdana"/>
          <w:sz w:val="20"/>
          <w:szCs w:val="20"/>
        </w:rPr>
        <w:t xml:space="preserve">обязан выбирать маршруты с должным вниманием: в частности, транспортные маршруты не должны вести через зоны с повышенными рисками из -за войны, терроризма, гражданских беспорядков, известных экологических опасностей или других известных ситуаций, которые могут привести к задержкам доставки грузов и/или повреждению/утрате Груза. В случае, если </w:t>
      </w:r>
      <w:r w:rsidR="008E1FF5" w:rsidRPr="007A6B39">
        <w:rPr>
          <w:rFonts w:ascii="Verdana" w:hAnsi="Verdana"/>
          <w:sz w:val="20"/>
          <w:szCs w:val="20"/>
        </w:rPr>
        <w:t>Контрагент</w:t>
      </w:r>
      <w:r w:rsidR="002E7447" w:rsidRPr="007A6B39">
        <w:rPr>
          <w:rFonts w:ascii="Verdana" w:hAnsi="Verdana"/>
          <w:sz w:val="20"/>
          <w:szCs w:val="20"/>
        </w:rPr>
        <w:t xml:space="preserve"> </w:t>
      </w:r>
      <w:r w:rsidRPr="007A6B39">
        <w:rPr>
          <w:rFonts w:ascii="Verdana" w:hAnsi="Verdana"/>
          <w:sz w:val="20"/>
          <w:szCs w:val="20"/>
        </w:rPr>
        <w:t xml:space="preserve">выбрал подобный маршрут для перевозки Груза, </w:t>
      </w:r>
      <w:r w:rsidR="008E1FF5" w:rsidRPr="007A6B39">
        <w:rPr>
          <w:rFonts w:ascii="Verdana" w:hAnsi="Verdana"/>
          <w:sz w:val="20"/>
          <w:szCs w:val="20"/>
        </w:rPr>
        <w:t>Контрагент</w:t>
      </w:r>
      <w:r w:rsidR="002E7447" w:rsidRPr="007A6B39">
        <w:rPr>
          <w:rFonts w:ascii="Verdana" w:hAnsi="Verdana"/>
          <w:sz w:val="20"/>
          <w:szCs w:val="20"/>
        </w:rPr>
        <w:t xml:space="preserve"> </w:t>
      </w:r>
      <w:r w:rsidRPr="007A6B39">
        <w:rPr>
          <w:rFonts w:ascii="Verdana" w:hAnsi="Verdana"/>
          <w:sz w:val="20"/>
          <w:szCs w:val="20"/>
        </w:rPr>
        <w:t xml:space="preserve">несет полную ответственность за любые повреждения груза, возникшие в процессе транспортировки за исключением случаев, когда подобный маршрут отдельно согласован с </w:t>
      </w:r>
      <w:r w:rsidR="002E7447" w:rsidRPr="007A6B39">
        <w:rPr>
          <w:rFonts w:ascii="Verdana" w:hAnsi="Verdana"/>
          <w:sz w:val="20"/>
          <w:szCs w:val="20"/>
        </w:rPr>
        <w:t>Компанией</w:t>
      </w:r>
      <w:r w:rsidRPr="007A6B39">
        <w:rPr>
          <w:rFonts w:ascii="Verdana" w:hAnsi="Verdana"/>
          <w:sz w:val="20"/>
          <w:szCs w:val="20"/>
        </w:rPr>
        <w:t>.</w:t>
      </w:r>
    </w:p>
    <w:p w14:paraId="20D8EC8C" w14:textId="04A6A75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5.8.6.</w:t>
      </w:r>
      <w:r w:rsidRPr="007A6B39">
        <w:rPr>
          <w:rFonts w:ascii="Verdana" w:hAnsi="Verdana"/>
          <w:sz w:val="20"/>
          <w:szCs w:val="20"/>
        </w:rPr>
        <w:tab/>
        <w:t xml:space="preserve">В случае нарушения </w:t>
      </w:r>
      <w:r w:rsidR="008E1FF5" w:rsidRPr="007A6B39">
        <w:rPr>
          <w:rFonts w:ascii="Verdana" w:hAnsi="Verdana"/>
          <w:sz w:val="20"/>
          <w:szCs w:val="20"/>
        </w:rPr>
        <w:t>Контрагент</w:t>
      </w:r>
      <w:r w:rsidR="002E7447" w:rsidRPr="007A6B39">
        <w:rPr>
          <w:rFonts w:ascii="Verdana" w:hAnsi="Verdana"/>
          <w:sz w:val="20"/>
          <w:szCs w:val="20"/>
        </w:rPr>
        <w:t xml:space="preserve">ом </w:t>
      </w:r>
      <w:r w:rsidRPr="007A6B39">
        <w:rPr>
          <w:rFonts w:ascii="Verdana" w:hAnsi="Verdana"/>
          <w:sz w:val="20"/>
          <w:szCs w:val="20"/>
        </w:rPr>
        <w:t xml:space="preserve">положений Специальных условий, </w:t>
      </w:r>
      <w:r w:rsidR="002E7447" w:rsidRPr="007A6B39">
        <w:rPr>
          <w:rFonts w:ascii="Verdana" w:hAnsi="Verdana"/>
          <w:sz w:val="20"/>
          <w:szCs w:val="20"/>
        </w:rPr>
        <w:t>Компания</w:t>
      </w:r>
      <w:r w:rsidRPr="007A6B39">
        <w:rPr>
          <w:rFonts w:ascii="Verdana" w:hAnsi="Verdana"/>
          <w:sz w:val="20"/>
          <w:szCs w:val="20"/>
        </w:rPr>
        <w:t xml:space="preserve"> оставляет за собой право расторгнуть ранее заключенный договор либо отказаться от отдельного поручения/поручений в рамках Договора без возмещения убытков </w:t>
      </w:r>
      <w:r w:rsidR="008E1FF5" w:rsidRPr="007A6B39">
        <w:rPr>
          <w:rFonts w:ascii="Verdana" w:hAnsi="Verdana"/>
          <w:sz w:val="20"/>
          <w:szCs w:val="20"/>
        </w:rPr>
        <w:t>Контрагент</w:t>
      </w:r>
      <w:r w:rsidR="002E7447" w:rsidRPr="007A6B39">
        <w:rPr>
          <w:rFonts w:ascii="Verdana" w:hAnsi="Verdana"/>
          <w:sz w:val="20"/>
          <w:szCs w:val="20"/>
        </w:rPr>
        <w:t>у</w:t>
      </w:r>
      <w:r w:rsidRPr="007A6B39">
        <w:rPr>
          <w:rFonts w:ascii="Verdana" w:hAnsi="Verdana"/>
          <w:sz w:val="20"/>
          <w:szCs w:val="20"/>
        </w:rPr>
        <w:t>.</w:t>
      </w:r>
    </w:p>
    <w:p w14:paraId="7C9A212F" w14:textId="2DDE62C1"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5.8.7.</w:t>
      </w:r>
      <w:r w:rsidRPr="007A6B39">
        <w:rPr>
          <w:rFonts w:ascii="Verdana" w:hAnsi="Verdana"/>
          <w:sz w:val="20"/>
          <w:szCs w:val="20"/>
        </w:rPr>
        <w:tab/>
      </w:r>
      <w:r w:rsidR="002E7447" w:rsidRPr="007A6B39">
        <w:rPr>
          <w:rFonts w:ascii="Verdana" w:hAnsi="Verdana"/>
          <w:sz w:val="20"/>
          <w:szCs w:val="20"/>
        </w:rPr>
        <w:t>Компания</w:t>
      </w:r>
      <w:r w:rsidRPr="007A6B39">
        <w:rPr>
          <w:rFonts w:ascii="Verdana" w:hAnsi="Verdana"/>
          <w:sz w:val="20"/>
          <w:szCs w:val="20"/>
        </w:rPr>
        <w:t xml:space="preserve"> вправе приостановить оплату услуг </w:t>
      </w:r>
      <w:r w:rsidR="008E1FF5" w:rsidRPr="007A6B39">
        <w:rPr>
          <w:rFonts w:ascii="Verdana" w:hAnsi="Verdana"/>
          <w:sz w:val="20"/>
          <w:szCs w:val="20"/>
        </w:rPr>
        <w:t>Контрагент</w:t>
      </w:r>
      <w:r w:rsidR="002E7447" w:rsidRPr="007A6B39">
        <w:rPr>
          <w:rFonts w:ascii="Verdana" w:hAnsi="Verdana"/>
          <w:sz w:val="20"/>
          <w:szCs w:val="20"/>
        </w:rPr>
        <w:t xml:space="preserve">а </w:t>
      </w:r>
      <w:r w:rsidRPr="007A6B39">
        <w:rPr>
          <w:rFonts w:ascii="Verdana" w:hAnsi="Verdana"/>
          <w:sz w:val="20"/>
          <w:szCs w:val="20"/>
        </w:rPr>
        <w:t xml:space="preserve">до момента возмещения последним убытков, причиненных неисполнением или ненадлежащим исполнением условий Договора, в том числе по возмещению убытков, вызванных утратой, недостачей и/или повреждением Груза, а также до уплаты штрафов, которых потребовал </w:t>
      </w:r>
      <w:r w:rsidR="002E7447" w:rsidRPr="007A6B39">
        <w:rPr>
          <w:rFonts w:ascii="Verdana" w:hAnsi="Verdana"/>
          <w:sz w:val="20"/>
          <w:szCs w:val="20"/>
        </w:rPr>
        <w:t>Компания</w:t>
      </w:r>
      <w:r w:rsidRPr="007A6B39">
        <w:rPr>
          <w:rFonts w:ascii="Verdana" w:hAnsi="Verdana"/>
          <w:sz w:val="20"/>
          <w:szCs w:val="20"/>
        </w:rPr>
        <w:t>.</w:t>
      </w:r>
    </w:p>
    <w:p w14:paraId="3B4B615E" w14:textId="0C497592" w:rsidR="00365D26" w:rsidRPr="007A6B39" w:rsidRDefault="00E75064" w:rsidP="00365D26">
      <w:pPr>
        <w:spacing w:after="0" w:line="240" w:lineRule="auto"/>
        <w:jc w:val="both"/>
        <w:rPr>
          <w:rFonts w:ascii="Verdana" w:hAnsi="Verdana"/>
          <w:sz w:val="20"/>
          <w:szCs w:val="20"/>
        </w:rPr>
      </w:pPr>
      <w:r w:rsidRPr="007A6B39">
        <w:rPr>
          <w:rFonts w:ascii="Verdana" w:hAnsi="Verdana"/>
          <w:sz w:val="20"/>
          <w:szCs w:val="20"/>
        </w:rPr>
        <w:t>5.8.8.</w:t>
      </w:r>
      <w:r w:rsidRPr="007A6B39">
        <w:rPr>
          <w:rFonts w:ascii="Verdana" w:hAnsi="Verdana"/>
          <w:sz w:val="20"/>
          <w:szCs w:val="20"/>
        </w:rPr>
        <w:tab/>
        <w:t xml:space="preserve">В случае утраты, недостачи, порчи, невозвращения груза без объявленной ценности по любой причине, </w:t>
      </w:r>
      <w:r w:rsidR="00365D26" w:rsidRPr="007A6B39">
        <w:rPr>
          <w:rFonts w:ascii="Verdana" w:hAnsi="Verdana"/>
          <w:sz w:val="20"/>
          <w:szCs w:val="20"/>
        </w:rPr>
        <w:t xml:space="preserve">Контрагент отвечает за </w:t>
      </w:r>
      <w:r w:rsidR="00042975" w:rsidRPr="007A6B39">
        <w:rPr>
          <w:rFonts w:ascii="Verdana" w:eastAsia="Calibri" w:hAnsi="Verdana" w:cs="Calibri"/>
          <w:sz w:val="20"/>
          <w:szCs w:val="20"/>
        </w:rPr>
        <w:t>утрату/недостачу/невозврат</w:t>
      </w:r>
      <w:r w:rsidR="00042975" w:rsidRPr="007A6B39">
        <w:rPr>
          <w:rFonts w:ascii="Verdana" w:hAnsi="Verdana"/>
          <w:sz w:val="20"/>
          <w:szCs w:val="20"/>
        </w:rPr>
        <w:t xml:space="preserve"> </w:t>
      </w:r>
      <w:r w:rsidR="00365D26" w:rsidRPr="007A6B39">
        <w:rPr>
          <w:rFonts w:ascii="Verdana" w:hAnsi="Verdana"/>
          <w:sz w:val="20"/>
          <w:szCs w:val="20"/>
        </w:rPr>
        <w:t>Груза в полном объеме, исходя из объявленной стоимости Груза с учетом НДС, а в случае повреждения Груза и возврата поврежденного Груза Компании – без учета НДС. Объявленная стоимость Груза указывается в приложении к Договору и/или сообщается Контрагенту посредством направления соответствующего письма на адрес электронной почты в порядке, согласованном в Договоре.</w:t>
      </w:r>
    </w:p>
    <w:p w14:paraId="35FAB4CC" w14:textId="55E32079" w:rsidR="00E75064" w:rsidRPr="007A6B39" w:rsidRDefault="00E75064" w:rsidP="00365D26">
      <w:pPr>
        <w:spacing w:after="0" w:line="240" w:lineRule="auto"/>
        <w:jc w:val="both"/>
        <w:rPr>
          <w:rFonts w:ascii="Verdana" w:hAnsi="Verdana"/>
          <w:sz w:val="20"/>
          <w:szCs w:val="20"/>
        </w:rPr>
      </w:pPr>
      <w:r w:rsidRPr="007A6B39">
        <w:rPr>
          <w:rFonts w:ascii="Verdana" w:hAnsi="Verdana"/>
          <w:sz w:val="20"/>
          <w:szCs w:val="20"/>
        </w:rPr>
        <w:t>5.8.9.</w:t>
      </w:r>
      <w:r w:rsidRPr="007A6B39">
        <w:rPr>
          <w:rFonts w:ascii="Verdana" w:hAnsi="Verdana"/>
          <w:sz w:val="20"/>
          <w:szCs w:val="20"/>
        </w:rPr>
        <w:tab/>
        <w:t xml:space="preserve">В рамках Услуг по договору </w:t>
      </w:r>
      <w:r w:rsidR="008E1FF5" w:rsidRPr="007A6B39">
        <w:rPr>
          <w:rFonts w:ascii="Verdana" w:hAnsi="Verdana"/>
          <w:sz w:val="20"/>
          <w:szCs w:val="20"/>
        </w:rPr>
        <w:t>Контрагент</w:t>
      </w:r>
      <w:r w:rsidR="00407A66" w:rsidRPr="007A6B39">
        <w:rPr>
          <w:rFonts w:ascii="Verdana" w:hAnsi="Verdana"/>
          <w:sz w:val="20"/>
          <w:szCs w:val="20"/>
        </w:rPr>
        <w:t xml:space="preserve"> </w:t>
      </w:r>
      <w:r w:rsidRPr="007A6B39">
        <w:rPr>
          <w:rFonts w:ascii="Verdana" w:hAnsi="Verdana"/>
          <w:sz w:val="20"/>
          <w:szCs w:val="20"/>
        </w:rPr>
        <w:t xml:space="preserve">может осуществлять по поручению и от имени </w:t>
      </w:r>
      <w:r w:rsidR="00407A66" w:rsidRPr="007A6B39">
        <w:rPr>
          <w:rFonts w:ascii="Verdana" w:hAnsi="Verdana"/>
          <w:sz w:val="20"/>
          <w:szCs w:val="20"/>
        </w:rPr>
        <w:t>Компании</w:t>
      </w:r>
      <w:r w:rsidRPr="007A6B39">
        <w:rPr>
          <w:rFonts w:ascii="Verdana" w:hAnsi="Verdana"/>
          <w:sz w:val="20"/>
          <w:szCs w:val="20"/>
        </w:rPr>
        <w:t xml:space="preserve"> сбор наличных денежных средств от грузополучателей в счет оплаты Товаров</w:t>
      </w:r>
      <w:r w:rsidR="00407A66" w:rsidRPr="007A6B39">
        <w:rPr>
          <w:rFonts w:ascii="Verdana" w:hAnsi="Verdana"/>
          <w:sz w:val="20"/>
          <w:szCs w:val="20"/>
        </w:rPr>
        <w:t xml:space="preserve"> </w:t>
      </w:r>
      <w:r w:rsidRPr="007A6B39">
        <w:rPr>
          <w:rFonts w:ascii="Verdana" w:hAnsi="Verdana"/>
          <w:sz w:val="20"/>
          <w:szCs w:val="20"/>
        </w:rPr>
        <w:t>/ Грузов на следующих условиях:</w:t>
      </w:r>
    </w:p>
    <w:p w14:paraId="2EA04574" w14:textId="153CF372"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r>
      <w:r w:rsidR="008E1FF5" w:rsidRPr="007A6B39">
        <w:rPr>
          <w:rFonts w:ascii="Verdana" w:hAnsi="Verdana"/>
          <w:sz w:val="20"/>
          <w:szCs w:val="20"/>
        </w:rPr>
        <w:t>Контрагент</w:t>
      </w:r>
      <w:r w:rsidR="00407A66" w:rsidRPr="007A6B39">
        <w:rPr>
          <w:rFonts w:ascii="Verdana" w:hAnsi="Verdana"/>
          <w:sz w:val="20"/>
          <w:szCs w:val="20"/>
        </w:rPr>
        <w:t xml:space="preserve"> </w:t>
      </w:r>
      <w:r w:rsidRPr="007A6B39">
        <w:rPr>
          <w:rFonts w:ascii="Verdana" w:hAnsi="Verdana"/>
          <w:sz w:val="20"/>
          <w:szCs w:val="20"/>
        </w:rPr>
        <w:t xml:space="preserve">обязуется в соответствии с требованиями применимого законодательства РФ использовать контрольно-кассовую технику </w:t>
      </w:r>
      <w:r w:rsidR="00047CEA" w:rsidRPr="007A6B39">
        <w:rPr>
          <w:rFonts w:ascii="Verdana" w:hAnsi="Verdana"/>
          <w:sz w:val="20"/>
          <w:szCs w:val="20"/>
        </w:rPr>
        <w:t>Компании</w:t>
      </w:r>
      <w:r w:rsidRPr="007A6B39">
        <w:rPr>
          <w:rFonts w:ascii="Verdana" w:hAnsi="Verdana"/>
          <w:sz w:val="20"/>
          <w:szCs w:val="20"/>
        </w:rPr>
        <w:t xml:space="preserve"> (далее – «ККМ») и обеспечить выдачу надлежащим образом оформленных кассовых чеков Грузополучателем, подтверждающих прием наличных денежных в счет оплаты Товаров / Грузов. </w:t>
      </w:r>
      <w:r w:rsidR="008E1FF5" w:rsidRPr="007A6B39">
        <w:rPr>
          <w:rFonts w:ascii="Verdana" w:hAnsi="Verdana"/>
          <w:sz w:val="20"/>
          <w:szCs w:val="20"/>
        </w:rPr>
        <w:t>Контрагент</w:t>
      </w:r>
      <w:r w:rsidR="00047CEA" w:rsidRPr="007A6B39">
        <w:rPr>
          <w:rFonts w:ascii="Verdana" w:hAnsi="Verdana"/>
          <w:sz w:val="20"/>
          <w:szCs w:val="20"/>
        </w:rPr>
        <w:t xml:space="preserve"> </w:t>
      </w:r>
      <w:r w:rsidRPr="007A6B39">
        <w:rPr>
          <w:rFonts w:ascii="Verdana" w:hAnsi="Verdana"/>
          <w:sz w:val="20"/>
          <w:szCs w:val="20"/>
        </w:rPr>
        <w:t xml:space="preserve">обязуется выдавать кассовый чек непосредственно в момент приема наличных денежных средств от Грузополучателя. Запрещено формировать кассовый чек до момента передачи </w:t>
      </w:r>
      <w:r w:rsidRPr="007A6B39">
        <w:rPr>
          <w:rFonts w:ascii="Verdana" w:hAnsi="Verdana"/>
          <w:sz w:val="20"/>
          <w:szCs w:val="20"/>
        </w:rPr>
        <w:lastRenderedPageBreak/>
        <w:t>Товара /Груза Грузополучателю и фактической приемки наличных денежных средств (вне адреса Грузополучателя). Запрещено формирование кассовых чеков одномоментно всем Грузополучателям (одновременное формирование кассовых чеков по всем доставкам Товара /Груза за день). Время в сформированном кассовом чеке должно соответствовать времени фактической передачи Товара /Груза грузополучателю;</w:t>
      </w:r>
    </w:p>
    <w:p w14:paraId="59DFA010" w14:textId="2F076623"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r>
      <w:r w:rsidR="00047CEA" w:rsidRPr="007A6B39">
        <w:rPr>
          <w:rFonts w:ascii="Verdana" w:hAnsi="Verdana"/>
          <w:sz w:val="20"/>
          <w:szCs w:val="20"/>
        </w:rPr>
        <w:t>Компания</w:t>
      </w:r>
      <w:r w:rsidRPr="007A6B39">
        <w:rPr>
          <w:rFonts w:ascii="Verdana" w:hAnsi="Verdana"/>
          <w:sz w:val="20"/>
          <w:szCs w:val="20"/>
        </w:rPr>
        <w:t xml:space="preserve"> обеспечивает соответствие ККМ всем применимым требованиям действующего законодательства РФ – регистрация в налоговых органах, поверка, техническое обслуживание и т.п.;</w:t>
      </w:r>
    </w:p>
    <w:p w14:paraId="40397340" w14:textId="5B653ED1"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Передача ККТ </w:t>
      </w:r>
      <w:r w:rsidR="008E1FF5" w:rsidRPr="007A6B39">
        <w:rPr>
          <w:rFonts w:ascii="Verdana" w:hAnsi="Verdana"/>
          <w:sz w:val="20"/>
          <w:szCs w:val="20"/>
        </w:rPr>
        <w:t>Контрагент</w:t>
      </w:r>
      <w:r w:rsidR="00047CEA" w:rsidRPr="007A6B39">
        <w:rPr>
          <w:rFonts w:ascii="Verdana" w:hAnsi="Verdana"/>
          <w:sz w:val="20"/>
          <w:szCs w:val="20"/>
        </w:rPr>
        <w:t xml:space="preserve">у </w:t>
      </w:r>
      <w:r w:rsidRPr="007A6B39">
        <w:rPr>
          <w:rFonts w:ascii="Verdana" w:hAnsi="Verdana"/>
          <w:sz w:val="20"/>
          <w:szCs w:val="20"/>
        </w:rPr>
        <w:t xml:space="preserve">осуществляется путем подписания Сторонами акта приема-передачи по формату, являющемуся Приложением № 9 к данному </w:t>
      </w:r>
      <w:r w:rsidR="00047CEA" w:rsidRPr="007A6B39">
        <w:rPr>
          <w:rFonts w:ascii="Verdana" w:hAnsi="Verdana"/>
          <w:sz w:val="20"/>
          <w:szCs w:val="20"/>
        </w:rPr>
        <w:t>параграфу Специальных</w:t>
      </w:r>
      <w:r w:rsidRPr="007A6B39">
        <w:rPr>
          <w:rFonts w:ascii="Verdana" w:hAnsi="Verdana"/>
          <w:sz w:val="20"/>
          <w:szCs w:val="20"/>
        </w:rPr>
        <w:t xml:space="preserve"> условий;</w:t>
      </w:r>
    </w:p>
    <w:p w14:paraId="6933B0B8" w14:textId="1959D204"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(iv)</w:t>
      </w:r>
      <w:r w:rsidRPr="007A6B39">
        <w:rPr>
          <w:rFonts w:ascii="Verdana" w:hAnsi="Verdana"/>
          <w:sz w:val="20"/>
          <w:szCs w:val="20"/>
        </w:rPr>
        <w:tab/>
        <w:t xml:space="preserve">В случае утраты и/или повреждения ККМ </w:t>
      </w:r>
      <w:r w:rsidR="008E1FF5" w:rsidRPr="007A6B39">
        <w:rPr>
          <w:rFonts w:ascii="Verdana" w:hAnsi="Verdana"/>
          <w:sz w:val="20"/>
          <w:szCs w:val="20"/>
        </w:rPr>
        <w:t>Контрагент</w:t>
      </w:r>
      <w:r w:rsidR="00047CEA" w:rsidRPr="007A6B39">
        <w:rPr>
          <w:rFonts w:ascii="Verdana" w:hAnsi="Verdana"/>
          <w:sz w:val="20"/>
          <w:szCs w:val="20"/>
        </w:rPr>
        <w:t xml:space="preserve"> </w:t>
      </w:r>
      <w:r w:rsidRPr="007A6B39">
        <w:rPr>
          <w:rFonts w:ascii="Verdana" w:hAnsi="Verdana"/>
          <w:sz w:val="20"/>
          <w:szCs w:val="20"/>
        </w:rPr>
        <w:t xml:space="preserve">обязуется возместить </w:t>
      </w:r>
      <w:r w:rsidR="00046B79" w:rsidRPr="007A6B39">
        <w:rPr>
          <w:rFonts w:ascii="Verdana" w:hAnsi="Verdana"/>
          <w:sz w:val="20"/>
          <w:szCs w:val="20"/>
        </w:rPr>
        <w:t>Компании</w:t>
      </w:r>
      <w:r w:rsidRPr="007A6B39">
        <w:rPr>
          <w:rFonts w:ascii="Verdana" w:hAnsi="Verdana"/>
          <w:sz w:val="20"/>
          <w:szCs w:val="20"/>
        </w:rPr>
        <w:t xml:space="preserve"> полную стоимость причиненных убытков (в т.ч., но не ограничиваясь, расходы по ремонту, восстановлению или приобретению нового ККМ) в течение</w:t>
      </w:r>
      <w:r w:rsidR="00046B79" w:rsidRPr="007A6B39">
        <w:rPr>
          <w:rFonts w:ascii="Verdana" w:hAnsi="Verdana"/>
          <w:sz w:val="20"/>
          <w:szCs w:val="20"/>
        </w:rPr>
        <w:t xml:space="preserve"> </w:t>
      </w:r>
      <w:r w:rsidRPr="007A6B39">
        <w:rPr>
          <w:rFonts w:ascii="Verdana" w:hAnsi="Verdana"/>
          <w:sz w:val="20"/>
          <w:szCs w:val="20"/>
        </w:rPr>
        <w:t xml:space="preserve">10 (десяти) календарных дней с даты предъявления </w:t>
      </w:r>
      <w:r w:rsidR="00046B79" w:rsidRPr="007A6B39">
        <w:rPr>
          <w:rFonts w:ascii="Verdana" w:hAnsi="Verdana"/>
          <w:sz w:val="20"/>
          <w:szCs w:val="20"/>
        </w:rPr>
        <w:t>Компанией</w:t>
      </w:r>
      <w:r w:rsidRPr="007A6B39">
        <w:rPr>
          <w:rFonts w:ascii="Verdana" w:hAnsi="Verdana"/>
          <w:sz w:val="20"/>
          <w:szCs w:val="20"/>
        </w:rPr>
        <w:t xml:space="preserve"> соответствующего требования </w:t>
      </w:r>
      <w:r w:rsidR="008E1FF5" w:rsidRPr="007A6B39">
        <w:rPr>
          <w:rFonts w:ascii="Verdana" w:hAnsi="Verdana"/>
          <w:sz w:val="20"/>
          <w:szCs w:val="20"/>
        </w:rPr>
        <w:t>Контрагент</w:t>
      </w:r>
      <w:r w:rsidR="00046B79" w:rsidRPr="007A6B39">
        <w:rPr>
          <w:rFonts w:ascii="Verdana" w:hAnsi="Verdana"/>
          <w:sz w:val="20"/>
          <w:szCs w:val="20"/>
        </w:rPr>
        <w:t>у</w:t>
      </w:r>
      <w:r w:rsidRPr="007A6B39">
        <w:rPr>
          <w:rFonts w:ascii="Verdana" w:hAnsi="Verdana"/>
          <w:sz w:val="20"/>
          <w:szCs w:val="20"/>
        </w:rPr>
        <w:t>;</w:t>
      </w:r>
    </w:p>
    <w:p w14:paraId="0C6BEB5A" w14:textId="4DFF053B"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(v)</w:t>
      </w:r>
      <w:r w:rsidRPr="007A6B39">
        <w:rPr>
          <w:rFonts w:ascii="Verdana" w:hAnsi="Verdana"/>
          <w:sz w:val="20"/>
          <w:szCs w:val="20"/>
        </w:rPr>
        <w:tab/>
        <w:t xml:space="preserve">При привлечении </w:t>
      </w:r>
      <w:r w:rsidR="0070086A" w:rsidRPr="007A6B39">
        <w:rPr>
          <w:rFonts w:ascii="Verdana" w:hAnsi="Verdana"/>
          <w:sz w:val="20"/>
          <w:szCs w:val="20"/>
        </w:rPr>
        <w:t>Компании</w:t>
      </w:r>
      <w:r w:rsidRPr="007A6B39">
        <w:rPr>
          <w:rFonts w:ascii="Verdana" w:hAnsi="Verdana"/>
          <w:sz w:val="20"/>
          <w:szCs w:val="20"/>
        </w:rPr>
        <w:t xml:space="preserve"> контролирующими органами к ответственности по вине </w:t>
      </w:r>
      <w:r w:rsidR="008E1FF5" w:rsidRPr="007A6B39">
        <w:rPr>
          <w:rFonts w:ascii="Verdana" w:hAnsi="Verdana"/>
          <w:sz w:val="20"/>
          <w:szCs w:val="20"/>
        </w:rPr>
        <w:t>Контрагент</w:t>
      </w:r>
      <w:r w:rsidR="0070086A" w:rsidRPr="007A6B39">
        <w:rPr>
          <w:rFonts w:ascii="Verdana" w:hAnsi="Verdana"/>
          <w:sz w:val="20"/>
          <w:szCs w:val="20"/>
        </w:rPr>
        <w:t>а</w:t>
      </w:r>
      <w:r w:rsidRPr="007A6B39">
        <w:rPr>
          <w:rFonts w:ascii="Verdana" w:hAnsi="Verdana"/>
          <w:sz w:val="20"/>
          <w:szCs w:val="20"/>
        </w:rPr>
        <w:t xml:space="preserve"> за нарушение кассовой дисциплины и иных требований при работе с ККМ в процессе оказания услуг по Договору (в том числе за неприменение ККМ в случаях, установленных законодательством РФ) </w:t>
      </w:r>
      <w:r w:rsidR="008E1FF5" w:rsidRPr="007A6B39">
        <w:rPr>
          <w:rFonts w:ascii="Verdana" w:hAnsi="Verdana"/>
          <w:sz w:val="20"/>
          <w:szCs w:val="20"/>
        </w:rPr>
        <w:t>Контрагент</w:t>
      </w:r>
      <w:r w:rsidR="0070086A" w:rsidRPr="007A6B39">
        <w:rPr>
          <w:rFonts w:ascii="Verdana" w:hAnsi="Verdana"/>
          <w:sz w:val="20"/>
          <w:szCs w:val="20"/>
        </w:rPr>
        <w:t xml:space="preserve"> </w:t>
      </w:r>
      <w:r w:rsidRPr="007A6B39">
        <w:rPr>
          <w:rFonts w:ascii="Verdana" w:hAnsi="Verdana"/>
          <w:sz w:val="20"/>
          <w:szCs w:val="20"/>
        </w:rPr>
        <w:t xml:space="preserve">обязуется возместить </w:t>
      </w:r>
      <w:r w:rsidR="0070086A" w:rsidRPr="007A6B39">
        <w:rPr>
          <w:rFonts w:ascii="Verdana" w:hAnsi="Verdana"/>
          <w:sz w:val="20"/>
          <w:szCs w:val="20"/>
        </w:rPr>
        <w:t>Компании</w:t>
      </w:r>
      <w:r w:rsidRPr="007A6B39">
        <w:rPr>
          <w:rFonts w:ascii="Verdana" w:hAnsi="Verdana"/>
          <w:sz w:val="20"/>
          <w:szCs w:val="20"/>
        </w:rPr>
        <w:t xml:space="preserve"> полную стоимость убытков (штрафы, пени и т.п.) в течение 10 (десяти) календарных дней с даты предъявления</w:t>
      </w:r>
      <w:r w:rsidR="0070086A" w:rsidRPr="007A6B39">
        <w:rPr>
          <w:rFonts w:ascii="Verdana" w:hAnsi="Verdana"/>
          <w:sz w:val="20"/>
          <w:szCs w:val="20"/>
        </w:rPr>
        <w:t xml:space="preserve"> Компанией</w:t>
      </w:r>
      <w:r w:rsidRPr="007A6B39">
        <w:rPr>
          <w:rFonts w:ascii="Verdana" w:hAnsi="Verdana"/>
          <w:sz w:val="20"/>
          <w:szCs w:val="20"/>
        </w:rPr>
        <w:t xml:space="preserve"> соответствующего требования </w:t>
      </w:r>
      <w:r w:rsidR="008E1FF5" w:rsidRPr="007A6B39">
        <w:rPr>
          <w:rFonts w:ascii="Verdana" w:hAnsi="Verdana"/>
          <w:sz w:val="20"/>
          <w:szCs w:val="20"/>
        </w:rPr>
        <w:t>Контрагент</w:t>
      </w:r>
      <w:r w:rsidR="0070086A" w:rsidRPr="007A6B39">
        <w:rPr>
          <w:rFonts w:ascii="Verdana" w:hAnsi="Verdana"/>
          <w:sz w:val="20"/>
          <w:szCs w:val="20"/>
        </w:rPr>
        <w:t>у</w:t>
      </w:r>
      <w:r w:rsidRPr="007A6B39">
        <w:rPr>
          <w:rFonts w:ascii="Verdana" w:hAnsi="Verdana"/>
          <w:sz w:val="20"/>
          <w:szCs w:val="20"/>
        </w:rPr>
        <w:t>;</w:t>
      </w:r>
    </w:p>
    <w:p w14:paraId="1992556B" w14:textId="6A91D8EF"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(vi)</w:t>
      </w:r>
      <w:r w:rsidRPr="007A6B39">
        <w:rPr>
          <w:rFonts w:ascii="Verdana" w:hAnsi="Verdana"/>
          <w:sz w:val="20"/>
          <w:szCs w:val="20"/>
        </w:rPr>
        <w:tab/>
        <w:t xml:space="preserve">Стоимость услуг </w:t>
      </w:r>
      <w:r w:rsidR="008E1FF5" w:rsidRPr="007A6B39">
        <w:rPr>
          <w:rFonts w:ascii="Verdana" w:hAnsi="Verdana"/>
          <w:sz w:val="20"/>
          <w:szCs w:val="20"/>
        </w:rPr>
        <w:t>Контрагент</w:t>
      </w:r>
      <w:r w:rsidR="0070086A" w:rsidRPr="007A6B39">
        <w:rPr>
          <w:rFonts w:ascii="Verdana" w:hAnsi="Verdana"/>
          <w:sz w:val="20"/>
          <w:szCs w:val="20"/>
        </w:rPr>
        <w:t xml:space="preserve">а </w:t>
      </w:r>
      <w:r w:rsidRPr="007A6B39">
        <w:rPr>
          <w:rFonts w:ascii="Verdana" w:hAnsi="Verdana"/>
          <w:sz w:val="20"/>
          <w:szCs w:val="20"/>
        </w:rPr>
        <w:t>по сбору наличных денежных средств от грузополучателей в счет оплаты товаров / Грузов входит в стоимость услуг по Договору.</w:t>
      </w:r>
    </w:p>
    <w:p w14:paraId="3FEFF2D1" w14:textId="671D82FC"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(vii)</w:t>
      </w:r>
      <w:r w:rsidRPr="007A6B39">
        <w:rPr>
          <w:rFonts w:ascii="Verdana" w:hAnsi="Verdana"/>
          <w:sz w:val="20"/>
          <w:szCs w:val="20"/>
        </w:rPr>
        <w:tab/>
        <w:t xml:space="preserve">Собранные наличные денежные средства </w:t>
      </w:r>
      <w:r w:rsidR="008E1FF5" w:rsidRPr="007A6B39">
        <w:rPr>
          <w:rFonts w:ascii="Verdana" w:hAnsi="Verdana"/>
          <w:sz w:val="20"/>
          <w:szCs w:val="20"/>
        </w:rPr>
        <w:t>Контрагент</w:t>
      </w:r>
      <w:r w:rsidR="0070086A" w:rsidRPr="007A6B39">
        <w:rPr>
          <w:rFonts w:ascii="Verdana" w:hAnsi="Verdana"/>
          <w:sz w:val="20"/>
          <w:szCs w:val="20"/>
        </w:rPr>
        <w:t xml:space="preserve"> </w:t>
      </w:r>
      <w:r w:rsidRPr="007A6B39">
        <w:rPr>
          <w:rFonts w:ascii="Verdana" w:hAnsi="Verdana"/>
          <w:sz w:val="20"/>
          <w:szCs w:val="20"/>
        </w:rPr>
        <w:t xml:space="preserve">обязуется сдать в кассу </w:t>
      </w:r>
      <w:r w:rsidR="0070086A" w:rsidRPr="007A6B39">
        <w:rPr>
          <w:rFonts w:ascii="Verdana" w:hAnsi="Verdana"/>
          <w:sz w:val="20"/>
          <w:szCs w:val="20"/>
        </w:rPr>
        <w:t>Компании</w:t>
      </w:r>
      <w:r w:rsidRPr="007A6B39">
        <w:rPr>
          <w:rFonts w:ascii="Verdana" w:hAnsi="Verdana"/>
          <w:sz w:val="20"/>
          <w:szCs w:val="20"/>
        </w:rPr>
        <w:t xml:space="preserve"> или в установленные на площадках </w:t>
      </w:r>
      <w:r w:rsidR="008E1FF5" w:rsidRPr="007A6B39">
        <w:rPr>
          <w:rFonts w:ascii="Verdana" w:hAnsi="Verdana"/>
          <w:sz w:val="20"/>
          <w:szCs w:val="20"/>
        </w:rPr>
        <w:t>Контрагент</w:t>
      </w:r>
      <w:r w:rsidR="0070086A" w:rsidRPr="007A6B39">
        <w:rPr>
          <w:rFonts w:ascii="Verdana" w:hAnsi="Verdana"/>
          <w:sz w:val="20"/>
          <w:szCs w:val="20"/>
        </w:rPr>
        <w:t xml:space="preserve">а </w:t>
      </w:r>
      <w:r w:rsidRPr="007A6B39">
        <w:rPr>
          <w:rFonts w:ascii="Verdana" w:hAnsi="Verdana"/>
          <w:sz w:val="20"/>
          <w:szCs w:val="20"/>
        </w:rPr>
        <w:t>AДM (Автоматизированная депозитная машина) в полном объеме в день сбора наличных денежных средств, но не позднее 1 рабочего дня с момента сбора наличных средств.</w:t>
      </w:r>
    </w:p>
    <w:p w14:paraId="73430248"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6E4ACC57" w14:textId="05C0A731"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5.9.</w:t>
      </w:r>
      <w:r w:rsidRPr="007A6B39">
        <w:rPr>
          <w:rFonts w:ascii="Verdana" w:hAnsi="Verdana"/>
          <w:b/>
          <w:bCs/>
          <w:sz w:val="20"/>
          <w:szCs w:val="20"/>
        </w:rPr>
        <w:tab/>
        <w:t>Провозная плата и порядок расчётов</w:t>
      </w:r>
      <w:r w:rsidR="0070086A" w:rsidRPr="007A6B39">
        <w:rPr>
          <w:rFonts w:ascii="Verdana" w:hAnsi="Verdana"/>
          <w:b/>
          <w:bCs/>
          <w:sz w:val="20"/>
          <w:szCs w:val="20"/>
        </w:rPr>
        <w:t>.</w:t>
      </w:r>
    </w:p>
    <w:p w14:paraId="538FE780" w14:textId="0C091760"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5.9.1.</w:t>
      </w:r>
      <w:r w:rsidRPr="007A6B39">
        <w:rPr>
          <w:rFonts w:ascii="Verdana" w:hAnsi="Verdana"/>
          <w:sz w:val="20"/>
          <w:szCs w:val="20"/>
        </w:rPr>
        <w:tab/>
        <w:t xml:space="preserve">Стоимость услуг </w:t>
      </w:r>
      <w:r w:rsidR="008E1FF5" w:rsidRPr="007A6B39">
        <w:rPr>
          <w:rFonts w:ascii="Verdana" w:hAnsi="Verdana"/>
          <w:sz w:val="20"/>
          <w:szCs w:val="20"/>
        </w:rPr>
        <w:t>Контрагент</w:t>
      </w:r>
      <w:r w:rsidR="0070086A" w:rsidRPr="007A6B39">
        <w:rPr>
          <w:rFonts w:ascii="Verdana" w:hAnsi="Verdana"/>
          <w:sz w:val="20"/>
          <w:szCs w:val="20"/>
        </w:rPr>
        <w:t>а</w:t>
      </w:r>
      <w:r w:rsidRPr="007A6B39">
        <w:rPr>
          <w:rFonts w:ascii="Verdana" w:hAnsi="Verdana"/>
          <w:sz w:val="20"/>
          <w:szCs w:val="20"/>
        </w:rPr>
        <w:t xml:space="preserve">, определяется согласно количеству направленных в адрес </w:t>
      </w:r>
      <w:r w:rsidR="008E1FF5" w:rsidRPr="007A6B39">
        <w:rPr>
          <w:rFonts w:ascii="Verdana" w:hAnsi="Verdana"/>
          <w:sz w:val="20"/>
          <w:szCs w:val="20"/>
        </w:rPr>
        <w:t>Контрагент</w:t>
      </w:r>
      <w:r w:rsidR="0070086A" w:rsidRPr="007A6B39">
        <w:rPr>
          <w:rFonts w:ascii="Verdana" w:hAnsi="Verdana"/>
          <w:sz w:val="20"/>
          <w:szCs w:val="20"/>
        </w:rPr>
        <w:t xml:space="preserve">а </w:t>
      </w:r>
      <w:r w:rsidRPr="007A6B39">
        <w:rPr>
          <w:rFonts w:ascii="Verdana" w:hAnsi="Verdana"/>
          <w:sz w:val="20"/>
          <w:szCs w:val="20"/>
        </w:rPr>
        <w:t xml:space="preserve">и выполненных Заявок/Поручений </w:t>
      </w:r>
      <w:r w:rsidR="008E1FF5" w:rsidRPr="007A6B39">
        <w:rPr>
          <w:rFonts w:ascii="Verdana" w:hAnsi="Verdana"/>
          <w:sz w:val="20"/>
          <w:szCs w:val="20"/>
        </w:rPr>
        <w:t>Контрагент</w:t>
      </w:r>
      <w:r w:rsidR="0070086A" w:rsidRPr="007A6B39">
        <w:rPr>
          <w:rFonts w:ascii="Verdana" w:hAnsi="Verdana"/>
          <w:sz w:val="20"/>
          <w:szCs w:val="20"/>
        </w:rPr>
        <w:t xml:space="preserve">ом </w:t>
      </w:r>
      <w:r w:rsidRPr="007A6B39">
        <w:rPr>
          <w:rFonts w:ascii="Verdana" w:hAnsi="Verdana"/>
          <w:sz w:val="20"/>
          <w:szCs w:val="20"/>
        </w:rPr>
        <w:t xml:space="preserve">в отчетном периоде. Количество и общая стоимость услуг, оказанных </w:t>
      </w:r>
      <w:r w:rsidR="008E1FF5" w:rsidRPr="007A6B39">
        <w:rPr>
          <w:rFonts w:ascii="Verdana" w:hAnsi="Verdana"/>
          <w:sz w:val="20"/>
          <w:szCs w:val="20"/>
        </w:rPr>
        <w:t>Контрагент</w:t>
      </w:r>
      <w:r w:rsidR="0070086A" w:rsidRPr="007A6B39">
        <w:rPr>
          <w:rFonts w:ascii="Verdana" w:hAnsi="Verdana"/>
          <w:sz w:val="20"/>
          <w:szCs w:val="20"/>
        </w:rPr>
        <w:t xml:space="preserve">ом </w:t>
      </w:r>
      <w:r w:rsidRPr="007A6B39">
        <w:rPr>
          <w:rFonts w:ascii="Verdana" w:hAnsi="Verdana"/>
          <w:sz w:val="20"/>
          <w:szCs w:val="20"/>
        </w:rPr>
        <w:t xml:space="preserve">в отчетном периоде, отражается сторонами в Акте оказанных услуг (Приложение № 2). Согласованная Сторонами стоимость услуг </w:t>
      </w:r>
      <w:r w:rsidR="008E1FF5" w:rsidRPr="007A6B39">
        <w:rPr>
          <w:rFonts w:ascii="Verdana" w:hAnsi="Verdana"/>
          <w:sz w:val="20"/>
          <w:szCs w:val="20"/>
        </w:rPr>
        <w:t>Контрагент</w:t>
      </w:r>
      <w:r w:rsidR="0070086A" w:rsidRPr="007A6B39">
        <w:rPr>
          <w:rFonts w:ascii="Verdana" w:hAnsi="Verdana"/>
          <w:sz w:val="20"/>
          <w:szCs w:val="20"/>
        </w:rPr>
        <w:t xml:space="preserve">а </w:t>
      </w:r>
      <w:r w:rsidRPr="007A6B39">
        <w:rPr>
          <w:rFonts w:ascii="Verdana" w:hAnsi="Verdana"/>
          <w:sz w:val="20"/>
          <w:szCs w:val="20"/>
        </w:rPr>
        <w:t xml:space="preserve">является твёрдой и учитывает любые расходы </w:t>
      </w:r>
      <w:r w:rsidR="008E1FF5" w:rsidRPr="007A6B39">
        <w:rPr>
          <w:rFonts w:ascii="Verdana" w:hAnsi="Verdana"/>
          <w:sz w:val="20"/>
          <w:szCs w:val="20"/>
        </w:rPr>
        <w:t>Контрагент</w:t>
      </w:r>
      <w:r w:rsidR="0070086A" w:rsidRPr="007A6B39">
        <w:rPr>
          <w:rFonts w:ascii="Verdana" w:hAnsi="Verdana"/>
          <w:sz w:val="20"/>
          <w:szCs w:val="20"/>
        </w:rPr>
        <w:t>а</w:t>
      </w:r>
      <w:r w:rsidRPr="007A6B39">
        <w:rPr>
          <w:rFonts w:ascii="Verdana" w:hAnsi="Verdana"/>
          <w:sz w:val="20"/>
          <w:szCs w:val="20"/>
        </w:rPr>
        <w:t>, которые он понесёт в связи с оказанием услуг по Договору, а также его вознаграждение.</w:t>
      </w:r>
    </w:p>
    <w:p w14:paraId="6BA4A90E" w14:textId="6CE88FFD"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5.9.2.</w:t>
      </w:r>
      <w:r w:rsidRPr="007A6B39">
        <w:rPr>
          <w:rFonts w:ascii="Verdana" w:hAnsi="Verdana"/>
          <w:sz w:val="20"/>
          <w:szCs w:val="20"/>
        </w:rPr>
        <w:tab/>
        <w:t xml:space="preserve">Услуги оплачиваются </w:t>
      </w:r>
      <w:r w:rsidR="0070086A" w:rsidRPr="007A6B39">
        <w:rPr>
          <w:rFonts w:ascii="Verdana" w:hAnsi="Verdana"/>
          <w:sz w:val="20"/>
          <w:szCs w:val="20"/>
        </w:rPr>
        <w:t>Компанией</w:t>
      </w:r>
      <w:r w:rsidRPr="007A6B39">
        <w:rPr>
          <w:rFonts w:ascii="Verdana" w:hAnsi="Verdana"/>
          <w:sz w:val="20"/>
          <w:szCs w:val="20"/>
        </w:rPr>
        <w:t xml:space="preserve"> исключительно в случае предоставления следующих пакетов документов:</w:t>
      </w:r>
    </w:p>
    <w:p w14:paraId="59940BD6" w14:textId="77777777"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А) Платежный комплект.</w:t>
      </w:r>
    </w:p>
    <w:p w14:paraId="1F9706AE" w14:textId="56B05773"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Оригиналы</w:t>
      </w:r>
      <w:r w:rsidR="00E22ABC" w:rsidRPr="007A6B39">
        <w:rPr>
          <w:rFonts w:ascii="Verdana" w:hAnsi="Verdana"/>
          <w:sz w:val="20"/>
          <w:szCs w:val="20"/>
        </w:rPr>
        <w:t xml:space="preserve"> </w:t>
      </w:r>
      <w:r w:rsidRPr="007A6B39">
        <w:rPr>
          <w:rFonts w:ascii="Verdana" w:hAnsi="Verdana"/>
          <w:sz w:val="20"/>
          <w:szCs w:val="20"/>
        </w:rPr>
        <w:t>документов,</w:t>
      </w:r>
      <w:r w:rsidRPr="007A6B39">
        <w:rPr>
          <w:rFonts w:ascii="Verdana" w:hAnsi="Verdana"/>
          <w:sz w:val="20"/>
          <w:szCs w:val="20"/>
        </w:rPr>
        <w:tab/>
        <w:t>получение которых</w:t>
      </w:r>
      <w:r w:rsidRPr="007A6B39">
        <w:rPr>
          <w:rFonts w:ascii="Verdana" w:hAnsi="Verdana"/>
          <w:sz w:val="20"/>
          <w:szCs w:val="20"/>
        </w:rPr>
        <w:tab/>
      </w:r>
      <w:r w:rsidR="00E22ABC" w:rsidRPr="007A6B39">
        <w:rPr>
          <w:rFonts w:ascii="Verdana" w:hAnsi="Verdana"/>
          <w:sz w:val="20"/>
          <w:szCs w:val="20"/>
        </w:rPr>
        <w:t xml:space="preserve">Компанией </w:t>
      </w:r>
      <w:r w:rsidRPr="007A6B39">
        <w:rPr>
          <w:rFonts w:ascii="Verdana" w:hAnsi="Verdana"/>
          <w:sz w:val="20"/>
          <w:szCs w:val="20"/>
        </w:rPr>
        <w:t>является</w:t>
      </w:r>
      <w:r w:rsidR="00E22ABC" w:rsidRPr="007A6B39">
        <w:rPr>
          <w:rFonts w:ascii="Verdana" w:hAnsi="Verdana"/>
          <w:sz w:val="20"/>
          <w:szCs w:val="20"/>
        </w:rPr>
        <w:t xml:space="preserve"> </w:t>
      </w:r>
      <w:r w:rsidRPr="007A6B39">
        <w:rPr>
          <w:rFonts w:ascii="Verdana" w:hAnsi="Verdana"/>
          <w:sz w:val="20"/>
          <w:szCs w:val="20"/>
        </w:rPr>
        <w:t>обязательным</w:t>
      </w:r>
      <w:r w:rsidR="00E22ABC" w:rsidRPr="007A6B39">
        <w:rPr>
          <w:rFonts w:ascii="Verdana" w:hAnsi="Verdana"/>
          <w:sz w:val="20"/>
          <w:szCs w:val="20"/>
        </w:rPr>
        <w:t xml:space="preserve"> </w:t>
      </w:r>
      <w:r w:rsidRPr="007A6B39">
        <w:rPr>
          <w:rFonts w:ascii="Verdana" w:hAnsi="Verdana"/>
          <w:sz w:val="20"/>
          <w:szCs w:val="20"/>
        </w:rPr>
        <w:t>условием принятия и оплаты услуг по Договору.</w:t>
      </w:r>
    </w:p>
    <w:p w14:paraId="05D2D9DD" w14:textId="0E003C1D"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Счет;</w:t>
      </w:r>
    </w:p>
    <w:p w14:paraId="6DA740B7" w14:textId="198F33C3"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 xml:space="preserve">Счет-фактура </w:t>
      </w:r>
      <w:r w:rsidR="008E1FF5" w:rsidRPr="007A6B39">
        <w:rPr>
          <w:rFonts w:ascii="Verdana" w:hAnsi="Verdana"/>
          <w:sz w:val="20"/>
          <w:szCs w:val="20"/>
        </w:rPr>
        <w:t>Контрагент</w:t>
      </w:r>
      <w:r w:rsidR="0070086A" w:rsidRPr="007A6B39">
        <w:rPr>
          <w:rFonts w:ascii="Verdana" w:hAnsi="Verdana"/>
          <w:sz w:val="20"/>
          <w:szCs w:val="20"/>
        </w:rPr>
        <w:t>а</w:t>
      </w:r>
      <w:r w:rsidRPr="007A6B39">
        <w:rPr>
          <w:rFonts w:ascii="Verdana" w:hAnsi="Verdana"/>
          <w:sz w:val="20"/>
          <w:szCs w:val="20"/>
        </w:rPr>
        <w:t xml:space="preserve">, оформленный в соответствии с требованиями законодательства РФ и отражающий согласованную Сторонами стоимость услуг </w:t>
      </w:r>
      <w:r w:rsidR="008E1FF5" w:rsidRPr="007A6B39">
        <w:rPr>
          <w:rFonts w:ascii="Verdana" w:hAnsi="Verdana"/>
          <w:sz w:val="20"/>
          <w:szCs w:val="20"/>
        </w:rPr>
        <w:t>Контрагент</w:t>
      </w:r>
      <w:r w:rsidR="0070086A" w:rsidRPr="007A6B39">
        <w:rPr>
          <w:rFonts w:ascii="Verdana" w:hAnsi="Verdana"/>
          <w:sz w:val="20"/>
          <w:szCs w:val="20"/>
        </w:rPr>
        <w:t>а</w:t>
      </w:r>
      <w:r w:rsidRPr="007A6B39">
        <w:rPr>
          <w:rFonts w:ascii="Verdana" w:hAnsi="Verdana"/>
          <w:sz w:val="20"/>
          <w:szCs w:val="20"/>
        </w:rPr>
        <w:t>;</w:t>
      </w:r>
    </w:p>
    <w:p w14:paraId="46F77ACB" w14:textId="0AD62C11"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 xml:space="preserve">2 экземпляра Акта оказанных услуг, подписанных </w:t>
      </w:r>
      <w:r w:rsidR="008E1FF5" w:rsidRPr="007A6B39">
        <w:rPr>
          <w:rFonts w:ascii="Verdana" w:hAnsi="Verdana"/>
          <w:sz w:val="20"/>
          <w:szCs w:val="20"/>
        </w:rPr>
        <w:t>Контрагент</w:t>
      </w:r>
      <w:r w:rsidR="0070086A" w:rsidRPr="007A6B39">
        <w:rPr>
          <w:rFonts w:ascii="Verdana" w:hAnsi="Verdana"/>
          <w:sz w:val="20"/>
          <w:szCs w:val="20"/>
        </w:rPr>
        <w:t>ом</w:t>
      </w:r>
      <w:r w:rsidRPr="007A6B39">
        <w:rPr>
          <w:rFonts w:ascii="Verdana" w:hAnsi="Verdana"/>
          <w:sz w:val="20"/>
          <w:szCs w:val="20"/>
        </w:rPr>
        <w:t>;</w:t>
      </w:r>
    </w:p>
    <w:p w14:paraId="590A0C35" w14:textId="2E54D739"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Экспедиторская расписка;</w:t>
      </w:r>
    </w:p>
    <w:p w14:paraId="5085299F" w14:textId="06F252FC"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Доверенность, подтверждающая полномочия лица (водителя), подписавшего Транспортную накладную и/или товарно-транспортную накладную, и/или товарную накладную и принявшего Груз для перевозки</w:t>
      </w:r>
      <w:r w:rsidR="00E44082" w:rsidRPr="007A6B39">
        <w:rPr>
          <w:rFonts w:ascii="Verdana" w:hAnsi="Verdana"/>
          <w:sz w:val="20"/>
          <w:szCs w:val="20"/>
        </w:rPr>
        <w:t>;</w:t>
      </w:r>
    </w:p>
    <w:p w14:paraId="09332165" w14:textId="145B2049"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Маршрутный лист с отметками клиента</w:t>
      </w:r>
      <w:r w:rsidR="00E44082" w:rsidRPr="007A6B39">
        <w:rPr>
          <w:rFonts w:ascii="Verdana" w:hAnsi="Verdana"/>
          <w:sz w:val="20"/>
          <w:szCs w:val="20"/>
        </w:rPr>
        <w:t>;</w:t>
      </w:r>
    </w:p>
    <w:p w14:paraId="2E72DEEA" w14:textId="3BCA715E"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Поручение экспедитору</w:t>
      </w:r>
      <w:r w:rsidR="00E44082" w:rsidRPr="007A6B39">
        <w:rPr>
          <w:rFonts w:ascii="Verdana" w:hAnsi="Verdana"/>
          <w:sz w:val="20"/>
          <w:szCs w:val="20"/>
        </w:rPr>
        <w:t>.</w:t>
      </w:r>
    </w:p>
    <w:p w14:paraId="07DE7F05" w14:textId="77777777" w:rsidR="00E75064" w:rsidRPr="007A6B39" w:rsidRDefault="00E75064" w:rsidP="00103B46">
      <w:pPr>
        <w:tabs>
          <w:tab w:val="left" w:pos="851"/>
        </w:tabs>
        <w:spacing w:after="0" w:line="240" w:lineRule="auto"/>
        <w:ind w:left="567" w:right="-20"/>
        <w:jc w:val="both"/>
        <w:rPr>
          <w:rFonts w:ascii="Verdana" w:hAnsi="Verdana"/>
          <w:sz w:val="20"/>
          <w:szCs w:val="20"/>
        </w:rPr>
      </w:pPr>
    </w:p>
    <w:p w14:paraId="7DBB8548" w14:textId="36180384"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lastRenderedPageBreak/>
        <w:t xml:space="preserve">Б) Закрывающий комплект. Сканированные копии указанных документов должны быть направлены на соответствующий адрес электронной почты </w:t>
      </w:r>
      <w:r w:rsidR="00E44082" w:rsidRPr="007A6B39">
        <w:rPr>
          <w:rFonts w:ascii="Verdana" w:hAnsi="Verdana"/>
          <w:sz w:val="20"/>
          <w:szCs w:val="20"/>
        </w:rPr>
        <w:t>Компании</w:t>
      </w:r>
      <w:r w:rsidRPr="007A6B39">
        <w:rPr>
          <w:rFonts w:ascii="Verdana" w:hAnsi="Verdana"/>
          <w:sz w:val="20"/>
          <w:szCs w:val="20"/>
        </w:rPr>
        <w:t>. Оригиналы сдаются ежедневно в локальный отдел RS.</w:t>
      </w:r>
    </w:p>
    <w:p w14:paraId="5C9807A7" w14:textId="4BBB1504"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товарная накладная, подписанная без разногласий грузополучателем (при</w:t>
      </w:r>
      <w:r w:rsidR="00E44082" w:rsidRPr="007A6B39">
        <w:rPr>
          <w:rFonts w:ascii="Verdana" w:hAnsi="Verdana"/>
          <w:sz w:val="20"/>
          <w:szCs w:val="20"/>
        </w:rPr>
        <w:t xml:space="preserve"> </w:t>
      </w:r>
      <w:r w:rsidRPr="007A6B39">
        <w:rPr>
          <w:rFonts w:ascii="Verdana" w:hAnsi="Verdana"/>
          <w:sz w:val="20"/>
          <w:szCs w:val="20"/>
        </w:rPr>
        <w:t>доставке Груза до торговых сетей и дистрибьюторов), либо, в случае выявления дефектов/недостачи Груза, с обязательным приложением к накладной документов, фиксирующих размер и причины дефектов/недостачи (в т. ч. акт о расхождении по количеству/качеству, с отметкой о его составлении в накладной, которые должны быть заверены подписью Грузополучателя);</w:t>
      </w:r>
    </w:p>
    <w:p w14:paraId="4479A00F" w14:textId="7B154A25" w:rsidR="00E75064" w:rsidRPr="007A6B39" w:rsidRDefault="00E75064" w:rsidP="00A86B32">
      <w:pPr>
        <w:tabs>
          <w:tab w:val="left" w:pos="851"/>
        </w:tabs>
        <w:spacing w:after="0" w:line="240" w:lineRule="auto"/>
        <w:ind w:left="567" w:right="-20"/>
        <w:jc w:val="both"/>
        <w:rPr>
          <w:rFonts w:ascii="Verdana" w:hAnsi="Verdana"/>
          <w:sz w:val="20"/>
          <w:szCs w:val="20"/>
        </w:rPr>
      </w:pPr>
    </w:p>
    <w:p w14:paraId="197319E1" w14:textId="4DF40551"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Товарно-транспортная накладная и транспортная накладная, оформленные в соответствии с требованиями законодательства РФ</w:t>
      </w:r>
      <w:r w:rsidR="00E44082" w:rsidRPr="007A6B39">
        <w:rPr>
          <w:rFonts w:ascii="Verdana" w:hAnsi="Verdana"/>
          <w:sz w:val="20"/>
          <w:szCs w:val="20"/>
        </w:rPr>
        <w:t>;</w:t>
      </w:r>
    </w:p>
    <w:p w14:paraId="7D9B8DA3" w14:textId="784A1AD3"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Товарная накладная (при доставке Груза до торговых сетей и дистрибьюторов) + список необходимых документов согласно Приложению №9 Акт</w:t>
      </w:r>
      <w:r w:rsidR="00E44082" w:rsidRPr="007A6B39">
        <w:rPr>
          <w:rFonts w:ascii="Verdana" w:hAnsi="Verdana"/>
          <w:sz w:val="20"/>
          <w:szCs w:val="20"/>
        </w:rPr>
        <w:t xml:space="preserve"> </w:t>
      </w:r>
      <w:r w:rsidRPr="007A6B39">
        <w:rPr>
          <w:rFonts w:ascii="Verdana" w:hAnsi="Verdana"/>
          <w:sz w:val="20"/>
          <w:szCs w:val="20"/>
        </w:rPr>
        <w:t>приема</w:t>
      </w:r>
      <w:r w:rsidR="00E44082" w:rsidRPr="007A6B39">
        <w:rPr>
          <w:rFonts w:ascii="Verdana" w:hAnsi="Verdana"/>
          <w:sz w:val="20"/>
          <w:szCs w:val="20"/>
        </w:rPr>
        <w:t>-п</w:t>
      </w:r>
      <w:r w:rsidRPr="007A6B39">
        <w:rPr>
          <w:rFonts w:ascii="Verdana" w:hAnsi="Verdana"/>
          <w:sz w:val="20"/>
          <w:szCs w:val="20"/>
        </w:rPr>
        <w:t>ередачи</w:t>
      </w:r>
      <w:r w:rsidR="00E44082" w:rsidRPr="007A6B39">
        <w:rPr>
          <w:rFonts w:ascii="Verdana" w:hAnsi="Verdana"/>
          <w:sz w:val="20"/>
          <w:szCs w:val="20"/>
        </w:rPr>
        <w:t xml:space="preserve"> </w:t>
      </w:r>
      <w:r w:rsidRPr="007A6B39">
        <w:rPr>
          <w:rFonts w:ascii="Verdana" w:hAnsi="Verdana"/>
          <w:sz w:val="20"/>
          <w:szCs w:val="20"/>
        </w:rPr>
        <w:t>клиента</w:t>
      </w:r>
      <w:r w:rsidRPr="007A6B39">
        <w:rPr>
          <w:rFonts w:ascii="Verdana" w:hAnsi="Verdana"/>
          <w:sz w:val="20"/>
          <w:szCs w:val="20"/>
        </w:rPr>
        <w:tab/>
      </w:r>
      <w:r w:rsidR="00E44082" w:rsidRPr="007A6B39">
        <w:rPr>
          <w:rFonts w:ascii="Verdana" w:hAnsi="Verdana"/>
          <w:sz w:val="20"/>
          <w:szCs w:val="20"/>
        </w:rPr>
        <w:t xml:space="preserve"> </w:t>
      </w:r>
      <w:r w:rsidRPr="007A6B39">
        <w:rPr>
          <w:rFonts w:ascii="Verdana" w:hAnsi="Verdana"/>
          <w:sz w:val="20"/>
          <w:szCs w:val="20"/>
        </w:rPr>
        <w:t>(при</w:t>
      </w:r>
      <w:r w:rsidRPr="007A6B39">
        <w:rPr>
          <w:rFonts w:ascii="Verdana" w:hAnsi="Verdana"/>
          <w:sz w:val="20"/>
          <w:szCs w:val="20"/>
        </w:rPr>
        <w:tab/>
        <w:t>доставке</w:t>
      </w:r>
      <w:r w:rsidR="00E44082" w:rsidRPr="007A6B39">
        <w:rPr>
          <w:rFonts w:ascii="Verdana" w:hAnsi="Verdana"/>
          <w:sz w:val="20"/>
          <w:szCs w:val="20"/>
        </w:rPr>
        <w:t xml:space="preserve"> </w:t>
      </w:r>
      <w:r w:rsidRPr="007A6B39">
        <w:rPr>
          <w:rFonts w:ascii="Verdana" w:hAnsi="Verdana"/>
          <w:sz w:val="20"/>
          <w:szCs w:val="20"/>
        </w:rPr>
        <w:t>Груза</w:t>
      </w:r>
      <w:r w:rsidR="00E44082" w:rsidRPr="007A6B39">
        <w:rPr>
          <w:rFonts w:ascii="Verdana" w:hAnsi="Verdana"/>
          <w:sz w:val="20"/>
          <w:szCs w:val="20"/>
        </w:rPr>
        <w:t xml:space="preserve"> </w:t>
      </w:r>
      <w:r w:rsidRPr="007A6B39">
        <w:rPr>
          <w:rFonts w:ascii="Verdana" w:hAnsi="Verdana"/>
          <w:sz w:val="20"/>
          <w:szCs w:val="20"/>
        </w:rPr>
        <w:t>до</w:t>
      </w:r>
      <w:r w:rsidR="00E44082" w:rsidRPr="007A6B39">
        <w:rPr>
          <w:rFonts w:ascii="Verdana" w:hAnsi="Verdana"/>
          <w:sz w:val="20"/>
          <w:szCs w:val="20"/>
        </w:rPr>
        <w:t xml:space="preserve"> </w:t>
      </w:r>
      <w:r w:rsidRPr="007A6B39">
        <w:rPr>
          <w:rFonts w:ascii="Verdana" w:hAnsi="Verdana"/>
          <w:sz w:val="20"/>
          <w:szCs w:val="20"/>
        </w:rPr>
        <w:t>торговых</w:t>
      </w:r>
      <w:r w:rsidR="00E44082" w:rsidRPr="007A6B39">
        <w:rPr>
          <w:rFonts w:ascii="Verdana" w:hAnsi="Verdana"/>
          <w:sz w:val="20"/>
          <w:szCs w:val="20"/>
        </w:rPr>
        <w:t xml:space="preserve"> </w:t>
      </w:r>
      <w:r w:rsidRPr="007A6B39">
        <w:rPr>
          <w:rFonts w:ascii="Verdana" w:hAnsi="Verdana"/>
          <w:sz w:val="20"/>
          <w:szCs w:val="20"/>
        </w:rPr>
        <w:t>сетей и дистрибьюторов) + список необходимых документов согласно Приложению №9</w:t>
      </w:r>
      <w:r w:rsidR="00E44082" w:rsidRPr="007A6B39">
        <w:rPr>
          <w:rFonts w:ascii="Verdana" w:hAnsi="Verdana"/>
          <w:sz w:val="20"/>
          <w:szCs w:val="20"/>
        </w:rPr>
        <w:t>;</w:t>
      </w:r>
    </w:p>
    <w:p w14:paraId="2D9CF9F3" w14:textId="50307E6A"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ТН на поддоны с печатью клиента (при доставке Груза до торговых сетей и дистрибьюторов) + список необходимых документов согласно Приложению №9</w:t>
      </w:r>
      <w:r w:rsidR="00E44082" w:rsidRPr="007A6B39">
        <w:rPr>
          <w:rFonts w:ascii="Verdana" w:hAnsi="Verdana"/>
          <w:sz w:val="20"/>
          <w:szCs w:val="20"/>
        </w:rPr>
        <w:t>;</w:t>
      </w:r>
    </w:p>
    <w:p w14:paraId="44A28269" w14:textId="4ADC135B"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Талон на поддоны (при доставке Груза до торговых сетей и дистрибьюторов) + список необходимых документов согласно Приложению №15</w:t>
      </w:r>
      <w:r w:rsidR="00E44082" w:rsidRPr="007A6B39">
        <w:rPr>
          <w:rFonts w:ascii="Verdana" w:hAnsi="Verdana"/>
          <w:sz w:val="20"/>
          <w:szCs w:val="20"/>
        </w:rPr>
        <w:t>;</w:t>
      </w:r>
    </w:p>
    <w:p w14:paraId="0DF44BD8" w14:textId="27FC0E0A"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Дополнительный перечень сопроводительный документов в Приложении №9</w:t>
      </w:r>
      <w:r w:rsidR="00E44082" w:rsidRPr="007A6B39">
        <w:rPr>
          <w:rFonts w:ascii="Verdana" w:hAnsi="Verdana"/>
          <w:sz w:val="20"/>
          <w:szCs w:val="20"/>
        </w:rPr>
        <w:t>.</w:t>
      </w:r>
    </w:p>
    <w:p w14:paraId="703E65D8" w14:textId="0E93667F" w:rsidR="00E75064" w:rsidRPr="007A6B39" w:rsidRDefault="00E75064" w:rsidP="00103B46">
      <w:pPr>
        <w:pStyle w:val="ListParagraph"/>
        <w:numPr>
          <w:ilvl w:val="0"/>
          <w:numId w:val="35"/>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Погрузочно-разгрузочная ведомость.</w:t>
      </w:r>
    </w:p>
    <w:p w14:paraId="1896F367" w14:textId="1778E9BC"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Закрывающий комплект документов сдается </w:t>
      </w:r>
      <w:r w:rsidR="00E44082" w:rsidRPr="007A6B39">
        <w:rPr>
          <w:rFonts w:ascii="Verdana" w:hAnsi="Verdana"/>
          <w:sz w:val="20"/>
          <w:szCs w:val="20"/>
        </w:rPr>
        <w:t>Компании</w:t>
      </w:r>
      <w:r w:rsidRPr="007A6B39">
        <w:rPr>
          <w:rFonts w:ascii="Verdana" w:hAnsi="Verdana"/>
          <w:sz w:val="20"/>
          <w:szCs w:val="20"/>
        </w:rPr>
        <w:t xml:space="preserve"> на ежедневной основе. В случае, если общая продолжительность маршрута составляет более 300 км, допустима сдача закрывающего комплекта на следующий день. Платежный комплект документов предоставляется </w:t>
      </w:r>
      <w:r w:rsidR="00E44082" w:rsidRPr="007A6B39">
        <w:rPr>
          <w:rFonts w:ascii="Verdana" w:hAnsi="Verdana"/>
          <w:sz w:val="20"/>
          <w:szCs w:val="20"/>
        </w:rPr>
        <w:t>Компании</w:t>
      </w:r>
      <w:r w:rsidRPr="007A6B39">
        <w:rPr>
          <w:rFonts w:ascii="Verdana" w:hAnsi="Verdana"/>
          <w:sz w:val="20"/>
          <w:szCs w:val="20"/>
        </w:rPr>
        <w:t xml:space="preserve"> не позднее 90 календарных дней с момента оказания соответствующей Услуги.</w:t>
      </w:r>
    </w:p>
    <w:p w14:paraId="2198FCC8" w14:textId="25C59D54"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5.9.3.</w:t>
      </w:r>
      <w:r w:rsidRPr="007A6B39">
        <w:rPr>
          <w:rFonts w:ascii="Verdana" w:hAnsi="Verdana"/>
          <w:sz w:val="20"/>
          <w:szCs w:val="20"/>
        </w:rPr>
        <w:tab/>
        <w:t xml:space="preserve">Стороны по письменному требованию обязуются проводить сверку взаимных расчетов. </w:t>
      </w:r>
      <w:r w:rsidR="008E1FF5" w:rsidRPr="007A6B39">
        <w:rPr>
          <w:rFonts w:ascii="Verdana" w:hAnsi="Verdana"/>
          <w:sz w:val="20"/>
          <w:szCs w:val="20"/>
        </w:rPr>
        <w:t>Контрагент</w:t>
      </w:r>
      <w:r w:rsidR="00E44082" w:rsidRPr="007A6B39">
        <w:rPr>
          <w:rFonts w:ascii="Verdana" w:hAnsi="Verdana"/>
          <w:sz w:val="20"/>
          <w:szCs w:val="20"/>
        </w:rPr>
        <w:t xml:space="preserve"> </w:t>
      </w:r>
      <w:r w:rsidRPr="007A6B39">
        <w:rPr>
          <w:rFonts w:ascii="Verdana" w:hAnsi="Verdana"/>
          <w:sz w:val="20"/>
          <w:szCs w:val="20"/>
        </w:rPr>
        <w:t xml:space="preserve">обязуется по запросу </w:t>
      </w:r>
      <w:r w:rsidR="00E44082" w:rsidRPr="007A6B39">
        <w:rPr>
          <w:rFonts w:ascii="Verdana" w:hAnsi="Verdana"/>
          <w:sz w:val="20"/>
          <w:szCs w:val="20"/>
        </w:rPr>
        <w:t>Компании</w:t>
      </w:r>
      <w:r w:rsidRPr="007A6B39">
        <w:rPr>
          <w:rFonts w:ascii="Verdana" w:hAnsi="Verdana"/>
          <w:sz w:val="20"/>
          <w:szCs w:val="20"/>
        </w:rPr>
        <w:t xml:space="preserve"> направлять ему Акт сверки расчетов в 2-х экземплярах в формате MS Excel на следующий адрес электронной почты supplier_support@multonpartners.com.</w:t>
      </w:r>
    </w:p>
    <w:p w14:paraId="2A6EB20C" w14:textId="227C6484"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5.9.4.</w:t>
      </w:r>
      <w:r w:rsidRPr="007A6B39">
        <w:rPr>
          <w:rFonts w:ascii="Verdana" w:hAnsi="Verdana"/>
          <w:sz w:val="20"/>
          <w:szCs w:val="20"/>
        </w:rPr>
        <w:tab/>
        <w:t xml:space="preserve">О переходе на упрощённую систему налогообложения после заключения настоящего Договора </w:t>
      </w:r>
      <w:r w:rsidR="008E1FF5" w:rsidRPr="007A6B39">
        <w:rPr>
          <w:rFonts w:ascii="Verdana" w:hAnsi="Verdana"/>
          <w:sz w:val="20"/>
          <w:szCs w:val="20"/>
        </w:rPr>
        <w:t>Контрагент</w:t>
      </w:r>
      <w:r w:rsidR="00E44082" w:rsidRPr="007A6B39">
        <w:rPr>
          <w:rFonts w:ascii="Verdana" w:hAnsi="Verdana"/>
          <w:sz w:val="20"/>
          <w:szCs w:val="20"/>
        </w:rPr>
        <w:t xml:space="preserve"> </w:t>
      </w:r>
      <w:r w:rsidRPr="007A6B39">
        <w:rPr>
          <w:rFonts w:ascii="Verdana" w:hAnsi="Verdana"/>
          <w:sz w:val="20"/>
          <w:szCs w:val="20"/>
        </w:rPr>
        <w:t xml:space="preserve">обязуется немедленно уведомить </w:t>
      </w:r>
      <w:r w:rsidR="00E44082" w:rsidRPr="007A6B39">
        <w:rPr>
          <w:rFonts w:ascii="Verdana" w:hAnsi="Verdana"/>
          <w:sz w:val="20"/>
          <w:szCs w:val="20"/>
        </w:rPr>
        <w:t>Компанию</w:t>
      </w:r>
      <w:r w:rsidRPr="007A6B39">
        <w:rPr>
          <w:rFonts w:ascii="Verdana" w:hAnsi="Verdana"/>
          <w:sz w:val="20"/>
          <w:szCs w:val="20"/>
        </w:rPr>
        <w:t xml:space="preserve"> с приложением подтверждающих документов. В отсутствие иного письменного согласования Сторон, установленные настоящим Договором тарифные ставки стоимости услуг </w:t>
      </w:r>
      <w:r w:rsidR="008E1FF5" w:rsidRPr="007A6B39">
        <w:rPr>
          <w:rFonts w:ascii="Verdana" w:hAnsi="Verdana"/>
          <w:sz w:val="20"/>
          <w:szCs w:val="20"/>
        </w:rPr>
        <w:t>Контрагент</w:t>
      </w:r>
      <w:r w:rsidR="00E44082" w:rsidRPr="007A6B39">
        <w:rPr>
          <w:rFonts w:ascii="Verdana" w:hAnsi="Verdana"/>
          <w:sz w:val="20"/>
          <w:szCs w:val="20"/>
        </w:rPr>
        <w:t>а</w:t>
      </w:r>
      <w:r w:rsidRPr="007A6B39">
        <w:rPr>
          <w:rFonts w:ascii="Verdana" w:hAnsi="Verdana"/>
          <w:sz w:val="20"/>
          <w:szCs w:val="20"/>
        </w:rPr>
        <w:t>, включающие НДС, подлежат уменьшению на размер ставки НДС, установленный действующим законодательством РФ.</w:t>
      </w:r>
    </w:p>
    <w:p w14:paraId="6F651F7D" w14:textId="225F40B6"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5.9.5.</w:t>
      </w:r>
      <w:r w:rsidRPr="007A6B39">
        <w:rPr>
          <w:rFonts w:ascii="Verdana" w:hAnsi="Verdana"/>
          <w:sz w:val="20"/>
          <w:szCs w:val="20"/>
        </w:rPr>
        <w:tab/>
        <w:t xml:space="preserve">Все передаваемые </w:t>
      </w:r>
      <w:r w:rsidR="00E44082" w:rsidRPr="007A6B39">
        <w:rPr>
          <w:rFonts w:ascii="Verdana" w:hAnsi="Verdana"/>
          <w:sz w:val="20"/>
          <w:szCs w:val="20"/>
        </w:rPr>
        <w:t>Компании</w:t>
      </w:r>
      <w:r w:rsidRPr="007A6B39">
        <w:rPr>
          <w:rFonts w:ascii="Verdana" w:hAnsi="Verdana"/>
          <w:sz w:val="20"/>
          <w:szCs w:val="20"/>
        </w:rPr>
        <w:t xml:space="preserve"> скан-копии документов должны быть легко читаемыми, выполненными в формате .pdf. Нечитаемые копии документов, либо документы, выполненные в другом формате </w:t>
      </w:r>
      <w:r w:rsidR="009D7998" w:rsidRPr="007A6B39">
        <w:rPr>
          <w:rFonts w:ascii="Verdana" w:hAnsi="Verdana"/>
          <w:sz w:val="20"/>
          <w:szCs w:val="20"/>
        </w:rPr>
        <w:t xml:space="preserve">Компания </w:t>
      </w:r>
      <w:r w:rsidRPr="007A6B39">
        <w:rPr>
          <w:rFonts w:ascii="Verdana" w:hAnsi="Verdana"/>
          <w:sz w:val="20"/>
          <w:szCs w:val="20"/>
        </w:rPr>
        <w:t>не принимает.</w:t>
      </w:r>
    </w:p>
    <w:p w14:paraId="27AF2F90" w14:textId="7FBF0E63"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5.9.6.</w:t>
      </w:r>
      <w:r w:rsidRPr="007A6B39">
        <w:t xml:space="preserve"> </w:t>
      </w:r>
      <w:r w:rsidRPr="007A6B39">
        <w:rPr>
          <w:rFonts w:ascii="Verdana" w:hAnsi="Verdana"/>
          <w:sz w:val="20"/>
          <w:szCs w:val="20"/>
        </w:rPr>
        <w:t xml:space="preserve">При осуществлении доставки и загруженности транспортного средства меньше минимального и в случае возврата продукции от клиента по вине транспортной компании грузоотправителю, вес возвращённой продукции вычитается из суммы оплаты транспортировки, оплата перевозки в данном случае рассчитываться следующим образом: </w:t>
      </w:r>
      <w:r w:rsidR="004D4B46" w:rsidRPr="007A6B39">
        <w:rPr>
          <w:rFonts w:ascii="Verdana" w:hAnsi="Verdana"/>
          <w:sz w:val="20"/>
          <w:szCs w:val="20"/>
        </w:rPr>
        <w:t xml:space="preserve">из </w:t>
      </w:r>
      <w:r w:rsidRPr="007A6B39">
        <w:rPr>
          <w:rFonts w:ascii="Verdana" w:hAnsi="Verdana"/>
          <w:sz w:val="20"/>
          <w:szCs w:val="20"/>
        </w:rPr>
        <w:t>минимальн</w:t>
      </w:r>
      <w:r w:rsidR="004D4B46" w:rsidRPr="007A6B39">
        <w:rPr>
          <w:rFonts w:ascii="Verdana" w:hAnsi="Verdana"/>
          <w:sz w:val="20"/>
          <w:szCs w:val="20"/>
        </w:rPr>
        <w:t>ого</w:t>
      </w:r>
      <w:r w:rsidRPr="007A6B39">
        <w:rPr>
          <w:rFonts w:ascii="Verdana" w:hAnsi="Verdana"/>
          <w:sz w:val="20"/>
          <w:szCs w:val="20"/>
        </w:rPr>
        <w:t xml:space="preserve"> вес</w:t>
      </w:r>
      <w:r w:rsidR="004D4B46" w:rsidRPr="007A6B39">
        <w:rPr>
          <w:rFonts w:ascii="Verdana" w:hAnsi="Verdana"/>
          <w:sz w:val="20"/>
          <w:szCs w:val="20"/>
        </w:rPr>
        <w:t>а</w:t>
      </w:r>
      <w:r w:rsidRPr="007A6B39">
        <w:rPr>
          <w:rFonts w:ascii="Verdana" w:hAnsi="Verdana"/>
          <w:sz w:val="20"/>
          <w:szCs w:val="20"/>
        </w:rPr>
        <w:t xml:space="preserve"> загрузки </w:t>
      </w:r>
      <w:r w:rsidR="004D4B46" w:rsidRPr="007A6B39">
        <w:rPr>
          <w:rFonts w:ascii="Verdana" w:hAnsi="Verdana"/>
          <w:sz w:val="20"/>
          <w:szCs w:val="20"/>
        </w:rPr>
        <w:t xml:space="preserve">вычитается </w:t>
      </w:r>
      <w:r w:rsidR="00073CA8" w:rsidRPr="007A6B39">
        <w:rPr>
          <w:rFonts w:ascii="Verdana" w:hAnsi="Verdana"/>
          <w:sz w:val="20"/>
          <w:szCs w:val="20"/>
        </w:rPr>
        <w:t xml:space="preserve">вес </w:t>
      </w:r>
      <w:r w:rsidRPr="007A6B39">
        <w:rPr>
          <w:rFonts w:ascii="Verdana" w:hAnsi="Verdana"/>
          <w:sz w:val="20"/>
          <w:szCs w:val="20"/>
        </w:rPr>
        <w:t xml:space="preserve">возвращённой продукции. </w:t>
      </w:r>
    </w:p>
    <w:p w14:paraId="508A9981" w14:textId="77777777" w:rsidR="00B7241F" w:rsidRPr="007A6B39" w:rsidRDefault="00B7241F" w:rsidP="00B7241F">
      <w:pPr>
        <w:tabs>
          <w:tab w:val="left" w:pos="851"/>
        </w:tabs>
        <w:spacing w:after="0" w:line="240" w:lineRule="auto"/>
        <w:ind w:right="-20" w:firstLine="567"/>
        <w:jc w:val="both"/>
        <w:rPr>
          <w:rFonts w:ascii="Verdana" w:hAnsi="Verdana"/>
          <w:sz w:val="20"/>
          <w:szCs w:val="20"/>
        </w:rPr>
      </w:pPr>
    </w:p>
    <w:p w14:paraId="702FC5F3"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При расчете учитываются следующие показатель:</w:t>
      </w:r>
    </w:p>
    <w:p w14:paraId="73C9DE2E"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грузоподъемность ТС- 5 - 10 тонн или 1,5-  3 тонны (расчет производится в кг);</w:t>
      </w:r>
    </w:p>
    <w:p w14:paraId="225D81ED"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процентное соотношение минимальной загруженности каждого транспортного средства описано в тарифном соглашении;</w:t>
      </w:r>
    </w:p>
    <w:p w14:paraId="784E1445"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ставка за кг- согласно Тарифного соглашения.</w:t>
      </w:r>
    </w:p>
    <w:p w14:paraId="666C9D97" w14:textId="77777777" w:rsidR="00B7241F" w:rsidRPr="007A6B39" w:rsidRDefault="00B7241F" w:rsidP="00B7241F">
      <w:pPr>
        <w:tabs>
          <w:tab w:val="left" w:pos="851"/>
        </w:tabs>
        <w:spacing w:after="0" w:line="240" w:lineRule="auto"/>
        <w:ind w:right="-20"/>
        <w:jc w:val="both"/>
        <w:rPr>
          <w:rFonts w:ascii="Verdana" w:hAnsi="Verdana"/>
          <w:sz w:val="20"/>
          <w:szCs w:val="20"/>
        </w:rPr>
      </w:pPr>
    </w:p>
    <w:p w14:paraId="682EA72F" w14:textId="77777777" w:rsidR="00B7241F" w:rsidRPr="007A6B39" w:rsidRDefault="00B7241F" w:rsidP="00103B46">
      <w:pPr>
        <w:tabs>
          <w:tab w:val="left" w:pos="851"/>
        </w:tabs>
        <w:spacing w:after="0" w:line="240" w:lineRule="auto"/>
        <w:ind w:right="-20"/>
        <w:jc w:val="both"/>
        <w:rPr>
          <w:rFonts w:ascii="Verdana" w:hAnsi="Verdana"/>
          <w:sz w:val="20"/>
          <w:szCs w:val="20"/>
        </w:rPr>
      </w:pPr>
    </w:p>
    <w:p w14:paraId="0C62E0F1"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5.9.7. При осуществлении доставки груза с весом меньше минимального в две или более зоны (областные направления), стоимость перевозки рассчитываться по следующей формуле: </w:t>
      </w:r>
      <w:r w:rsidRPr="007A6B39">
        <w:rPr>
          <w:rFonts w:ascii="Verdana" w:hAnsi="Verdana"/>
          <w:sz w:val="20"/>
          <w:szCs w:val="20"/>
        </w:rPr>
        <w:lastRenderedPageBreak/>
        <w:t>оплата доставленного веса умножается на средневзвешенный тариф этих зон (областных направлений).</w:t>
      </w:r>
    </w:p>
    <w:p w14:paraId="485C2B2F" w14:textId="77777777" w:rsidR="00B7241F" w:rsidRPr="007A6B39" w:rsidRDefault="00B7241F" w:rsidP="00B7241F">
      <w:pPr>
        <w:tabs>
          <w:tab w:val="left" w:pos="851"/>
        </w:tabs>
        <w:spacing w:after="0" w:line="240" w:lineRule="auto"/>
        <w:ind w:right="-20"/>
        <w:jc w:val="both"/>
        <w:rPr>
          <w:rFonts w:ascii="Verdana" w:hAnsi="Verdana"/>
          <w:sz w:val="20"/>
          <w:szCs w:val="20"/>
        </w:rPr>
      </w:pPr>
    </w:p>
    <w:p w14:paraId="12F1754E"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Оплата пробега в торговые точки производится дополнительно, согласно действующему тарифному соглашению.</w:t>
      </w:r>
    </w:p>
    <w:p w14:paraId="559F591A" w14:textId="77777777" w:rsidR="009E0294" w:rsidRPr="007A6B39" w:rsidRDefault="009E0294" w:rsidP="009E0294">
      <w:pPr>
        <w:tabs>
          <w:tab w:val="left" w:pos="851"/>
        </w:tabs>
        <w:spacing w:after="0" w:line="240" w:lineRule="auto"/>
        <w:ind w:right="-20"/>
        <w:jc w:val="both"/>
        <w:rPr>
          <w:rFonts w:ascii="Verdana" w:hAnsi="Verdana"/>
          <w:sz w:val="20"/>
          <w:szCs w:val="20"/>
        </w:rPr>
      </w:pPr>
      <w:r w:rsidRPr="007A6B39">
        <w:rPr>
          <w:rFonts w:ascii="Verdana" w:hAnsi="Verdana"/>
          <w:sz w:val="20"/>
          <w:szCs w:val="20"/>
        </w:rPr>
        <w:t>Пример расчета: загрузка в 5т ресурс: 3750*5,35.</w:t>
      </w:r>
    </w:p>
    <w:p w14:paraId="2287FA70" w14:textId="77777777" w:rsidR="009E0294" w:rsidRPr="007A6B39" w:rsidRDefault="009E0294" w:rsidP="00B7241F">
      <w:pPr>
        <w:tabs>
          <w:tab w:val="left" w:pos="851"/>
        </w:tabs>
        <w:spacing w:after="0" w:line="240" w:lineRule="auto"/>
        <w:ind w:right="-20"/>
        <w:jc w:val="both"/>
        <w:rPr>
          <w:rFonts w:ascii="Verdana" w:hAnsi="Verdana"/>
          <w:sz w:val="20"/>
          <w:szCs w:val="20"/>
        </w:rPr>
      </w:pPr>
    </w:p>
    <w:p w14:paraId="542DF2E6" w14:textId="77777777" w:rsidR="00B7241F" w:rsidRPr="007A6B39" w:rsidRDefault="00B7241F" w:rsidP="00B7241F">
      <w:pPr>
        <w:tabs>
          <w:tab w:val="left" w:pos="851"/>
        </w:tabs>
        <w:spacing w:after="0" w:line="240" w:lineRule="auto"/>
        <w:ind w:right="-20"/>
        <w:jc w:val="both"/>
        <w:rPr>
          <w:rFonts w:ascii="Verdana" w:hAnsi="Verdana"/>
          <w:sz w:val="20"/>
          <w:szCs w:val="20"/>
        </w:rPr>
      </w:pPr>
    </w:p>
    <w:p w14:paraId="01CC38ED"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5.9.8. Расчёт довозов </w:t>
      </w:r>
    </w:p>
    <w:p w14:paraId="03D67272"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5.9.8.1. Стоимость перевозки ранее не доставленного Груза в необходимый день доставки, согласно дате указанной в поручении экспедитора, по вине грузоотправителя/клиента (п. 5.6.8. настоящего параграфа Специальных условий), рассчитывается из ставки за кг, прописанной в тарифном соглашении, а именно ставка за кг умножается на вес не доставленного Груза:</w:t>
      </w:r>
    </w:p>
    <w:p w14:paraId="54F1318A"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Вес заказа * ставка за кг. = доп. оплаты повторной перевозки.</w:t>
      </w:r>
    </w:p>
    <w:p w14:paraId="440668D4" w14:textId="77777777" w:rsidR="00B7241F" w:rsidRPr="007A6B39" w:rsidRDefault="00B7241F" w:rsidP="00B7241F">
      <w:pPr>
        <w:tabs>
          <w:tab w:val="left" w:pos="851"/>
        </w:tabs>
        <w:spacing w:after="0" w:line="240" w:lineRule="auto"/>
        <w:ind w:right="-20"/>
        <w:jc w:val="both"/>
        <w:rPr>
          <w:rFonts w:ascii="Verdana" w:hAnsi="Verdana"/>
          <w:sz w:val="20"/>
          <w:szCs w:val="20"/>
        </w:rPr>
      </w:pPr>
    </w:p>
    <w:p w14:paraId="44F063DC" w14:textId="4B3F74F6"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5.9.8.2. Если загруженность транспорта при условии повторной перевозки Груза не превышает 75% на ТС грузоподъёмностью от 5 до 10 тонн и 85% на ТС грузоподъёмностью от 1,5 до 3-тонного ресурса, то оплата перевозки производится только за не до загруженности транспорта и дополнительно стоимость перевозки по п. 5.9.8.</w:t>
      </w:r>
      <w:r w:rsidR="00BA36FD" w:rsidRPr="007A6B39">
        <w:rPr>
          <w:rFonts w:ascii="Verdana" w:hAnsi="Verdana"/>
          <w:sz w:val="20"/>
          <w:szCs w:val="20"/>
        </w:rPr>
        <w:t>3</w:t>
      </w:r>
      <w:r w:rsidRPr="007A6B39">
        <w:rPr>
          <w:rFonts w:ascii="Verdana" w:hAnsi="Verdana"/>
          <w:sz w:val="20"/>
          <w:szCs w:val="20"/>
        </w:rPr>
        <w:t>. не возмещается.</w:t>
      </w:r>
    </w:p>
    <w:p w14:paraId="5533B667"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Расчет стоимости перевозки по данному пункту производится по следующей формуле:</w:t>
      </w:r>
    </w:p>
    <w:p w14:paraId="3BE97232" w14:textId="77777777"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Грузоподъемность ТС*75%(85%)* ставка за кг, где:</w:t>
      </w:r>
    </w:p>
    <w:p w14:paraId="05CECDC5" w14:textId="2CCAB4A3"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грузоподъемность ТС- 5 - 10 тонн или 1,5-  3 тонны (расчет производится в кг);</w:t>
      </w:r>
    </w:p>
    <w:p w14:paraId="69B8BDBB" w14:textId="30AB2A0B"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процентное соотношение минимальной загруженности каждого транспортного средства описано в тарифном соглашении;</w:t>
      </w:r>
    </w:p>
    <w:p w14:paraId="6F538D7E" w14:textId="054000DB"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 ставка за кг- согласно Тарифного соглашения.</w:t>
      </w:r>
    </w:p>
    <w:p w14:paraId="7367FD74" w14:textId="77777777" w:rsidR="00B7241F" w:rsidRPr="007A6B39" w:rsidRDefault="00B7241F" w:rsidP="00B7241F">
      <w:pPr>
        <w:tabs>
          <w:tab w:val="left" w:pos="851"/>
        </w:tabs>
        <w:spacing w:after="0" w:line="240" w:lineRule="auto"/>
        <w:ind w:right="-20"/>
        <w:jc w:val="both"/>
        <w:rPr>
          <w:rFonts w:ascii="Verdana" w:hAnsi="Verdana"/>
          <w:sz w:val="20"/>
          <w:szCs w:val="20"/>
        </w:rPr>
      </w:pPr>
    </w:p>
    <w:p w14:paraId="77732D85" w14:textId="1B299453" w:rsidR="00B7241F" w:rsidRPr="007A6B39" w:rsidRDefault="00B7241F" w:rsidP="00B7241F">
      <w:pPr>
        <w:tabs>
          <w:tab w:val="left" w:pos="851"/>
        </w:tabs>
        <w:spacing w:after="0" w:line="240" w:lineRule="auto"/>
        <w:ind w:right="-20"/>
        <w:jc w:val="both"/>
        <w:rPr>
          <w:rFonts w:ascii="Verdana" w:hAnsi="Verdana"/>
          <w:sz w:val="20"/>
          <w:szCs w:val="20"/>
        </w:rPr>
      </w:pPr>
      <w:r w:rsidRPr="007A6B39">
        <w:rPr>
          <w:rFonts w:ascii="Verdana" w:hAnsi="Verdana"/>
          <w:sz w:val="20"/>
          <w:szCs w:val="20"/>
        </w:rPr>
        <w:t>5.9.8.</w:t>
      </w:r>
      <w:r w:rsidR="00BA36FD" w:rsidRPr="007A6B39">
        <w:rPr>
          <w:rFonts w:ascii="Verdana" w:hAnsi="Verdana"/>
          <w:sz w:val="20"/>
          <w:szCs w:val="20"/>
        </w:rPr>
        <w:t>4</w:t>
      </w:r>
      <w:r w:rsidRPr="007A6B39">
        <w:rPr>
          <w:rFonts w:ascii="Verdana" w:hAnsi="Verdana"/>
          <w:sz w:val="20"/>
          <w:szCs w:val="20"/>
        </w:rPr>
        <w:t>. Если загруженность транспорта превышает 75% на ТС 5 – 10-тонн или 85% на ТС 1,5 – 3-тонный ресурс с учётом повторной перевозки Груза(довоз), то оплата за не до загруженность транспорта не производится. Но в данном случае производится оплата стоимости перевозки, рассчитанной по формуле прописанной в п. 5.9.8.1.</w:t>
      </w:r>
    </w:p>
    <w:p w14:paraId="3AF23075" w14:textId="77777777" w:rsidR="00B7241F" w:rsidRPr="007A6B39" w:rsidRDefault="00B7241F" w:rsidP="00103B46">
      <w:pPr>
        <w:tabs>
          <w:tab w:val="left" w:pos="851"/>
        </w:tabs>
        <w:spacing w:after="0" w:line="240" w:lineRule="auto"/>
        <w:ind w:right="-20"/>
        <w:jc w:val="both"/>
        <w:rPr>
          <w:rFonts w:ascii="Verdana" w:hAnsi="Verdana"/>
          <w:sz w:val="20"/>
          <w:szCs w:val="20"/>
        </w:rPr>
      </w:pPr>
    </w:p>
    <w:p w14:paraId="1575EE6E"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6848BAB7" w14:textId="77777777"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5.10.</w:t>
      </w:r>
      <w:r w:rsidRPr="007A6B39">
        <w:rPr>
          <w:rFonts w:ascii="Verdana" w:hAnsi="Verdana"/>
          <w:b/>
          <w:bCs/>
          <w:sz w:val="20"/>
          <w:szCs w:val="20"/>
        </w:rPr>
        <w:tab/>
        <w:t>Ответственность Сторон</w:t>
      </w:r>
    </w:p>
    <w:p w14:paraId="4DAF9AC2" w14:textId="7777777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5.10.1 Стороны несут взаимную ответственность в соответствии с Договором и действующим законодательством РФ. Обязательным условием для оплаты штрафа по Договору является направление надлежащим образом оформленной претензии с комплектом документов, подтверждающих позицию пострадавшей стороны. Срок рассмотрения претензии – 15 (пятнадцать) календарных дней с момента ее получения. Претензии направляются на адреса электронной почты уполномоченных представителей Сторон, указанных в Договоре.</w:t>
      </w:r>
    </w:p>
    <w:p w14:paraId="3EA25BEE" w14:textId="262B0762" w:rsidR="00E75064" w:rsidRPr="007A6B39" w:rsidRDefault="00E75064" w:rsidP="00B6152E">
      <w:pPr>
        <w:spacing w:after="0" w:line="240" w:lineRule="auto"/>
        <w:jc w:val="both"/>
        <w:rPr>
          <w:rFonts w:ascii="Verdana" w:hAnsi="Verdana"/>
          <w:sz w:val="20"/>
          <w:szCs w:val="20"/>
        </w:rPr>
      </w:pPr>
      <w:r w:rsidRPr="007A6B39">
        <w:rPr>
          <w:rFonts w:ascii="Verdana" w:hAnsi="Verdana"/>
          <w:sz w:val="20"/>
          <w:szCs w:val="20"/>
        </w:rPr>
        <w:t>5.10.2.</w:t>
      </w:r>
      <w:r w:rsidR="00B6152E" w:rsidRPr="007A6B39">
        <w:rPr>
          <w:rFonts w:ascii="Verdana" w:hAnsi="Verdana"/>
          <w:sz w:val="20"/>
          <w:szCs w:val="20"/>
        </w:rPr>
        <w:t xml:space="preserve"> </w:t>
      </w:r>
      <w:r w:rsidRPr="007A6B39">
        <w:rPr>
          <w:rFonts w:ascii="Verdana" w:hAnsi="Verdana"/>
          <w:sz w:val="20"/>
          <w:szCs w:val="20"/>
        </w:rPr>
        <w:t xml:space="preserve">В случае утраты, повреждения и/или порчи принятого к перевозке Груза, </w:t>
      </w:r>
      <w:r w:rsidR="008E1FF5" w:rsidRPr="007A6B39">
        <w:rPr>
          <w:rFonts w:ascii="Verdana" w:hAnsi="Verdana"/>
          <w:sz w:val="20"/>
          <w:szCs w:val="20"/>
        </w:rPr>
        <w:t>Контрагент</w:t>
      </w:r>
      <w:r w:rsidR="00E44082" w:rsidRPr="007A6B39">
        <w:rPr>
          <w:rFonts w:ascii="Verdana" w:hAnsi="Verdana"/>
          <w:sz w:val="20"/>
          <w:szCs w:val="20"/>
        </w:rPr>
        <w:t xml:space="preserve"> </w:t>
      </w:r>
      <w:r w:rsidRPr="007A6B39">
        <w:rPr>
          <w:rFonts w:ascii="Verdana" w:hAnsi="Verdana"/>
          <w:sz w:val="20"/>
          <w:szCs w:val="20"/>
        </w:rPr>
        <w:t xml:space="preserve">обязуется возместить </w:t>
      </w:r>
      <w:r w:rsidR="00E44082" w:rsidRPr="007A6B39">
        <w:rPr>
          <w:rFonts w:ascii="Verdana" w:hAnsi="Verdana"/>
          <w:sz w:val="20"/>
          <w:szCs w:val="20"/>
        </w:rPr>
        <w:t>Компании</w:t>
      </w:r>
      <w:r w:rsidRPr="007A6B39">
        <w:rPr>
          <w:rFonts w:ascii="Verdana" w:hAnsi="Verdana"/>
          <w:sz w:val="20"/>
          <w:szCs w:val="20"/>
        </w:rPr>
        <w:t xml:space="preserve"> причиненный реальный ущерб</w:t>
      </w:r>
      <w:r w:rsidR="001A403C" w:rsidRPr="007A6B39">
        <w:rPr>
          <w:rFonts w:ascii="Verdana" w:hAnsi="Verdana"/>
          <w:sz w:val="20"/>
          <w:szCs w:val="20"/>
        </w:rPr>
        <w:t>.</w:t>
      </w:r>
      <w:r w:rsidRPr="007A6B39">
        <w:rPr>
          <w:rFonts w:ascii="Verdana" w:hAnsi="Verdana"/>
          <w:sz w:val="20"/>
          <w:szCs w:val="20"/>
        </w:rPr>
        <w:t xml:space="preserve"> </w:t>
      </w:r>
      <w:r w:rsidR="001A403C" w:rsidRPr="007A6B39">
        <w:rPr>
          <w:rFonts w:ascii="Verdana" w:hAnsi="Verdana"/>
          <w:sz w:val="20"/>
          <w:szCs w:val="20"/>
        </w:rPr>
        <w:t xml:space="preserve">Контрагент отвечает за </w:t>
      </w:r>
      <w:r w:rsidR="00042975" w:rsidRPr="007A6B39">
        <w:rPr>
          <w:rFonts w:ascii="Verdana" w:eastAsia="Calibri" w:hAnsi="Verdana" w:cs="Calibri"/>
          <w:sz w:val="20"/>
          <w:szCs w:val="20"/>
        </w:rPr>
        <w:t>утрату/недостачу/невозврат</w:t>
      </w:r>
      <w:r w:rsidR="00042975" w:rsidRPr="007A6B39">
        <w:rPr>
          <w:rFonts w:ascii="Verdana" w:hAnsi="Verdana"/>
          <w:sz w:val="20"/>
          <w:szCs w:val="20"/>
        </w:rPr>
        <w:t xml:space="preserve"> </w:t>
      </w:r>
      <w:r w:rsidR="001A403C" w:rsidRPr="007A6B39">
        <w:rPr>
          <w:rFonts w:ascii="Verdana" w:hAnsi="Verdana"/>
          <w:sz w:val="20"/>
          <w:szCs w:val="20"/>
        </w:rPr>
        <w:t>Груза в полном объеме, исходя из объявленной стоимости Груза с учетом НДС, а в случае повреждения Груза и возврата поврежденного Груза Компании – без учета НДС. Объявленная стоимость Груза указывается в приложении к Договору и/или сообщается Контрагенту посредством направления соответствующего письма на адрес электронной почты в порядке, согласованном в Договоре. В</w:t>
      </w:r>
      <w:r w:rsidRPr="007A6B39">
        <w:rPr>
          <w:rFonts w:ascii="Verdana" w:hAnsi="Verdana"/>
          <w:sz w:val="20"/>
          <w:szCs w:val="20"/>
        </w:rPr>
        <w:t xml:space="preserve"> случае утраты </w:t>
      </w:r>
      <w:r w:rsidR="008E1126" w:rsidRPr="007A6B39">
        <w:rPr>
          <w:rFonts w:ascii="Verdana" w:hAnsi="Verdana"/>
          <w:sz w:val="20"/>
          <w:szCs w:val="20"/>
        </w:rPr>
        <w:t>Груза,</w:t>
      </w:r>
      <w:r w:rsidRPr="007A6B39">
        <w:rPr>
          <w:rFonts w:ascii="Verdana" w:hAnsi="Verdana"/>
          <w:sz w:val="20"/>
          <w:szCs w:val="20"/>
        </w:rPr>
        <w:t xml:space="preserve"> основанием для возмещения ущерба являются документы о принятии Груза </w:t>
      </w:r>
      <w:r w:rsidR="008E1FF5" w:rsidRPr="007A6B39">
        <w:rPr>
          <w:rFonts w:ascii="Verdana" w:hAnsi="Verdana"/>
          <w:sz w:val="20"/>
          <w:szCs w:val="20"/>
        </w:rPr>
        <w:t>Контрагент</w:t>
      </w:r>
      <w:r w:rsidR="00E44082" w:rsidRPr="007A6B39">
        <w:rPr>
          <w:rFonts w:ascii="Verdana" w:hAnsi="Verdana"/>
          <w:sz w:val="20"/>
          <w:szCs w:val="20"/>
        </w:rPr>
        <w:t xml:space="preserve">ом </w:t>
      </w:r>
      <w:r w:rsidRPr="007A6B39">
        <w:rPr>
          <w:rFonts w:ascii="Verdana" w:hAnsi="Verdana"/>
          <w:sz w:val="20"/>
          <w:szCs w:val="20"/>
        </w:rPr>
        <w:t xml:space="preserve">и претензия </w:t>
      </w:r>
      <w:r w:rsidR="00E44082" w:rsidRPr="007A6B39">
        <w:rPr>
          <w:rFonts w:ascii="Verdana" w:hAnsi="Verdana"/>
          <w:sz w:val="20"/>
          <w:szCs w:val="20"/>
        </w:rPr>
        <w:t>Компании</w:t>
      </w:r>
      <w:r w:rsidRPr="007A6B39">
        <w:rPr>
          <w:rFonts w:ascii="Verdana" w:hAnsi="Verdana"/>
          <w:sz w:val="20"/>
          <w:szCs w:val="20"/>
        </w:rPr>
        <w:t>, если</w:t>
      </w:r>
      <w:r w:rsidR="008E1126" w:rsidRPr="007A6B39">
        <w:rPr>
          <w:rFonts w:ascii="Verdana" w:hAnsi="Verdana"/>
          <w:sz w:val="20"/>
          <w:szCs w:val="20"/>
        </w:rPr>
        <w:t xml:space="preserve"> </w:t>
      </w:r>
      <w:r w:rsidR="008E1FF5" w:rsidRPr="007A6B39">
        <w:rPr>
          <w:rFonts w:ascii="Verdana" w:hAnsi="Verdana"/>
          <w:sz w:val="20"/>
          <w:szCs w:val="20"/>
        </w:rPr>
        <w:t>Контрагент</w:t>
      </w:r>
      <w:r w:rsidR="00E44082" w:rsidRPr="007A6B39">
        <w:rPr>
          <w:rFonts w:ascii="Verdana" w:hAnsi="Verdana"/>
          <w:sz w:val="20"/>
          <w:szCs w:val="20"/>
        </w:rPr>
        <w:t xml:space="preserve"> </w:t>
      </w:r>
      <w:r w:rsidRPr="007A6B39">
        <w:rPr>
          <w:rFonts w:ascii="Verdana" w:hAnsi="Verdana"/>
          <w:sz w:val="20"/>
          <w:szCs w:val="20"/>
        </w:rPr>
        <w:t>не докажет факт передачи соответствующего Груза</w:t>
      </w:r>
      <w:r w:rsidR="008E1126" w:rsidRPr="007A6B39">
        <w:rPr>
          <w:rFonts w:ascii="Verdana" w:hAnsi="Verdana"/>
          <w:sz w:val="20"/>
          <w:szCs w:val="20"/>
        </w:rPr>
        <w:t xml:space="preserve"> </w:t>
      </w:r>
      <w:r w:rsidRPr="007A6B39">
        <w:rPr>
          <w:rFonts w:ascii="Verdana" w:hAnsi="Verdana"/>
          <w:sz w:val="20"/>
          <w:szCs w:val="20"/>
        </w:rPr>
        <w:t>грузополучателю/</w:t>
      </w:r>
      <w:r w:rsidR="00E44082" w:rsidRPr="007A6B39">
        <w:rPr>
          <w:rFonts w:ascii="Verdana" w:hAnsi="Verdana"/>
          <w:sz w:val="20"/>
          <w:szCs w:val="20"/>
        </w:rPr>
        <w:t>Компании</w:t>
      </w:r>
      <w:r w:rsidRPr="007A6B39">
        <w:rPr>
          <w:rFonts w:ascii="Verdana" w:hAnsi="Verdana"/>
          <w:sz w:val="20"/>
          <w:szCs w:val="20"/>
        </w:rPr>
        <w:t xml:space="preserve">. Груз считается утраченным, если он не был выдан грузополучателю по истечении 5 (пяти) календарных дней с даты планируемой доставки Груза. </w:t>
      </w:r>
      <w:r w:rsidR="008E1126" w:rsidRPr="007A6B39">
        <w:rPr>
          <w:rFonts w:ascii="Verdana" w:hAnsi="Verdana"/>
          <w:sz w:val="20"/>
          <w:szCs w:val="20"/>
        </w:rPr>
        <w:t>При полной утрате Груза</w:t>
      </w:r>
      <w:r w:rsidRPr="007A6B39">
        <w:rPr>
          <w:rFonts w:ascii="Verdana" w:hAnsi="Verdana"/>
          <w:sz w:val="20"/>
          <w:szCs w:val="20"/>
        </w:rPr>
        <w:t xml:space="preserve"> услуги </w:t>
      </w:r>
      <w:r w:rsidR="008E1FF5" w:rsidRPr="007A6B39">
        <w:rPr>
          <w:rFonts w:ascii="Verdana" w:hAnsi="Verdana"/>
          <w:sz w:val="20"/>
          <w:szCs w:val="20"/>
        </w:rPr>
        <w:t>Контрагент</w:t>
      </w:r>
      <w:r w:rsidR="00E44082" w:rsidRPr="007A6B39">
        <w:rPr>
          <w:rFonts w:ascii="Verdana" w:hAnsi="Verdana"/>
          <w:sz w:val="20"/>
          <w:szCs w:val="20"/>
        </w:rPr>
        <w:t xml:space="preserve">а </w:t>
      </w:r>
      <w:r w:rsidRPr="007A6B39">
        <w:rPr>
          <w:rFonts w:ascii="Verdana" w:hAnsi="Verdana"/>
          <w:sz w:val="20"/>
          <w:szCs w:val="20"/>
        </w:rPr>
        <w:t>считаются не оказанными и оплате не подлежат.</w:t>
      </w:r>
    </w:p>
    <w:p w14:paraId="1F8B5C0D" w14:textId="7C83F445"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lastRenderedPageBreak/>
        <w:t>5.10.3.</w:t>
      </w:r>
      <w:r w:rsidRPr="007A6B39">
        <w:rPr>
          <w:rFonts w:ascii="Verdana" w:hAnsi="Verdana"/>
          <w:sz w:val="20"/>
          <w:szCs w:val="20"/>
        </w:rPr>
        <w:tab/>
        <w:t xml:space="preserve">В случае нарушения температурного режима при перевозке Грузов, для которых установлен такой режим, </w:t>
      </w:r>
      <w:r w:rsidR="008E1FF5" w:rsidRPr="007A6B39">
        <w:rPr>
          <w:rFonts w:ascii="Verdana" w:hAnsi="Verdana"/>
          <w:sz w:val="20"/>
          <w:szCs w:val="20"/>
        </w:rPr>
        <w:t>Контрагент</w:t>
      </w:r>
      <w:r w:rsidR="00E44082" w:rsidRPr="007A6B39">
        <w:rPr>
          <w:rFonts w:ascii="Verdana" w:hAnsi="Verdana"/>
          <w:sz w:val="20"/>
          <w:szCs w:val="20"/>
        </w:rPr>
        <w:t xml:space="preserve"> </w:t>
      </w:r>
      <w:r w:rsidRPr="007A6B39">
        <w:rPr>
          <w:rFonts w:ascii="Verdana" w:hAnsi="Verdana"/>
          <w:sz w:val="20"/>
          <w:szCs w:val="20"/>
        </w:rPr>
        <w:t xml:space="preserve">обязан компенсировать весь причиненный ущерб, связанный с порчей / утратой Груза, а также по требованию </w:t>
      </w:r>
      <w:r w:rsidR="00E44082" w:rsidRPr="007A6B39">
        <w:rPr>
          <w:rFonts w:ascii="Verdana" w:hAnsi="Verdana"/>
          <w:sz w:val="20"/>
          <w:szCs w:val="20"/>
        </w:rPr>
        <w:t>Компании</w:t>
      </w:r>
      <w:r w:rsidRPr="007A6B39">
        <w:rPr>
          <w:rFonts w:ascii="Verdana" w:hAnsi="Verdana"/>
          <w:sz w:val="20"/>
          <w:szCs w:val="20"/>
        </w:rPr>
        <w:t xml:space="preserve"> уплатить штраф, предусмотренный Договором.</w:t>
      </w:r>
    </w:p>
    <w:p w14:paraId="6A531E50" w14:textId="585785C9"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5.10.4.</w:t>
      </w:r>
      <w:r w:rsidRPr="007A6B39">
        <w:rPr>
          <w:rFonts w:ascii="Verdana" w:hAnsi="Verdana"/>
          <w:sz w:val="20"/>
          <w:szCs w:val="20"/>
        </w:rPr>
        <w:tab/>
        <w:t xml:space="preserve">В случае невозврата </w:t>
      </w:r>
      <w:r w:rsidR="008E1FF5" w:rsidRPr="007A6B39">
        <w:rPr>
          <w:rFonts w:ascii="Verdana" w:hAnsi="Verdana"/>
          <w:sz w:val="20"/>
          <w:szCs w:val="20"/>
        </w:rPr>
        <w:t>Контрагент</w:t>
      </w:r>
      <w:r w:rsidR="00E44082" w:rsidRPr="007A6B39">
        <w:rPr>
          <w:rFonts w:ascii="Verdana" w:hAnsi="Verdana"/>
          <w:sz w:val="20"/>
          <w:szCs w:val="20"/>
        </w:rPr>
        <w:t xml:space="preserve">ом </w:t>
      </w:r>
      <w:r w:rsidRPr="007A6B39">
        <w:rPr>
          <w:rFonts w:ascii="Verdana" w:hAnsi="Verdana"/>
          <w:sz w:val="20"/>
          <w:szCs w:val="20"/>
        </w:rPr>
        <w:t xml:space="preserve">многооборотной тары (баллоны), </w:t>
      </w:r>
      <w:r w:rsidR="008E1FF5" w:rsidRPr="007A6B39">
        <w:rPr>
          <w:rFonts w:ascii="Verdana" w:hAnsi="Verdana"/>
          <w:sz w:val="20"/>
          <w:szCs w:val="20"/>
        </w:rPr>
        <w:t>Контрагент</w:t>
      </w:r>
      <w:r w:rsidR="00E44082" w:rsidRPr="007A6B39">
        <w:rPr>
          <w:rFonts w:ascii="Verdana" w:hAnsi="Verdana"/>
          <w:sz w:val="20"/>
          <w:szCs w:val="20"/>
        </w:rPr>
        <w:t xml:space="preserve"> </w:t>
      </w:r>
      <w:r w:rsidRPr="007A6B39">
        <w:rPr>
          <w:rFonts w:ascii="Verdana" w:hAnsi="Verdana"/>
          <w:sz w:val="20"/>
          <w:szCs w:val="20"/>
        </w:rPr>
        <w:t>обязуется возместить стоимость такой тары</w:t>
      </w:r>
      <w:r w:rsidR="001114E5" w:rsidRPr="007A6B39">
        <w:rPr>
          <w:rFonts w:ascii="Verdana" w:hAnsi="Verdana"/>
          <w:sz w:val="20"/>
          <w:szCs w:val="20"/>
        </w:rPr>
        <w:t xml:space="preserve"> исходя из объявленной стоимости, указанной в приложении к договору.</w:t>
      </w:r>
      <w:r w:rsidRPr="007A6B39">
        <w:rPr>
          <w:rFonts w:ascii="Verdana" w:hAnsi="Verdana"/>
          <w:sz w:val="20"/>
          <w:szCs w:val="20"/>
        </w:rPr>
        <w:t xml:space="preserve"> </w:t>
      </w:r>
      <w:r w:rsidR="008E1126" w:rsidRPr="007A6B39">
        <w:rPr>
          <w:rFonts w:ascii="Verdana" w:hAnsi="Verdana"/>
          <w:sz w:val="20"/>
          <w:szCs w:val="20"/>
        </w:rPr>
        <w:t>С целью возмещения цены невозвращенной тары</w:t>
      </w:r>
      <w:r w:rsidRPr="007A6B39">
        <w:rPr>
          <w:rFonts w:ascii="Verdana" w:hAnsi="Verdana"/>
          <w:sz w:val="20"/>
          <w:szCs w:val="20"/>
        </w:rPr>
        <w:t xml:space="preserve"> </w:t>
      </w:r>
      <w:r w:rsidR="00E44082" w:rsidRPr="007A6B39">
        <w:rPr>
          <w:rFonts w:ascii="Verdana" w:hAnsi="Verdana"/>
          <w:sz w:val="20"/>
          <w:szCs w:val="20"/>
        </w:rPr>
        <w:t>Компания</w:t>
      </w:r>
      <w:r w:rsidRPr="007A6B39">
        <w:rPr>
          <w:rFonts w:ascii="Verdana" w:hAnsi="Verdana"/>
          <w:sz w:val="20"/>
          <w:szCs w:val="20"/>
        </w:rPr>
        <w:t xml:space="preserve"> имеет право провести зачет встречных требований в одностороннем порядке.</w:t>
      </w:r>
    </w:p>
    <w:p w14:paraId="623B83B8" w14:textId="79787BDB"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5.10.5.</w:t>
      </w:r>
      <w:r w:rsidRPr="007A6B39">
        <w:rPr>
          <w:rFonts w:ascii="Verdana" w:hAnsi="Verdana"/>
          <w:sz w:val="20"/>
          <w:szCs w:val="20"/>
        </w:rPr>
        <w:tab/>
        <w:t xml:space="preserve">В случае просрочки оплаты услуг </w:t>
      </w:r>
      <w:r w:rsidR="008E1FF5" w:rsidRPr="007A6B39">
        <w:rPr>
          <w:rFonts w:ascii="Verdana" w:hAnsi="Verdana"/>
          <w:sz w:val="20"/>
          <w:szCs w:val="20"/>
        </w:rPr>
        <w:t>Контрагент</w:t>
      </w:r>
      <w:r w:rsidR="00681316" w:rsidRPr="007A6B39">
        <w:rPr>
          <w:rFonts w:ascii="Verdana" w:hAnsi="Verdana"/>
          <w:sz w:val="20"/>
          <w:szCs w:val="20"/>
        </w:rPr>
        <w:t xml:space="preserve">а </w:t>
      </w:r>
      <w:r w:rsidRPr="007A6B39">
        <w:rPr>
          <w:rFonts w:ascii="Verdana" w:hAnsi="Verdana"/>
          <w:sz w:val="20"/>
          <w:szCs w:val="20"/>
        </w:rPr>
        <w:t xml:space="preserve">более чем на 10 (десять) календарных дней, </w:t>
      </w:r>
      <w:r w:rsidR="008E1FF5" w:rsidRPr="007A6B39">
        <w:rPr>
          <w:rFonts w:ascii="Verdana" w:hAnsi="Verdana"/>
          <w:sz w:val="20"/>
          <w:szCs w:val="20"/>
        </w:rPr>
        <w:t>Контрагент</w:t>
      </w:r>
      <w:r w:rsidR="00681316" w:rsidRPr="007A6B39">
        <w:rPr>
          <w:rFonts w:ascii="Verdana" w:hAnsi="Verdana"/>
          <w:sz w:val="20"/>
          <w:szCs w:val="20"/>
        </w:rPr>
        <w:t xml:space="preserve"> </w:t>
      </w:r>
      <w:r w:rsidRPr="007A6B39">
        <w:rPr>
          <w:rFonts w:ascii="Verdana" w:hAnsi="Verdana"/>
          <w:sz w:val="20"/>
          <w:szCs w:val="20"/>
        </w:rPr>
        <w:t xml:space="preserve">вправе потребовать от </w:t>
      </w:r>
      <w:r w:rsidR="00681316" w:rsidRPr="007A6B39">
        <w:rPr>
          <w:rFonts w:ascii="Verdana" w:hAnsi="Verdana"/>
          <w:sz w:val="20"/>
          <w:szCs w:val="20"/>
        </w:rPr>
        <w:t>Компании</w:t>
      </w:r>
      <w:r w:rsidRPr="007A6B39">
        <w:rPr>
          <w:rFonts w:ascii="Verdana" w:hAnsi="Verdana"/>
          <w:sz w:val="20"/>
          <w:szCs w:val="20"/>
        </w:rPr>
        <w:t xml:space="preserve"> уплаты пени в размере 0,01% от суммы просроченного платежа за каждый день просрочки, но не более 10 % от суммы долга.</w:t>
      </w:r>
    </w:p>
    <w:p w14:paraId="49A7BBB5" w14:textId="235B6E1A"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5.10.6.</w:t>
      </w:r>
      <w:r w:rsidRPr="007A6B39">
        <w:rPr>
          <w:rFonts w:ascii="Verdana" w:hAnsi="Verdana"/>
          <w:sz w:val="20"/>
          <w:szCs w:val="20"/>
        </w:rPr>
        <w:tab/>
      </w:r>
      <w:r w:rsidR="00681316" w:rsidRPr="007A6B39">
        <w:rPr>
          <w:rFonts w:ascii="Verdana" w:hAnsi="Verdana"/>
          <w:sz w:val="20"/>
          <w:szCs w:val="20"/>
        </w:rPr>
        <w:t>Компания</w:t>
      </w:r>
      <w:r w:rsidRPr="007A6B39">
        <w:rPr>
          <w:rFonts w:ascii="Verdana" w:hAnsi="Verdana"/>
          <w:sz w:val="20"/>
          <w:szCs w:val="20"/>
        </w:rPr>
        <w:t xml:space="preserve"> вправе в одностороннем порядке произвести зачёт встречного требования к </w:t>
      </w:r>
      <w:r w:rsidR="008E1FF5" w:rsidRPr="007A6B39">
        <w:rPr>
          <w:rFonts w:ascii="Verdana" w:hAnsi="Verdana"/>
          <w:sz w:val="20"/>
          <w:szCs w:val="20"/>
        </w:rPr>
        <w:t>Контрагент</w:t>
      </w:r>
      <w:r w:rsidR="00681316" w:rsidRPr="007A6B39">
        <w:rPr>
          <w:rFonts w:ascii="Verdana" w:hAnsi="Verdana"/>
          <w:sz w:val="20"/>
          <w:szCs w:val="20"/>
        </w:rPr>
        <w:t>у</w:t>
      </w:r>
      <w:r w:rsidRPr="007A6B39">
        <w:rPr>
          <w:rFonts w:ascii="Verdana" w:hAnsi="Verdana"/>
          <w:sz w:val="20"/>
          <w:szCs w:val="20"/>
        </w:rPr>
        <w:t xml:space="preserve">, связанного с возмещением любых убытков </w:t>
      </w:r>
      <w:r w:rsidR="00681316" w:rsidRPr="007A6B39">
        <w:rPr>
          <w:rFonts w:ascii="Verdana" w:hAnsi="Verdana"/>
          <w:sz w:val="20"/>
          <w:szCs w:val="20"/>
        </w:rPr>
        <w:t>Компании</w:t>
      </w:r>
      <w:r w:rsidRPr="007A6B39">
        <w:rPr>
          <w:rFonts w:ascii="Verdana" w:hAnsi="Verdana"/>
          <w:sz w:val="20"/>
          <w:szCs w:val="20"/>
        </w:rPr>
        <w:t xml:space="preserve">, понесенных по вине </w:t>
      </w:r>
      <w:r w:rsidR="008E1FF5" w:rsidRPr="007A6B39">
        <w:rPr>
          <w:rFonts w:ascii="Verdana" w:hAnsi="Verdana"/>
          <w:sz w:val="20"/>
          <w:szCs w:val="20"/>
        </w:rPr>
        <w:t>Контрагент</w:t>
      </w:r>
      <w:r w:rsidR="00681316" w:rsidRPr="007A6B39">
        <w:rPr>
          <w:rFonts w:ascii="Verdana" w:hAnsi="Verdana"/>
          <w:sz w:val="20"/>
          <w:szCs w:val="20"/>
        </w:rPr>
        <w:t xml:space="preserve">а </w:t>
      </w:r>
      <w:r w:rsidRPr="007A6B39">
        <w:rPr>
          <w:rFonts w:ascii="Verdana" w:hAnsi="Verdana"/>
          <w:sz w:val="20"/>
          <w:szCs w:val="20"/>
        </w:rPr>
        <w:t xml:space="preserve">в связи с исполнением Договора, и/или штрафов по Договору. Заявление </w:t>
      </w:r>
      <w:r w:rsidR="00681316" w:rsidRPr="007A6B39">
        <w:rPr>
          <w:rFonts w:ascii="Verdana" w:hAnsi="Verdana"/>
          <w:sz w:val="20"/>
          <w:szCs w:val="20"/>
        </w:rPr>
        <w:t xml:space="preserve">Компании </w:t>
      </w:r>
      <w:r w:rsidRPr="007A6B39">
        <w:rPr>
          <w:rFonts w:ascii="Verdana" w:hAnsi="Verdana"/>
          <w:sz w:val="20"/>
          <w:szCs w:val="20"/>
        </w:rPr>
        <w:t xml:space="preserve">о проведении зачёта может быть сделано по выбору </w:t>
      </w:r>
      <w:r w:rsidR="00681316" w:rsidRPr="007A6B39">
        <w:rPr>
          <w:rFonts w:ascii="Verdana" w:hAnsi="Verdana"/>
          <w:sz w:val="20"/>
          <w:szCs w:val="20"/>
        </w:rPr>
        <w:t>Компании</w:t>
      </w:r>
      <w:r w:rsidRPr="007A6B39">
        <w:rPr>
          <w:rFonts w:ascii="Verdana" w:hAnsi="Verdana"/>
          <w:sz w:val="20"/>
          <w:szCs w:val="20"/>
        </w:rPr>
        <w:t>:</w:t>
      </w:r>
    </w:p>
    <w:p w14:paraId="42D8E7B2" w14:textId="77777777" w:rsidR="00E75064" w:rsidRPr="007A6B39" w:rsidRDefault="00E75064" w:rsidP="00103B46">
      <w:pPr>
        <w:tabs>
          <w:tab w:val="left" w:pos="709"/>
        </w:tabs>
        <w:spacing w:after="0" w:line="240" w:lineRule="auto"/>
        <w:ind w:left="284" w:right="-20"/>
        <w:jc w:val="both"/>
        <w:rPr>
          <w:rFonts w:ascii="Verdana" w:hAnsi="Verdana"/>
          <w:sz w:val="20"/>
          <w:szCs w:val="20"/>
        </w:rPr>
      </w:pPr>
      <w:r w:rsidRPr="007A6B39">
        <w:rPr>
          <w:rFonts w:ascii="Verdana" w:hAnsi="Verdana"/>
          <w:sz w:val="20"/>
          <w:szCs w:val="20"/>
        </w:rPr>
        <w:t>(i)</w:t>
      </w:r>
      <w:r w:rsidRPr="007A6B39">
        <w:rPr>
          <w:rFonts w:ascii="Verdana" w:hAnsi="Verdana"/>
          <w:sz w:val="20"/>
          <w:szCs w:val="20"/>
        </w:rPr>
        <w:tab/>
        <w:t>путём указания в Акте, фиксирующем повреждение/утрату Груза, или</w:t>
      </w:r>
    </w:p>
    <w:p w14:paraId="4BF66D87" w14:textId="3F3EFD72" w:rsidR="00E75064" w:rsidRPr="007A6B39" w:rsidRDefault="00E75064" w:rsidP="00103B46">
      <w:pPr>
        <w:tabs>
          <w:tab w:val="left" w:pos="709"/>
        </w:tabs>
        <w:spacing w:after="0" w:line="240" w:lineRule="auto"/>
        <w:ind w:left="284" w:right="-20"/>
        <w:jc w:val="both"/>
        <w:rPr>
          <w:rFonts w:ascii="Verdana" w:hAnsi="Verdana"/>
          <w:sz w:val="20"/>
          <w:szCs w:val="20"/>
        </w:rPr>
      </w:pPr>
      <w:r w:rsidRPr="007A6B39">
        <w:rPr>
          <w:rFonts w:ascii="Verdana" w:hAnsi="Verdana"/>
          <w:sz w:val="20"/>
          <w:szCs w:val="20"/>
        </w:rPr>
        <w:t>(ii)</w:t>
      </w:r>
      <w:r w:rsidRPr="007A6B39">
        <w:rPr>
          <w:rFonts w:ascii="Verdana" w:hAnsi="Verdana"/>
          <w:sz w:val="20"/>
          <w:szCs w:val="20"/>
        </w:rPr>
        <w:tab/>
        <w:t>направлено</w:t>
      </w:r>
      <w:r w:rsidRPr="007A6B39">
        <w:rPr>
          <w:rFonts w:ascii="Verdana" w:hAnsi="Verdana"/>
          <w:sz w:val="20"/>
          <w:szCs w:val="20"/>
        </w:rPr>
        <w:tab/>
        <w:t>по</w:t>
      </w:r>
      <w:r w:rsidRPr="007A6B39">
        <w:rPr>
          <w:rFonts w:ascii="Verdana" w:hAnsi="Verdana"/>
          <w:sz w:val="20"/>
          <w:szCs w:val="20"/>
        </w:rPr>
        <w:tab/>
        <w:t>адресу</w:t>
      </w:r>
      <w:r w:rsidRPr="007A6B39">
        <w:rPr>
          <w:rFonts w:ascii="Verdana" w:hAnsi="Verdana"/>
          <w:sz w:val="20"/>
          <w:szCs w:val="20"/>
        </w:rPr>
        <w:tab/>
        <w:t>электронной</w:t>
      </w:r>
      <w:r w:rsidRPr="007A6B39">
        <w:rPr>
          <w:rFonts w:ascii="Verdana" w:hAnsi="Verdana"/>
          <w:sz w:val="20"/>
          <w:szCs w:val="20"/>
        </w:rPr>
        <w:tab/>
        <w:t>почты</w:t>
      </w:r>
      <w:r w:rsidRPr="007A6B39">
        <w:rPr>
          <w:rFonts w:ascii="Verdana" w:hAnsi="Verdana"/>
          <w:sz w:val="20"/>
          <w:szCs w:val="20"/>
        </w:rPr>
        <w:tab/>
        <w:t xml:space="preserve">уполномоченного(ых) представителя(ей) </w:t>
      </w:r>
      <w:r w:rsidR="008E1FF5" w:rsidRPr="007A6B39">
        <w:rPr>
          <w:rFonts w:ascii="Verdana" w:hAnsi="Verdana"/>
          <w:sz w:val="20"/>
          <w:szCs w:val="20"/>
        </w:rPr>
        <w:t>Контрагент</w:t>
      </w:r>
      <w:r w:rsidR="00681316" w:rsidRPr="007A6B39">
        <w:rPr>
          <w:rFonts w:ascii="Verdana" w:hAnsi="Verdana"/>
          <w:sz w:val="20"/>
          <w:szCs w:val="20"/>
        </w:rPr>
        <w:t>а</w:t>
      </w:r>
      <w:r w:rsidRPr="007A6B39">
        <w:rPr>
          <w:rFonts w:ascii="Verdana" w:hAnsi="Verdana"/>
          <w:sz w:val="20"/>
          <w:szCs w:val="20"/>
        </w:rPr>
        <w:t>, указанному в Договоре,</w:t>
      </w:r>
      <w:r w:rsidR="00681316" w:rsidRPr="007A6B39">
        <w:rPr>
          <w:rFonts w:ascii="Verdana" w:hAnsi="Verdana"/>
          <w:sz w:val="20"/>
          <w:szCs w:val="20"/>
        </w:rPr>
        <w:t xml:space="preserve"> </w:t>
      </w:r>
      <w:r w:rsidRPr="007A6B39">
        <w:rPr>
          <w:rFonts w:ascii="Verdana" w:hAnsi="Verdana"/>
          <w:sz w:val="20"/>
          <w:szCs w:val="20"/>
        </w:rPr>
        <w:t>или</w:t>
      </w:r>
    </w:p>
    <w:p w14:paraId="47D4C423" w14:textId="518034DD" w:rsidR="00E75064" w:rsidRPr="007A6B39" w:rsidRDefault="00E75064" w:rsidP="00103B46">
      <w:pPr>
        <w:tabs>
          <w:tab w:val="left" w:pos="709"/>
        </w:tabs>
        <w:spacing w:after="0" w:line="240" w:lineRule="auto"/>
        <w:ind w:left="284" w:right="-20"/>
        <w:jc w:val="both"/>
        <w:rPr>
          <w:rFonts w:ascii="Verdana" w:hAnsi="Verdana"/>
          <w:sz w:val="20"/>
          <w:szCs w:val="20"/>
        </w:rPr>
      </w:pPr>
      <w:r w:rsidRPr="007A6B39">
        <w:rPr>
          <w:rFonts w:ascii="Verdana" w:hAnsi="Verdana"/>
          <w:sz w:val="20"/>
          <w:szCs w:val="20"/>
        </w:rPr>
        <w:t>(iii)</w:t>
      </w:r>
      <w:r w:rsidRPr="007A6B39">
        <w:rPr>
          <w:rFonts w:ascii="Verdana" w:hAnsi="Verdana"/>
          <w:sz w:val="20"/>
          <w:szCs w:val="20"/>
        </w:rPr>
        <w:tab/>
        <w:t xml:space="preserve">направлено в бумажной форме по юридическому адресу </w:t>
      </w:r>
      <w:r w:rsidR="008E1FF5" w:rsidRPr="007A6B39">
        <w:rPr>
          <w:rFonts w:ascii="Verdana" w:hAnsi="Verdana"/>
          <w:sz w:val="20"/>
          <w:szCs w:val="20"/>
        </w:rPr>
        <w:t>Контрагент</w:t>
      </w:r>
      <w:r w:rsidR="00681316" w:rsidRPr="007A6B39">
        <w:rPr>
          <w:rFonts w:ascii="Verdana" w:hAnsi="Verdana"/>
          <w:sz w:val="20"/>
          <w:szCs w:val="20"/>
        </w:rPr>
        <w:t>а</w:t>
      </w:r>
      <w:r w:rsidRPr="007A6B39">
        <w:rPr>
          <w:rFonts w:ascii="Verdana" w:hAnsi="Verdana"/>
          <w:sz w:val="20"/>
          <w:szCs w:val="20"/>
        </w:rPr>
        <w:t>.</w:t>
      </w:r>
    </w:p>
    <w:p w14:paraId="4875425D" w14:textId="77777777" w:rsidR="00E75064" w:rsidRPr="007A6B39" w:rsidRDefault="00E75064" w:rsidP="00103B46">
      <w:pPr>
        <w:tabs>
          <w:tab w:val="left" w:pos="851"/>
        </w:tabs>
        <w:spacing w:after="0" w:line="240" w:lineRule="auto"/>
        <w:ind w:right="-20"/>
        <w:jc w:val="both"/>
        <w:rPr>
          <w:rFonts w:ascii="Verdana" w:hAnsi="Verdana"/>
          <w:sz w:val="20"/>
          <w:szCs w:val="20"/>
        </w:rPr>
      </w:pPr>
    </w:p>
    <w:p w14:paraId="557FC6D8" w14:textId="77777777" w:rsidR="00E75064" w:rsidRPr="007A6B39" w:rsidRDefault="00E75064" w:rsidP="00103B46">
      <w:pPr>
        <w:tabs>
          <w:tab w:val="left" w:pos="851"/>
        </w:tabs>
        <w:spacing w:after="0" w:line="240" w:lineRule="auto"/>
        <w:ind w:right="-20"/>
        <w:jc w:val="both"/>
        <w:rPr>
          <w:rFonts w:ascii="Verdana" w:hAnsi="Verdana"/>
          <w:b/>
          <w:bCs/>
          <w:sz w:val="20"/>
          <w:szCs w:val="20"/>
        </w:rPr>
      </w:pPr>
      <w:r w:rsidRPr="007A6B39">
        <w:rPr>
          <w:rFonts w:ascii="Verdana" w:hAnsi="Verdana"/>
          <w:b/>
          <w:bCs/>
          <w:sz w:val="20"/>
          <w:szCs w:val="20"/>
        </w:rPr>
        <w:t>5.11.</w:t>
      </w:r>
      <w:r w:rsidRPr="007A6B39">
        <w:rPr>
          <w:rFonts w:ascii="Verdana" w:hAnsi="Verdana"/>
          <w:b/>
          <w:bCs/>
          <w:sz w:val="20"/>
          <w:szCs w:val="20"/>
        </w:rPr>
        <w:tab/>
        <w:t>Заключительные положения.</w:t>
      </w:r>
    </w:p>
    <w:p w14:paraId="64C60ECC" w14:textId="3F2E3773"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5.11.1</w:t>
      </w:r>
      <w:r w:rsidRPr="007A6B39">
        <w:rPr>
          <w:rFonts w:ascii="Verdana" w:hAnsi="Verdana"/>
          <w:sz w:val="20"/>
          <w:szCs w:val="20"/>
        </w:rPr>
        <w:tab/>
        <w:t xml:space="preserve">Стороны договорились оценивать качество Услуг на ежемесячной основе по ключевым показателям согласно действующей методологии, согласованной Сторонами в приложении 5 к данному </w:t>
      </w:r>
      <w:r w:rsidR="00584995" w:rsidRPr="007A6B39">
        <w:rPr>
          <w:rFonts w:ascii="Verdana" w:hAnsi="Verdana"/>
          <w:sz w:val="20"/>
          <w:szCs w:val="20"/>
        </w:rPr>
        <w:t>параграфу</w:t>
      </w:r>
      <w:r w:rsidRPr="007A6B39">
        <w:rPr>
          <w:rFonts w:ascii="Verdana" w:hAnsi="Verdana"/>
          <w:sz w:val="20"/>
          <w:szCs w:val="20"/>
        </w:rPr>
        <w:t xml:space="preserve"> Специальных условий. На основании оценки Услуг </w:t>
      </w:r>
      <w:r w:rsidR="00584995" w:rsidRPr="007A6B39">
        <w:rPr>
          <w:rFonts w:ascii="Verdana" w:hAnsi="Verdana"/>
          <w:sz w:val="20"/>
          <w:szCs w:val="20"/>
        </w:rPr>
        <w:t>Компания</w:t>
      </w:r>
      <w:r w:rsidRPr="007A6B39">
        <w:rPr>
          <w:rFonts w:ascii="Verdana" w:hAnsi="Verdana"/>
          <w:sz w:val="20"/>
          <w:szCs w:val="20"/>
        </w:rPr>
        <w:t xml:space="preserve"> вправе изменить условия сотрудничества с </w:t>
      </w:r>
      <w:r w:rsidR="008E1FF5" w:rsidRPr="007A6B39">
        <w:rPr>
          <w:rFonts w:ascii="Verdana" w:hAnsi="Verdana"/>
          <w:sz w:val="20"/>
          <w:szCs w:val="20"/>
        </w:rPr>
        <w:t>Контрагент</w:t>
      </w:r>
      <w:r w:rsidR="00584995" w:rsidRPr="007A6B39">
        <w:rPr>
          <w:rFonts w:ascii="Verdana" w:hAnsi="Verdana"/>
          <w:sz w:val="20"/>
          <w:szCs w:val="20"/>
        </w:rPr>
        <w:t xml:space="preserve">ом </w:t>
      </w:r>
      <w:r w:rsidRPr="007A6B39">
        <w:rPr>
          <w:rFonts w:ascii="Verdana" w:hAnsi="Verdana"/>
          <w:sz w:val="20"/>
          <w:szCs w:val="20"/>
        </w:rPr>
        <w:t>в следующем порядке:</w:t>
      </w:r>
    </w:p>
    <w:p w14:paraId="365C9131" w14:textId="3005C435" w:rsidR="00E75064" w:rsidRPr="007A6B39" w:rsidRDefault="00E75064"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(i)</w:t>
      </w:r>
      <w:r w:rsidR="00584995" w:rsidRPr="007A6B39">
        <w:rPr>
          <w:rFonts w:ascii="Verdana" w:hAnsi="Verdana"/>
          <w:sz w:val="20"/>
          <w:szCs w:val="20"/>
        </w:rPr>
        <w:t xml:space="preserve"> </w:t>
      </w:r>
      <w:r w:rsidRPr="007A6B39">
        <w:rPr>
          <w:rFonts w:ascii="Verdana" w:hAnsi="Verdana"/>
          <w:sz w:val="20"/>
          <w:szCs w:val="20"/>
        </w:rPr>
        <w:t xml:space="preserve">При уровне сервиса 94,9% и ниже – </w:t>
      </w:r>
      <w:r w:rsidR="00584995" w:rsidRPr="007A6B39">
        <w:rPr>
          <w:rFonts w:ascii="Verdana" w:hAnsi="Verdana"/>
          <w:sz w:val="20"/>
          <w:szCs w:val="20"/>
        </w:rPr>
        <w:t>Компания</w:t>
      </w:r>
      <w:r w:rsidRPr="007A6B39">
        <w:rPr>
          <w:rFonts w:ascii="Verdana" w:hAnsi="Verdana"/>
          <w:sz w:val="20"/>
          <w:szCs w:val="20"/>
        </w:rPr>
        <w:t xml:space="preserve"> вправе, по своему усмотрению, расторгнуть контракт с </w:t>
      </w:r>
      <w:r w:rsidR="008E1FF5" w:rsidRPr="007A6B39">
        <w:rPr>
          <w:rFonts w:ascii="Verdana" w:hAnsi="Verdana"/>
          <w:sz w:val="20"/>
          <w:szCs w:val="20"/>
        </w:rPr>
        <w:t>Контрагент</w:t>
      </w:r>
      <w:r w:rsidR="00584995" w:rsidRPr="007A6B39">
        <w:rPr>
          <w:rFonts w:ascii="Verdana" w:hAnsi="Verdana"/>
          <w:sz w:val="20"/>
          <w:szCs w:val="20"/>
        </w:rPr>
        <w:t>ом</w:t>
      </w:r>
      <w:r w:rsidRPr="007A6B39">
        <w:rPr>
          <w:rFonts w:ascii="Verdana" w:hAnsi="Verdana"/>
          <w:sz w:val="20"/>
          <w:szCs w:val="20"/>
        </w:rPr>
        <w:t>, либо пересмотреть количественные показатели предоставляемых гарантированных объемов.</w:t>
      </w:r>
    </w:p>
    <w:p w14:paraId="22DB6984" w14:textId="047D8FCD"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Результаты оценки фиксируются Сторонами в акте оценки качества оказанных услуг в срок не позднее 7 (седьмого) числа месяца, следующего за оцениваемым / расчетным. </w:t>
      </w:r>
      <w:r w:rsidR="000F61F9" w:rsidRPr="007A6B39">
        <w:rPr>
          <w:rFonts w:ascii="Verdana" w:hAnsi="Verdana"/>
          <w:sz w:val="20"/>
          <w:szCs w:val="20"/>
        </w:rPr>
        <w:t>Компания</w:t>
      </w:r>
      <w:r w:rsidRPr="007A6B39">
        <w:rPr>
          <w:rFonts w:ascii="Verdana" w:hAnsi="Verdana"/>
          <w:sz w:val="20"/>
          <w:szCs w:val="20"/>
        </w:rPr>
        <w:t xml:space="preserve"> направляет такой акт </w:t>
      </w:r>
      <w:r w:rsidR="008E1FF5" w:rsidRPr="007A6B39">
        <w:rPr>
          <w:rFonts w:ascii="Verdana" w:hAnsi="Verdana"/>
          <w:sz w:val="20"/>
          <w:szCs w:val="20"/>
        </w:rPr>
        <w:t>Контрагент</w:t>
      </w:r>
      <w:r w:rsidR="000F61F9" w:rsidRPr="007A6B39">
        <w:rPr>
          <w:rFonts w:ascii="Verdana" w:hAnsi="Verdana"/>
          <w:sz w:val="20"/>
          <w:szCs w:val="20"/>
        </w:rPr>
        <w:t xml:space="preserve">у </w:t>
      </w:r>
      <w:r w:rsidRPr="007A6B39">
        <w:rPr>
          <w:rFonts w:ascii="Verdana" w:hAnsi="Verdana"/>
          <w:sz w:val="20"/>
          <w:szCs w:val="20"/>
        </w:rPr>
        <w:t xml:space="preserve">на подписание, в случае, если </w:t>
      </w:r>
      <w:r w:rsidR="008E1FF5" w:rsidRPr="007A6B39">
        <w:rPr>
          <w:rFonts w:ascii="Verdana" w:hAnsi="Verdana"/>
          <w:sz w:val="20"/>
          <w:szCs w:val="20"/>
        </w:rPr>
        <w:t>Контрагент</w:t>
      </w:r>
      <w:r w:rsidR="000F61F9" w:rsidRPr="007A6B39">
        <w:rPr>
          <w:rFonts w:ascii="Verdana" w:hAnsi="Verdana"/>
          <w:sz w:val="20"/>
          <w:szCs w:val="20"/>
        </w:rPr>
        <w:t xml:space="preserve"> </w:t>
      </w:r>
      <w:r w:rsidRPr="007A6B39">
        <w:rPr>
          <w:rFonts w:ascii="Verdana" w:hAnsi="Verdana"/>
          <w:sz w:val="20"/>
          <w:szCs w:val="20"/>
        </w:rPr>
        <w:t xml:space="preserve">не подписывает / уклоняется от подписания / не представляет мотивированного отказа от подписания акта в течение 7 (семи) календарных дней с момента его направления </w:t>
      </w:r>
      <w:r w:rsidR="000F61F9" w:rsidRPr="007A6B39">
        <w:rPr>
          <w:rFonts w:ascii="Verdana" w:hAnsi="Verdana"/>
          <w:sz w:val="20"/>
          <w:szCs w:val="20"/>
        </w:rPr>
        <w:t>Компанией</w:t>
      </w:r>
      <w:r w:rsidRPr="007A6B39">
        <w:rPr>
          <w:rFonts w:ascii="Verdana" w:hAnsi="Verdana"/>
          <w:sz w:val="20"/>
          <w:szCs w:val="20"/>
        </w:rPr>
        <w:t xml:space="preserve">, такой акт считается принятым и подписанным </w:t>
      </w:r>
      <w:r w:rsidR="008E1FF5" w:rsidRPr="007A6B39">
        <w:rPr>
          <w:rFonts w:ascii="Verdana" w:hAnsi="Verdana"/>
          <w:sz w:val="20"/>
          <w:szCs w:val="20"/>
        </w:rPr>
        <w:t>Контрагент</w:t>
      </w:r>
      <w:r w:rsidR="000F61F9" w:rsidRPr="007A6B39">
        <w:rPr>
          <w:rFonts w:ascii="Verdana" w:hAnsi="Verdana"/>
          <w:sz w:val="20"/>
          <w:szCs w:val="20"/>
        </w:rPr>
        <w:t xml:space="preserve">ом </w:t>
      </w:r>
      <w:r w:rsidRPr="007A6B39">
        <w:rPr>
          <w:rFonts w:ascii="Verdana" w:hAnsi="Verdana"/>
          <w:sz w:val="20"/>
          <w:szCs w:val="20"/>
        </w:rPr>
        <w:t>в полном объеме.</w:t>
      </w:r>
    </w:p>
    <w:p w14:paraId="7AAE655A" w14:textId="77777777" w:rsidR="00E75064"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5.11.2.</w:t>
      </w:r>
      <w:r w:rsidRPr="007A6B39">
        <w:rPr>
          <w:rFonts w:ascii="Verdana" w:hAnsi="Verdana"/>
          <w:sz w:val="20"/>
          <w:szCs w:val="20"/>
        </w:rPr>
        <w:tab/>
        <w:t>Любая Сторона имеет право расторгнуть Договор в одностороннем порядке, направив соответствующее уведомление не менее, чем за 60 календарных дней до дня расторжения. Договор признается расторгнутым после проведения сверки взаимных расчетов и погашения имеющейся задолженности.</w:t>
      </w:r>
    </w:p>
    <w:p w14:paraId="7DA5B083" w14:textId="2496D260" w:rsidR="009A4A71" w:rsidRPr="007A6B39" w:rsidRDefault="00E75064"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5.11.3.</w:t>
      </w:r>
      <w:r w:rsidRPr="007A6B39">
        <w:rPr>
          <w:rFonts w:ascii="Verdana" w:hAnsi="Verdana"/>
          <w:sz w:val="20"/>
          <w:szCs w:val="20"/>
        </w:rPr>
        <w:tab/>
        <w:t>Стороны гарантируют исполнение всех применимых требований к хранению и обработке персональных данных, действующих на территории Российской Федерации.</w:t>
      </w:r>
    </w:p>
    <w:p w14:paraId="49117B40" w14:textId="77777777" w:rsidR="00AC4D1C" w:rsidRPr="007A6B39" w:rsidRDefault="00AC4D1C" w:rsidP="00103B46">
      <w:pPr>
        <w:tabs>
          <w:tab w:val="left" w:pos="851"/>
        </w:tabs>
        <w:spacing w:after="0" w:line="240" w:lineRule="auto"/>
        <w:ind w:right="-20"/>
        <w:jc w:val="both"/>
        <w:rPr>
          <w:rFonts w:ascii="Verdana" w:hAnsi="Verdana"/>
          <w:sz w:val="20"/>
          <w:szCs w:val="20"/>
        </w:rPr>
      </w:pPr>
    </w:p>
    <w:p w14:paraId="5D11FA3C" w14:textId="3C60C4DC" w:rsidR="00AC4D1C" w:rsidRPr="007A6B39" w:rsidRDefault="00AC4D1C" w:rsidP="00103B46">
      <w:pPr>
        <w:pStyle w:val="ListParagraph"/>
        <w:numPr>
          <w:ilvl w:val="1"/>
          <w:numId w:val="36"/>
        </w:numPr>
        <w:spacing w:after="0" w:line="240" w:lineRule="auto"/>
        <w:jc w:val="both"/>
        <w:rPr>
          <w:rFonts w:ascii="Verdana" w:hAnsi="Verdana"/>
          <w:b/>
          <w:bCs/>
          <w:sz w:val="20"/>
          <w:szCs w:val="20"/>
        </w:rPr>
      </w:pPr>
      <w:r w:rsidRPr="007A6B39">
        <w:rPr>
          <w:rFonts w:ascii="Verdana" w:hAnsi="Verdana"/>
          <w:b/>
          <w:bCs/>
          <w:sz w:val="20"/>
          <w:szCs w:val="20"/>
        </w:rPr>
        <w:t>Требования по охране окружающей среды</w:t>
      </w:r>
    </w:p>
    <w:p w14:paraId="15B9B6E7" w14:textId="539D1D7F" w:rsidR="00AC4D1C"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AC4D1C" w:rsidRPr="007A6B39">
        <w:rPr>
          <w:rFonts w:ascii="Verdana" w:hAnsi="Verdana"/>
          <w:sz w:val="20"/>
          <w:szCs w:val="20"/>
        </w:rPr>
        <w:t xml:space="preserve"> обязан соблюдать действующие требования в области охраны окружающей среды, определенные на основании оценки рисков.</w:t>
      </w:r>
    </w:p>
    <w:p w14:paraId="10AA6D00" w14:textId="77777777" w:rsidR="00AC4D1C" w:rsidRPr="007A6B39" w:rsidRDefault="00AC4D1C" w:rsidP="00103B46">
      <w:pPr>
        <w:spacing w:after="0" w:line="240" w:lineRule="auto"/>
        <w:jc w:val="both"/>
        <w:rPr>
          <w:rFonts w:ascii="Verdana" w:hAnsi="Verdana"/>
          <w:sz w:val="20"/>
          <w:szCs w:val="20"/>
        </w:rPr>
      </w:pPr>
    </w:p>
    <w:p w14:paraId="75244B80" w14:textId="270AD12D" w:rsidR="00AC4D1C" w:rsidRPr="007A6B39" w:rsidRDefault="00AC4D1C" w:rsidP="00103B46">
      <w:pPr>
        <w:pStyle w:val="ListParagraph"/>
        <w:numPr>
          <w:ilvl w:val="2"/>
          <w:numId w:val="36"/>
        </w:numPr>
        <w:tabs>
          <w:tab w:val="left" w:pos="851"/>
        </w:tabs>
        <w:spacing w:after="0" w:line="240" w:lineRule="auto"/>
        <w:jc w:val="both"/>
        <w:rPr>
          <w:rFonts w:ascii="Verdana" w:hAnsi="Verdana"/>
          <w:sz w:val="20"/>
          <w:szCs w:val="20"/>
        </w:rPr>
      </w:pPr>
      <w:r w:rsidRPr="007A6B39">
        <w:rPr>
          <w:rFonts w:ascii="Verdana" w:hAnsi="Verdana"/>
          <w:sz w:val="20"/>
          <w:szCs w:val="20"/>
        </w:rPr>
        <w:t>Управление отходами.</w:t>
      </w:r>
    </w:p>
    <w:p w14:paraId="0C7157AD" w14:textId="78313327" w:rsidR="00AC4D1C"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AC4D1C" w:rsidRPr="007A6B39">
        <w:rPr>
          <w:rFonts w:ascii="Verdana" w:hAnsi="Verdana"/>
          <w:sz w:val="20"/>
          <w:szCs w:val="20"/>
        </w:rPr>
        <w:t xml:space="preserve"> должен предпринять все необходимые мероприятия по минимизации образования отходов, связанных с исполнением соответствующего договора, особенно на Территории Компании.</w:t>
      </w:r>
    </w:p>
    <w:p w14:paraId="733D4A28" w14:textId="7C5CA50B" w:rsidR="00AC4D1C" w:rsidRPr="007A6B39" w:rsidRDefault="00AC4D1C" w:rsidP="00103B46">
      <w:pPr>
        <w:spacing w:after="0" w:line="240" w:lineRule="auto"/>
        <w:jc w:val="both"/>
        <w:rPr>
          <w:rFonts w:ascii="Verdana" w:hAnsi="Verdana"/>
          <w:sz w:val="20"/>
          <w:szCs w:val="20"/>
        </w:rPr>
      </w:pPr>
      <w:r w:rsidRPr="007A6B39">
        <w:rPr>
          <w:rFonts w:ascii="Verdana" w:hAnsi="Verdana"/>
          <w:sz w:val="20"/>
          <w:szCs w:val="20"/>
        </w:rPr>
        <w:t xml:space="preserve">Отходы, образованные в процессе оказания услуг, являются собственностью </w:t>
      </w:r>
      <w:r w:rsidR="008E1FF5" w:rsidRPr="007A6B39">
        <w:rPr>
          <w:rFonts w:ascii="Verdana" w:hAnsi="Verdana"/>
          <w:sz w:val="20"/>
          <w:szCs w:val="20"/>
        </w:rPr>
        <w:t>Контрагент</w:t>
      </w:r>
      <w:r w:rsidRPr="007A6B39">
        <w:rPr>
          <w:rFonts w:ascii="Verdana" w:hAnsi="Verdana"/>
          <w:sz w:val="20"/>
          <w:szCs w:val="20"/>
        </w:rPr>
        <w:t>а.</w:t>
      </w:r>
    </w:p>
    <w:p w14:paraId="1152D739" w14:textId="4270E7A6" w:rsidR="00AC4D1C"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AC4D1C" w:rsidRPr="007A6B39">
        <w:rPr>
          <w:rFonts w:ascii="Verdana" w:hAnsi="Verdana"/>
          <w:sz w:val="20"/>
          <w:szCs w:val="20"/>
        </w:rPr>
        <w:t xml:space="preserve"> обязан получить разрешение от Компании на использование ресурсов Компании в целях утилизации отходов, при этом, любые отходы должны быть надлежащим образом отсортированы для обеспечения условий раздельной утилизации. </w:t>
      </w:r>
    </w:p>
    <w:p w14:paraId="32174E65" w14:textId="71455A95" w:rsidR="00AC4D1C" w:rsidRPr="007A6B39" w:rsidRDefault="008E1FF5" w:rsidP="00103B46">
      <w:pPr>
        <w:spacing w:after="0" w:line="240" w:lineRule="auto"/>
        <w:jc w:val="both"/>
        <w:rPr>
          <w:rFonts w:ascii="Verdana" w:hAnsi="Verdana"/>
          <w:sz w:val="20"/>
          <w:szCs w:val="20"/>
        </w:rPr>
      </w:pPr>
      <w:r w:rsidRPr="007A6B39">
        <w:rPr>
          <w:rFonts w:ascii="Verdana" w:hAnsi="Verdana"/>
          <w:sz w:val="20"/>
          <w:szCs w:val="20"/>
        </w:rPr>
        <w:lastRenderedPageBreak/>
        <w:t>Контрагент</w:t>
      </w:r>
      <w:r w:rsidR="00AC4D1C" w:rsidRPr="007A6B39">
        <w:rPr>
          <w:rFonts w:ascii="Verdana" w:hAnsi="Verdana"/>
          <w:sz w:val="20"/>
          <w:szCs w:val="20"/>
        </w:rPr>
        <w:t xml:space="preserve"> обязан обеспечить уничтожение (утилизацию) всех отходов, вывозимых с Территории, в соответствии с требованиями действующего законодательства.</w:t>
      </w:r>
    </w:p>
    <w:p w14:paraId="5476B585"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sz w:val="20"/>
          <w:szCs w:val="20"/>
        </w:rPr>
      </w:pPr>
      <w:r w:rsidRPr="007A6B39">
        <w:rPr>
          <w:rFonts w:ascii="Verdana" w:hAnsi="Verdana"/>
          <w:sz w:val="20"/>
          <w:szCs w:val="20"/>
        </w:rPr>
        <w:t>Использование опасных материалов.</w:t>
      </w:r>
    </w:p>
    <w:p w14:paraId="691E9451" w14:textId="7CF6B77A" w:rsidR="00AC4D1C" w:rsidRPr="007A6B39" w:rsidRDefault="008E1FF5" w:rsidP="00103B46">
      <w:pPr>
        <w:spacing w:after="0" w:line="240" w:lineRule="auto"/>
        <w:jc w:val="both"/>
        <w:rPr>
          <w:rFonts w:ascii="Verdana" w:hAnsi="Verdana"/>
          <w:sz w:val="20"/>
          <w:szCs w:val="20"/>
        </w:rPr>
      </w:pPr>
      <w:r w:rsidRPr="007A6B39">
        <w:rPr>
          <w:rFonts w:ascii="Verdana" w:hAnsi="Verdana"/>
          <w:sz w:val="20"/>
          <w:szCs w:val="20"/>
        </w:rPr>
        <w:t>Контрагент</w:t>
      </w:r>
      <w:r w:rsidR="00AC4D1C" w:rsidRPr="007A6B39">
        <w:rPr>
          <w:rFonts w:ascii="Verdana" w:hAnsi="Verdana"/>
          <w:sz w:val="20"/>
          <w:szCs w:val="20"/>
        </w:rPr>
        <w:t xml:space="preserve"> обязан представить необходимую техническую информацию / Паспорт безопасности для любых материалов, которые будут поставлены Компании и будут использованы на Территории. </w:t>
      </w:r>
    </w:p>
    <w:p w14:paraId="552CE1EF" w14:textId="64862E4B" w:rsidR="00AC4D1C" w:rsidRPr="007A6B39" w:rsidRDefault="00AC4D1C" w:rsidP="00103B46">
      <w:pPr>
        <w:spacing w:after="0" w:line="240" w:lineRule="auto"/>
        <w:jc w:val="both"/>
        <w:rPr>
          <w:rFonts w:ascii="Verdana" w:hAnsi="Verdana"/>
          <w:sz w:val="20"/>
          <w:szCs w:val="20"/>
        </w:rPr>
      </w:pPr>
      <w:r w:rsidRPr="007A6B39">
        <w:rPr>
          <w:rFonts w:ascii="Verdana" w:hAnsi="Verdana"/>
          <w:sz w:val="20"/>
          <w:szCs w:val="20"/>
        </w:rPr>
        <w:t xml:space="preserve">Разрешение Компании на использование материалов должно быть получено до начала оказания Услуг и использования материалов. </w:t>
      </w:r>
      <w:r w:rsidR="008E1FF5" w:rsidRPr="007A6B39">
        <w:rPr>
          <w:rFonts w:ascii="Verdana" w:hAnsi="Verdana"/>
          <w:sz w:val="20"/>
          <w:szCs w:val="20"/>
        </w:rPr>
        <w:t>Контрагент</w:t>
      </w:r>
      <w:r w:rsidRPr="007A6B39">
        <w:rPr>
          <w:rFonts w:ascii="Verdana" w:hAnsi="Verdana"/>
          <w:sz w:val="20"/>
          <w:szCs w:val="20"/>
        </w:rPr>
        <w:t xml:space="preserve"> должен обеспечить, чтобы оценка рисков была разработана до начала оказания Услуг и включала необходимые меры контроля над работами с опасными материалами, согласованными Компанией. </w:t>
      </w:r>
    </w:p>
    <w:p w14:paraId="35E466FD" w14:textId="77777777" w:rsidR="00AC4D1C" w:rsidRPr="007A6B39" w:rsidRDefault="00AC4D1C" w:rsidP="00103B46">
      <w:pPr>
        <w:spacing w:after="0" w:line="240" w:lineRule="auto"/>
        <w:jc w:val="both"/>
        <w:rPr>
          <w:rFonts w:ascii="Verdana" w:hAnsi="Verdana"/>
          <w:sz w:val="20"/>
          <w:szCs w:val="20"/>
        </w:rPr>
      </w:pPr>
      <w:r w:rsidRPr="007A6B39">
        <w:rPr>
          <w:rFonts w:ascii="Verdana" w:hAnsi="Verdana"/>
          <w:sz w:val="20"/>
          <w:szCs w:val="20"/>
        </w:rPr>
        <w:t>Опасные материалы должны храниться в соответствующих закрытых, промаркированных и обвалованных контейнерах / вторичной защитной оболочке (вместимость вторичного контейнера не менее 110% объема опасного материала).</w:t>
      </w:r>
    </w:p>
    <w:p w14:paraId="164FD799" w14:textId="731C2350" w:rsidR="00AC4D1C" w:rsidRPr="007A6B39" w:rsidRDefault="00AC4D1C" w:rsidP="00103B46">
      <w:pPr>
        <w:spacing w:after="0" w:line="240" w:lineRule="auto"/>
        <w:jc w:val="both"/>
        <w:rPr>
          <w:rFonts w:ascii="Verdana" w:hAnsi="Verdana"/>
          <w:sz w:val="20"/>
          <w:szCs w:val="20"/>
        </w:rPr>
      </w:pPr>
      <w:r w:rsidRPr="007A6B39">
        <w:rPr>
          <w:rFonts w:ascii="Verdana" w:hAnsi="Verdana"/>
          <w:sz w:val="20"/>
          <w:szCs w:val="20"/>
        </w:rPr>
        <w:t xml:space="preserve">Все работники </w:t>
      </w:r>
      <w:r w:rsidR="008E1FF5" w:rsidRPr="007A6B39">
        <w:rPr>
          <w:rFonts w:ascii="Verdana" w:hAnsi="Verdana"/>
          <w:sz w:val="20"/>
          <w:szCs w:val="20"/>
        </w:rPr>
        <w:t>Контрагент</w:t>
      </w:r>
      <w:r w:rsidRPr="007A6B39">
        <w:rPr>
          <w:rFonts w:ascii="Verdana" w:hAnsi="Verdana"/>
          <w:sz w:val="20"/>
          <w:szCs w:val="20"/>
        </w:rPr>
        <w:t xml:space="preserve">а, работающие с опасными материалами, должны быть обучены соответствующим методам работы и охраны труда. </w:t>
      </w:r>
      <w:r w:rsidR="008E1FF5" w:rsidRPr="007A6B39">
        <w:rPr>
          <w:rFonts w:ascii="Verdana" w:hAnsi="Verdana"/>
          <w:sz w:val="20"/>
          <w:szCs w:val="20"/>
        </w:rPr>
        <w:t>Контрагент</w:t>
      </w:r>
      <w:r w:rsidRPr="007A6B39">
        <w:rPr>
          <w:rFonts w:ascii="Verdana" w:hAnsi="Verdana"/>
          <w:sz w:val="20"/>
          <w:szCs w:val="20"/>
        </w:rPr>
        <w:t xml:space="preserve"> должен быть способен предъявить доказательства такого обучения и наличие аварийных процедур, которые должны соответствовать процедурам Компании. </w:t>
      </w:r>
    </w:p>
    <w:p w14:paraId="100EBA56" w14:textId="6B6E149E" w:rsidR="00AC4D1C" w:rsidRPr="007A6B39" w:rsidRDefault="00AC4D1C" w:rsidP="00103B46">
      <w:pPr>
        <w:spacing w:after="0" w:line="240" w:lineRule="auto"/>
        <w:jc w:val="both"/>
        <w:rPr>
          <w:rFonts w:ascii="Verdana" w:hAnsi="Verdana"/>
          <w:sz w:val="20"/>
          <w:szCs w:val="20"/>
        </w:rPr>
      </w:pPr>
      <w:r w:rsidRPr="007A6B39">
        <w:rPr>
          <w:rFonts w:ascii="Verdana" w:hAnsi="Verdana"/>
          <w:sz w:val="20"/>
          <w:szCs w:val="20"/>
        </w:rPr>
        <w:t xml:space="preserve">В случае пролива / утечки веществ (масло, топливо и т.д.), </w:t>
      </w:r>
      <w:r w:rsidR="008E1FF5" w:rsidRPr="007A6B39">
        <w:rPr>
          <w:rFonts w:ascii="Verdana" w:hAnsi="Verdana"/>
          <w:sz w:val="20"/>
          <w:szCs w:val="20"/>
        </w:rPr>
        <w:t>Контрагент</w:t>
      </w:r>
      <w:r w:rsidRPr="007A6B39">
        <w:rPr>
          <w:rFonts w:ascii="Verdana" w:hAnsi="Verdana"/>
          <w:sz w:val="20"/>
          <w:szCs w:val="20"/>
        </w:rPr>
        <w:t xml:space="preserve"> несет ответственность за все расходы, связанные с проливом / утечкой вещества. Соответствующая очистка должна быть проведена на всех участках (объектах), подвергшихся воздействию от пролива / утечки вещества, включая помещения, землю, грунтовые и подземные воды и т.д., а также за немедленное информирование Компании о подобных случаях.</w:t>
      </w:r>
    </w:p>
    <w:p w14:paraId="200F4019" w14:textId="77777777" w:rsidR="00AC4D1C" w:rsidRPr="007A6B39" w:rsidRDefault="00AC4D1C" w:rsidP="00103B46">
      <w:pPr>
        <w:spacing w:after="0" w:line="240" w:lineRule="auto"/>
        <w:jc w:val="both"/>
        <w:rPr>
          <w:rFonts w:ascii="Verdana" w:hAnsi="Verdana"/>
          <w:sz w:val="20"/>
          <w:szCs w:val="20"/>
        </w:rPr>
      </w:pPr>
    </w:p>
    <w:p w14:paraId="041AC42B" w14:textId="77777777" w:rsidR="00AC4D1C" w:rsidRPr="007A6B39" w:rsidRDefault="00AC4D1C" w:rsidP="00103B46">
      <w:pPr>
        <w:pStyle w:val="ListParagraph"/>
        <w:numPr>
          <w:ilvl w:val="1"/>
          <w:numId w:val="36"/>
        </w:numPr>
        <w:spacing w:after="0" w:line="240" w:lineRule="auto"/>
        <w:ind w:left="0" w:firstLine="0"/>
        <w:jc w:val="both"/>
        <w:rPr>
          <w:rFonts w:ascii="Verdana" w:hAnsi="Verdana" w:cstheme="minorHAnsi"/>
          <w:b/>
          <w:sz w:val="20"/>
          <w:szCs w:val="20"/>
        </w:rPr>
      </w:pPr>
      <w:r w:rsidRPr="007A6B39">
        <w:rPr>
          <w:rFonts w:ascii="Verdana" w:hAnsi="Verdana" w:cstheme="minorHAnsi"/>
          <w:b/>
          <w:sz w:val="20"/>
          <w:szCs w:val="20"/>
        </w:rPr>
        <w:t>Требования к качеству и безопасности пищевых продуктов, охране труда и здоровья, охране окружающей среды</w:t>
      </w:r>
    </w:p>
    <w:p w14:paraId="11E46B3C"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Соблюдение требований действующего законодательства.</w:t>
      </w:r>
    </w:p>
    <w:p w14:paraId="02F28676" w14:textId="1BB03B82" w:rsidR="00AC4D1C" w:rsidRPr="007A6B39" w:rsidRDefault="008E1FF5" w:rsidP="00103B46">
      <w:pPr>
        <w:pStyle w:val="ListParagraph"/>
        <w:numPr>
          <w:ilvl w:val="0"/>
          <w:numId w:val="6"/>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обязуется соблюдать все применимые требования и нормы действующего законодательства за свой собственный счет. Стороны специально оговаривают, что в случае нарушения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ом установленных действующим законодательством требований Компании имеет право на немедленный односторонний отказ от исполнения договора (договоров) с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ом без какой-либо ответственности и каких-либо последствий для себя.</w:t>
      </w:r>
    </w:p>
    <w:p w14:paraId="2D1D100B" w14:textId="1DB6103E" w:rsidR="00AC4D1C" w:rsidRPr="007A6B39" w:rsidRDefault="008E1FF5" w:rsidP="00103B46">
      <w:pPr>
        <w:pStyle w:val="ListParagraph"/>
        <w:numPr>
          <w:ilvl w:val="0"/>
          <w:numId w:val="6"/>
        </w:numPr>
        <w:spacing w:after="0" w:line="240" w:lineRule="auto"/>
        <w:ind w:left="284" w:firstLine="0"/>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несет полную ответственность за соблюдение действующего законодательства и Требований (в том числе за субподрядчиков) и обеспечивает их соблюдение любыми третьими лицами, привлеченными им к оказанию Услуг, в том числе, но не ограничиваясь, за соблюдение:</w:t>
      </w:r>
    </w:p>
    <w:p w14:paraId="4EFD5229" w14:textId="77777777" w:rsidR="00AC4D1C" w:rsidRPr="007A6B39" w:rsidRDefault="00AC4D1C"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правил перевозки грузов, включая правила их погрузки и разгрузки;</w:t>
      </w:r>
    </w:p>
    <w:p w14:paraId="6745C968" w14:textId="77777777" w:rsidR="00AC4D1C" w:rsidRPr="007A6B39" w:rsidRDefault="00AC4D1C"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режима труда и отдыха водителей, порядок осуществления соответствующих записей (использование тахографов) и контрольных мероприятий;</w:t>
      </w:r>
    </w:p>
    <w:p w14:paraId="7B4C84CD" w14:textId="77777777" w:rsidR="00AC4D1C" w:rsidRPr="007A6B39" w:rsidRDefault="00AC4D1C"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порядка оформления соответствующих товаросопроводительных документов;</w:t>
      </w:r>
    </w:p>
    <w:p w14:paraId="418FAD80" w14:textId="77777777" w:rsidR="00AC4D1C" w:rsidRPr="007A6B39" w:rsidRDefault="00AC4D1C"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правил дорожного движения;</w:t>
      </w:r>
    </w:p>
    <w:p w14:paraId="3FFFD93F" w14:textId="77777777" w:rsidR="00AC4D1C" w:rsidRPr="007A6B39" w:rsidRDefault="00AC4D1C" w:rsidP="00103B46">
      <w:pPr>
        <w:pStyle w:val="ListParagraph"/>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 требований и инструкций по проведению погрузочно-разгрузочных работ.</w:t>
      </w:r>
    </w:p>
    <w:p w14:paraId="553E263E" w14:textId="77777777" w:rsidR="00AC4D1C" w:rsidRPr="007A6B39" w:rsidRDefault="00AC4D1C" w:rsidP="00103B46">
      <w:pPr>
        <w:pStyle w:val="ListParagraph"/>
        <w:spacing w:after="0" w:line="240" w:lineRule="auto"/>
        <w:ind w:left="567"/>
        <w:jc w:val="both"/>
        <w:rPr>
          <w:rFonts w:ascii="Verdana" w:hAnsi="Verdana" w:cstheme="minorHAnsi"/>
          <w:bCs/>
          <w:sz w:val="20"/>
          <w:szCs w:val="20"/>
        </w:rPr>
      </w:pPr>
    </w:p>
    <w:p w14:paraId="4C4E08FE"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Система управления.</w:t>
      </w:r>
    </w:p>
    <w:p w14:paraId="68BBC466" w14:textId="64D6B848"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рекомендуется быть сертифицированным или, как минимум, иметь систему управления, эквивалентную ISO 9001/14001 / 22000 / ISO 45001, если иные требования прямо не предусмотрены в соответствующем договоре.</w:t>
      </w:r>
    </w:p>
    <w:p w14:paraId="066A6BE1" w14:textId="77777777" w:rsidR="00AC4D1C" w:rsidRPr="007A6B39" w:rsidRDefault="00AC4D1C" w:rsidP="00103B46">
      <w:pPr>
        <w:spacing w:after="0" w:line="240" w:lineRule="auto"/>
        <w:jc w:val="both"/>
        <w:rPr>
          <w:rFonts w:ascii="Verdana" w:hAnsi="Verdana" w:cstheme="minorHAnsi"/>
          <w:bCs/>
          <w:sz w:val="20"/>
          <w:szCs w:val="20"/>
        </w:rPr>
      </w:pPr>
    </w:p>
    <w:p w14:paraId="3BB93CA7"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Оценка рисков.</w:t>
      </w:r>
    </w:p>
    <w:p w14:paraId="4C58A90F" w14:textId="09DD1527"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обязуется предоставить Компании надлежащую оценку рисков в области охраны труда и здоровья, а также охраны окружающей среды для процессов погрузки и разгрузки грузов (товаров), а также иных процессов и операций, предусмотренных соответствующим договором.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у для определения точек контроля качества и рисков пищевой безопасности Пищевых продуктов рекомендуется использовать процесс оценки рисков </w:t>
      </w:r>
      <w:r w:rsidR="00AC4D1C" w:rsidRPr="007A6B39">
        <w:rPr>
          <w:rFonts w:ascii="Verdana" w:hAnsi="Verdana" w:cstheme="minorHAnsi"/>
          <w:bCs/>
          <w:sz w:val="20"/>
          <w:szCs w:val="20"/>
        </w:rPr>
        <w:lastRenderedPageBreak/>
        <w:t>согласно принципам и методологии ХАССП, которые позволяют снизить выявленные риски до приемлемого уровня или устранить их. Процесс оценки рисков должен охватывать надлежащую транспортную практику, поддерживать систему безопасности пищевых продуктов на надлежащем уровне.</w:t>
      </w:r>
    </w:p>
    <w:p w14:paraId="005A8EDA" w14:textId="77777777" w:rsidR="00AC4D1C" w:rsidRPr="007A6B39" w:rsidRDefault="00AC4D1C" w:rsidP="00103B46">
      <w:pPr>
        <w:spacing w:after="0" w:line="240" w:lineRule="auto"/>
        <w:jc w:val="both"/>
        <w:rPr>
          <w:rFonts w:ascii="Verdana" w:hAnsi="Verdana" w:cstheme="minorHAnsi"/>
          <w:bCs/>
          <w:sz w:val="20"/>
          <w:szCs w:val="20"/>
        </w:rPr>
      </w:pPr>
    </w:p>
    <w:p w14:paraId="2D26F1FA"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Управление инцидентами.</w:t>
      </w:r>
    </w:p>
    <w:p w14:paraId="4A1DC0D0"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Целью Компании является обеспечение системного подхода к предотвращению любых инцидентов, связанных с качеством и безопасностью Пищевых продуктов, здоровьем, охраной труда, соблюдением техники безопасности, а также охраной окружающей среды;</w:t>
      </w:r>
    </w:p>
    <w:p w14:paraId="727ACE3E" w14:textId="541901EC"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незамедлительно сообщать Компании (а также установленному ею контактному лицу) о любых инцидентах, связанных с исполнением Требований, которые оказали или могли оказать воздействие на качество и пищевую безопасность продукции, здоровье и безопасность физических лиц, окружающую среду, работоспособность (целостность) оборудования и иного имущества, а также проводить анализ корневой причины и выполнять соответствующие корректирующие действия для предотвращения повторения.</w:t>
      </w:r>
    </w:p>
    <w:p w14:paraId="6C4702D4" w14:textId="77777777" w:rsidR="00AC4D1C" w:rsidRPr="007A6B39" w:rsidRDefault="00AC4D1C" w:rsidP="00103B46">
      <w:pPr>
        <w:spacing w:after="0" w:line="240" w:lineRule="auto"/>
        <w:jc w:val="both"/>
        <w:rPr>
          <w:rFonts w:ascii="Verdana" w:hAnsi="Verdana" w:cstheme="minorHAnsi"/>
          <w:bCs/>
          <w:sz w:val="20"/>
          <w:szCs w:val="20"/>
        </w:rPr>
      </w:pPr>
    </w:p>
    <w:p w14:paraId="7B4464D7"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Квалификация привлеченного персонала</w:t>
      </w:r>
    </w:p>
    <w:p w14:paraId="09DD869E" w14:textId="72A23203"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обеспечить наличие всех необходимых разрешительных документов (лицензий, сертификатов, удостоверений, допусков, дипломов, прочее) у всех физических лиц, привлекаемых к исполнению Обязательств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по соответствующему договору (включая персонал третьих лиц, самозанятых и иных лиц, действующих в интересах и / или от имени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а), необходимой профессиональной подготовки, навыков и опыта, позволяющих предотвратить любые инциденты, в том числе: дорожно-транспортные происшествия, травмы, инциденты с качеством и безопасностью пищевых продуктов, случаи повреждения продукции и оборудования Компании или третьих лиц.</w:t>
      </w:r>
    </w:p>
    <w:p w14:paraId="12820E47" w14:textId="09008761" w:rsidR="00AC4D1C" w:rsidRPr="007A6B39" w:rsidRDefault="00AC4D1C" w:rsidP="00103B46">
      <w:pPr>
        <w:spacing w:after="0" w:line="240" w:lineRule="auto"/>
        <w:ind w:left="360"/>
        <w:jc w:val="both"/>
        <w:rPr>
          <w:rFonts w:ascii="Verdana" w:hAnsi="Verdana" w:cstheme="minorHAnsi"/>
          <w:bCs/>
          <w:sz w:val="20"/>
          <w:szCs w:val="20"/>
        </w:rPr>
      </w:pPr>
      <w:r w:rsidRPr="007A6B39">
        <w:rPr>
          <w:rFonts w:ascii="Verdana" w:hAnsi="Verdana" w:cstheme="minorHAnsi"/>
          <w:bCs/>
          <w:sz w:val="20"/>
          <w:szCs w:val="20"/>
        </w:rPr>
        <w:t xml:space="preserve">• Допуск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(его персонала и представителей) на территорию Компании осуществляется на основании пропусков и соответствующего разрешения о допуске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а на территорию, выдаваемых в порядке и на условиях, предусмотренных Компанией.</w:t>
      </w:r>
    </w:p>
    <w:p w14:paraId="226A7A15"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p>
    <w:p w14:paraId="69DA4B9F"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Использование оборудования.</w:t>
      </w:r>
    </w:p>
    <w:p w14:paraId="7694045A" w14:textId="076FBEEF"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обеспечить, чтобы любое оборудование (техника, транспортные средства), используемое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ом и / или его субподрядчиком при оказании Услуг Компании, эксплуатировалось и обслуживалось в соответствии с требованиями действующего законодательства, правилами эксплуатации завода изготовителя, а также соответствующими Требованиями.</w:t>
      </w:r>
    </w:p>
    <w:p w14:paraId="2777D89F" w14:textId="77777777" w:rsidR="00AC4D1C" w:rsidRPr="007A6B39" w:rsidRDefault="00AC4D1C" w:rsidP="00103B46">
      <w:pPr>
        <w:spacing w:after="0" w:line="240" w:lineRule="auto"/>
        <w:jc w:val="both"/>
        <w:rPr>
          <w:rFonts w:ascii="Verdana" w:hAnsi="Verdana" w:cstheme="minorHAnsi"/>
          <w:bCs/>
          <w:sz w:val="20"/>
          <w:szCs w:val="20"/>
        </w:rPr>
      </w:pPr>
    </w:p>
    <w:p w14:paraId="3BBE2334"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Защита от несанкционированного проникновения и безопасность.</w:t>
      </w:r>
    </w:p>
    <w:p w14:paraId="08595AC2" w14:textId="47B9F8FD" w:rsidR="00AC4D1C" w:rsidRPr="007A6B39" w:rsidRDefault="00AC4D1C" w:rsidP="00103B46">
      <w:pPr>
        <w:spacing w:after="0" w:line="240" w:lineRule="auto"/>
        <w:ind w:left="360"/>
        <w:jc w:val="both"/>
        <w:rPr>
          <w:rFonts w:ascii="Verdana" w:hAnsi="Verdana" w:cstheme="minorHAnsi"/>
          <w:bCs/>
          <w:sz w:val="20"/>
          <w:szCs w:val="20"/>
        </w:rPr>
      </w:pPr>
      <w:r w:rsidRPr="007A6B39">
        <w:rPr>
          <w:rFonts w:ascii="Verdana" w:hAnsi="Verdana" w:cstheme="minorHAnsi"/>
          <w:bCs/>
          <w:sz w:val="20"/>
          <w:szCs w:val="20"/>
        </w:rPr>
        <w:t xml:space="preserve">• Товары, любые данные (информация, в том числе конфиденциальная) и инфраструктура, которые принадлежат Компании, должны быть надлежащем образом защищены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ом от любого вредоносного воздействия, в том числе, но не ограничиваясь, от: воздействия химических веществ, пожара, погодных явлений, прочего, необходимыми адекватными конструктивными, техническими и организационными мерами. </w:t>
      </w:r>
    </w:p>
    <w:p w14:paraId="66FB8849" w14:textId="75D3B175" w:rsidR="00AC4D1C" w:rsidRPr="007A6B39" w:rsidRDefault="00AC4D1C" w:rsidP="00103B46">
      <w:pPr>
        <w:spacing w:after="0" w:line="240" w:lineRule="auto"/>
        <w:ind w:left="360"/>
        <w:jc w:val="both"/>
        <w:rPr>
          <w:rFonts w:ascii="Verdana" w:hAnsi="Verdana" w:cstheme="minorHAnsi"/>
          <w:bCs/>
          <w:sz w:val="20"/>
          <w:szCs w:val="20"/>
        </w:rPr>
      </w:pPr>
      <w:r w:rsidRPr="007A6B39">
        <w:rPr>
          <w:rFonts w:ascii="Verdana" w:hAnsi="Verdana" w:cstheme="minorHAnsi"/>
          <w:bCs/>
          <w:sz w:val="20"/>
          <w:szCs w:val="20"/>
        </w:rPr>
        <w:t xml:space="preserve">• Во время транспортировки транспортные средства, используемые для перевозки Товаров, в целях обеспечения сохранности Товаров должны закрываться на замок, если иное специально не оговорено Сторонами в соответствующем договоре. </w:t>
      </w:r>
    </w:p>
    <w:p w14:paraId="5AA8411E" w14:textId="2B5A5E68" w:rsidR="00AC4D1C" w:rsidRPr="007A6B39" w:rsidRDefault="00AC4D1C" w:rsidP="00103B46">
      <w:pPr>
        <w:spacing w:after="0" w:line="240" w:lineRule="auto"/>
        <w:ind w:left="360"/>
        <w:jc w:val="both"/>
        <w:rPr>
          <w:rFonts w:ascii="Verdana" w:hAnsi="Verdana" w:cstheme="minorHAnsi"/>
          <w:bCs/>
          <w:sz w:val="20"/>
          <w:szCs w:val="20"/>
        </w:rPr>
      </w:pPr>
      <w:r w:rsidRPr="007A6B39">
        <w:rPr>
          <w:rFonts w:ascii="Verdana" w:hAnsi="Verdana" w:cstheme="minorHAnsi"/>
          <w:bCs/>
          <w:sz w:val="20"/>
          <w:szCs w:val="20"/>
        </w:rPr>
        <w:t xml:space="preserve">• В случаях, предусмотренных в соответствующем договоре, Сторонами могут быть согласованы продолжительность остановок, их количество и место по пути следования, а также их цели. При обнаружении нарушения условий безопасности грузовой автомобиль должен быть возвращен в пункт отправления для проведения проверки сохранности Товаров и соответствующего расследования, с незамедлительным уведомлением Компании. В случае нарушения условий безопасности Компании будет сотрудничать с </w:t>
      </w:r>
      <w:r w:rsidR="008E1FF5" w:rsidRPr="007A6B39">
        <w:rPr>
          <w:rFonts w:ascii="Verdana" w:hAnsi="Verdana" w:cstheme="minorHAnsi"/>
          <w:bCs/>
          <w:sz w:val="20"/>
          <w:szCs w:val="20"/>
        </w:rPr>
        <w:lastRenderedPageBreak/>
        <w:t>Контрагент</w:t>
      </w:r>
      <w:r w:rsidRPr="007A6B39">
        <w:rPr>
          <w:rFonts w:ascii="Verdana" w:hAnsi="Verdana" w:cstheme="minorHAnsi"/>
          <w:bCs/>
          <w:sz w:val="20"/>
          <w:szCs w:val="20"/>
        </w:rPr>
        <w:t xml:space="preserve">ом, и ей должен быть предоставлен доступ к данным отслеживания транспортного средства, если это возможно. </w:t>
      </w:r>
    </w:p>
    <w:p w14:paraId="03D70B9F" w14:textId="0E9F327B" w:rsidR="00AC4D1C" w:rsidRPr="007A6B39" w:rsidRDefault="00AC4D1C" w:rsidP="00103B46">
      <w:pPr>
        <w:spacing w:after="0" w:line="240" w:lineRule="auto"/>
        <w:ind w:left="360"/>
        <w:jc w:val="both"/>
        <w:rPr>
          <w:rFonts w:ascii="Verdana" w:hAnsi="Verdana" w:cstheme="minorHAnsi"/>
          <w:bCs/>
          <w:sz w:val="20"/>
          <w:szCs w:val="20"/>
        </w:rPr>
      </w:pPr>
      <w:r w:rsidRPr="007A6B39">
        <w:rPr>
          <w:rFonts w:ascii="Verdana" w:hAnsi="Verdana" w:cstheme="minorHAnsi"/>
          <w:bCs/>
          <w:sz w:val="20"/>
          <w:szCs w:val="20"/>
        </w:rPr>
        <w:t>• При каждой остановке транспортного средства (заправка, отдых водителя и т.п.) должен быть обеспечен осмотр целостности замков. В случае обнаружения нарушения целостности замков, должны быть вызваны правоохранительные органы для проведения необходимых процессуальных действий.</w:t>
      </w:r>
    </w:p>
    <w:p w14:paraId="6BE57F91"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p>
    <w:p w14:paraId="5E5BCF57"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Аудиты.</w:t>
      </w:r>
    </w:p>
    <w:p w14:paraId="032E2B94" w14:textId="4A835563" w:rsidR="00AC4D1C" w:rsidRPr="007A6B39" w:rsidRDefault="00AC4D1C" w:rsidP="00103B46">
      <w:pPr>
        <w:pStyle w:val="ListParagraph"/>
        <w:spacing w:after="0" w:line="240" w:lineRule="auto"/>
        <w:ind w:left="0"/>
        <w:jc w:val="both"/>
        <w:rPr>
          <w:rFonts w:ascii="Verdana" w:hAnsi="Verdana" w:cstheme="minorHAnsi"/>
          <w:bCs/>
          <w:sz w:val="20"/>
          <w:szCs w:val="20"/>
        </w:rPr>
      </w:pPr>
      <w:r w:rsidRPr="007A6B39">
        <w:rPr>
          <w:rFonts w:ascii="Verdana" w:hAnsi="Verdana" w:cstheme="minorHAnsi"/>
          <w:bCs/>
          <w:sz w:val="20"/>
          <w:szCs w:val="20"/>
        </w:rPr>
        <w:t xml:space="preserve">Компания имеет право, а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гарантирует и обязан обеспечить соблюдение такого права, проводить проверки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с его предварительным уведомлением на предмет соблюдения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ом Требований в порядке и на условиях, предусмотренных соответствующим договором.</w:t>
      </w:r>
    </w:p>
    <w:p w14:paraId="1D4A809E" w14:textId="77777777" w:rsidR="00AC4D1C" w:rsidRPr="007A6B39" w:rsidRDefault="00AC4D1C" w:rsidP="00103B46">
      <w:pPr>
        <w:spacing w:after="0" w:line="240" w:lineRule="auto"/>
        <w:jc w:val="both"/>
        <w:rPr>
          <w:rFonts w:ascii="Verdana" w:hAnsi="Verdana" w:cstheme="minorHAnsi"/>
          <w:bCs/>
          <w:sz w:val="20"/>
          <w:szCs w:val="20"/>
        </w:rPr>
      </w:pPr>
    </w:p>
    <w:p w14:paraId="4E34FB8D" w14:textId="77777777" w:rsidR="00AC4D1C" w:rsidRPr="007A6B39" w:rsidRDefault="00AC4D1C" w:rsidP="00103B46">
      <w:pPr>
        <w:pStyle w:val="ListParagraph"/>
        <w:numPr>
          <w:ilvl w:val="1"/>
          <w:numId w:val="36"/>
        </w:numPr>
        <w:spacing w:after="0" w:line="240" w:lineRule="auto"/>
        <w:jc w:val="both"/>
        <w:rPr>
          <w:rFonts w:ascii="Verdana" w:hAnsi="Verdana" w:cstheme="minorHAnsi"/>
          <w:b/>
          <w:bCs/>
          <w:sz w:val="20"/>
          <w:szCs w:val="20"/>
        </w:rPr>
      </w:pPr>
      <w:r w:rsidRPr="007A6B39">
        <w:rPr>
          <w:rFonts w:ascii="Verdana" w:hAnsi="Verdana" w:cstheme="minorHAnsi"/>
          <w:b/>
          <w:bCs/>
          <w:sz w:val="20"/>
          <w:szCs w:val="20"/>
        </w:rPr>
        <w:t>Требования к качеству и пищевой безопасности Пищевых продуктов.</w:t>
      </w:r>
    </w:p>
    <w:p w14:paraId="61A32C02" w14:textId="744C26E6"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соблюдать следующие требования к качеству и пищевой безопасности Пищевых продуктов:</w:t>
      </w:r>
    </w:p>
    <w:p w14:paraId="4BDC361F"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Общие требования</w:t>
      </w:r>
    </w:p>
    <w:p w14:paraId="5A152498"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неукоснительное соблюдение требований действующего законодательства, подлежащего применению, во всех применимых юрисдикциях (включая, но не ограничиваясь, страну производства и страну доставки);</w:t>
      </w:r>
    </w:p>
    <w:p w14:paraId="7829B32E"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качество, прослеживаемость, пищевая безопасность и сохранность Товаров и упаковки не должны нарушаться во время оказания Услуг, чтобы гарантировать их доставку Компаниим и потребителям без ухудшения качества;</w:t>
      </w:r>
    </w:p>
    <w:p w14:paraId="72CBF55A"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и упаковка транспортируются таким образом, чтобы окружающая среда и персонал, работающий с Товарами, были защищены от негативного воздействия;</w:t>
      </w:r>
    </w:p>
    <w:p w14:paraId="15907176" w14:textId="674C07D8"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применяемые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ом условия транспортировки должны обеспечивать защиту Товаров и упаковки от загрязнения и ухудшения качества. Пищевые продукты должны быть защищены от слишком высоких и низких температур, прямых солнечных лучей, влажности. Замораживание Пищевых продуктов не допускается (если иное не предусмотрено условиями транспортировки);</w:t>
      </w:r>
    </w:p>
    <w:p w14:paraId="615D87C5"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грузовые автомобили, перевозящие Пищевые продукты, сырье, ингредиенты и первичные упаковочные материалы, должны закрываться на замок;</w:t>
      </w:r>
    </w:p>
    <w:p w14:paraId="5C2E6A7B"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любые транспортные средства и транспортные контейнеры должны каждый раз быть подвержены визуальному осмотру до начала погрузки Товаров;</w:t>
      </w:r>
    </w:p>
    <w:p w14:paraId="7BB7C952"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нельзя хранить рядом с продуктами (товарами) третьих лиц, которые не соответствуют требованиям пищевой безопасности и / или могут оказывать воздействие на качество Товаров;</w:t>
      </w:r>
    </w:p>
    <w:p w14:paraId="54B34A6B"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не должны храниться или доставляться вместе с сильно пахнущими материалами (веществами);</w:t>
      </w:r>
    </w:p>
    <w:p w14:paraId="7D3ADFFB"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в зависимости от индивидуальных требований к перевозимым Товарам Компания имеет право определит особые требования к транспортным средствам;</w:t>
      </w:r>
    </w:p>
    <w:p w14:paraId="56AF9CB7" w14:textId="295E7515"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обо всех инцидентах, связанных с качеством и безопасностью Пищевых продуктов,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должен немедленно сообщать Компании.</w:t>
      </w:r>
    </w:p>
    <w:p w14:paraId="2A1BEE20" w14:textId="77777777" w:rsidR="00AC4D1C" w:rsidRPr="007A6B39" w:rsidRDefault="00AC4D1C" w:rsidP="00103B46">
      <w:pPr>
        <w:spacing w:after="0" w:line="240" w:lineRule="auto"/>
        <w:ind w:left="284"/>
        <w:jc w:val="both"/>
        <w:rPr>
          <w:rFonts w:ascii="Verdana" w:hAnsi="Verdana" w:cstheme="minorHAnsi"/>
          <w:bCs/>
          <w:sz w:val="20"/>
          <w:szCs w:val="20"/>
        </w:rPr>
      </w:pPr>
    </w:p>
    <w:p w14:paraId="0C8B0CB5"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Качество и пищевая безопасность </w:t>
      </w:r>
    </w:p>
    <w:p w14:paraId="4D732F61" w14:textId="0CAAB8A7"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соблюдать все требования, нормы и правила действующего законодательства в области качества и пищевой безопасности пищевых продуктов.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провести соответствующий инструктаж по соблюдению требований и правил в области качества и пищевой безопасности пищевых продуктов для всех физических лиц, привлекаемых им к выполнению обязательств по соответствующему договору.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обязуется по запросу Компании предоставить ей соответствующие записи (журналы), подтверждающие проведение таких инструктажей.</w:t>
      </w:r>
    </w:p>
    <w:p w14:paraId="56ED7BD9" w14:textId="53EC76A2"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lastRenderedPageBreak/>
        <w:t>Контрагент</w:t>
      </w:r>
      <w:r w:rsidR="00AC4D1C" w:rsidRPr="007A6B39">
        <w:rPr>
          <w:rFonts w:ascii="Verdana" w:hAnsi="Verdana" w:cstheme="minorHAnsi"/>
          <w:bCs/>
          <w:sz w:val="20"/>
          <w:szCs w:val="20"/>
        </w:rPr>
        <w:t xml:space="preserve"> обязуется обеспечить за свой счет соблюдение следующих требований к транспортным средствам, используемым при оказании Услуг (вне зависимости от их владельца), а также к Услугам:</w:t>
      </w:r>
    </w:p>
    <w:p w14:paraId="6FB504FA" w14:textId="7B7865FD"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наличие всех разрешительных документов (лицензий, сертификатов и т.п.) требуемых согласно применимому действующему законодательству (включая юрисдикции иных стран) для надлежащего оказания Услуг на протяжении всего срока действия соответствующего договора.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предъявить Компании соответствующие документы в течение 30 дней с момента заключения соответствующего договора. </w:t>
      </w:r>
    </w:p>
    <w:p w14:paraId="0E8CE029" w14:textId="385F1090" w:rsidR="00AC4D1C" w:rsidRPr="007A6B39" w:rsidRDefault="008E1FF5"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незамедлительно уведомить Компании об отсутствии разрешительных документов, о внесении в них изменений, иных обстоятельствах, связанных с ними и препятствующих надлежащему оказанию Услуг;</w:t>
      </w:r>
    </w:p>
    <w:p w14:paraId="4D8049C1"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соответствие санитарно-эпидемиологическим и иным требованиям, предусмотренным действующим законодательством;</w:t>
      </w:r>
    </w:p>
    <w:p w14:paraId="4D9A482E"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наличие и содержание всех грузовых автомобилей / транспортных средств (независимо от владельца) в надлежащем техническом состоянии;</w:t>
      </w:r>
    </w:p>
    <w:p w14:paraId="32CFE919"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соответствие специальным указаниям Компании и (или) третьей стороны, если того требуют обстоятельства;</w:t>
      </w:r>
    </w:p>
    <w:p w14:paraId="6D2E3C7F"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соблюдение всех предъявляемых Компанией (третьими лицами) протоколов безопасности и специальных инструкций в местах погрузки и разгрузки Товаров;</w:t>
      </w:r>
    </w:p>
    <w:p w14:paraId="21D3BADE"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все транспортные средства и оборудование, применяемые для оказания Услуг, должны быть защищены от непогоды (включая предоставление термо-грузовиков по заказу Компании), должны предоставляться для оказания Услуг без какого-либо запаха, чистыми, без рисков загрязнения Товаров от предыдущих эксплуатаций (например, из -за паров, загрязнения или токсичных веществ, включая, помимо прочего, токсичные, легковоспламеняющиеся, взрывчатые, радиоактивные или коррозионные продукты, продукты типа растворителей, краски на основе уайт-спирита, летучие или пахучие продукты, пары которых могут оседать на пластиковых пленках вокруг упаковки Товара);</w:t>
      </w:r>
    </w:p>
    <w:p w14:paraId="52B48B52"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транспортировка Товаров Компании должна осуществляться отдельно от любых товаров третьих лиц, если иное прямо не предусмотрено Сторонами в соответствующем договоре.</w:t>
      </w:r>
    </w:p>
    <w:p w14:paraId="7351BD3A" w14:textId="77777777" w:rsidR="00AC4D1C" w:rsidRPr="007A6B39" w:rsidRDefault="00AC4D1C" w:rsidP="00103B46">
      <w:pPr>
        <w:pStyle w:val="ListParagraph"/>
        <w:spacing w:after="0" w:line="240" w:lineRule="auto"/>
        <w:ind w:left="284"/>
        <w:jc w:val="both"/>
        <w:rPr>
          <w:rFonts w:ascii="Verdana" w:hAnsi="Verdana" w:cstheme="minorHAnsi"/>
          <w:bCs/>
          <w:sz w:val="20"/>
          <w:szCs w:val="20"/>
        </w:rPr>
      </w:pPr>
    </w:p>
    <w:p w14:paraId="21D53E40"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Здоровье и гигиена работников</w:t>
      </w:r>
    </w:p>
    <w:p w14:paraId="0CC1F18C" w14:textId="7184F08E"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Все физические лица, привлекаемые к оказанию Услуг, должны иметь соответствующие и предусмотренные действующим законодательством медицинские документы, подтверждающие отсутствие каких-либо ограничений на привлечение их к Услугам.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обеспечить наличие и проверку указанных выше документов до начала оказания Услуг, а также поддержание их в действующем состоянии.</w:t>
      </w:r>
    </w:p>
    <w:p w14:paraId="075C489A" w14:textId="64ADA70F"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Допуск персонала (представителей)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а к Услугам запрещается при наличии: кашля, чихания, диареи, рвоты, признаков передаваемых заболеваний и (или) инфекций, открытых ран. </w:t>
      </w:r>
    </w:p>
    <w:p w14:paraId="7A59ED05" w14:textId="110F49EF"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должен предоставить Компании необходимые контакты для информирования о случаях плохого самочувствия персонала (представителей) </w:t>
      </w:r>
      <w:r w:rsidRPr="007A6B39">
        <w:rPr>
          <w:rFonts w:ascii="Verdana" w:hAnsi="Verdana" w:cstheme="minorHAnsi"/>
          <w:bCs/>
          <w:sz w:val="20"/>
          <w:szCs w:val="20"/>
        </w:rPr>
        <w:t>Контрагент</w:t>
      </w:r>
      <w:r w:rsidR="00AC4D1C" w:rsidRPr="007A6B39">
        <w:rPr>
          <w:rFonts w:ascii="Verdana" w:hAnsi="Verdana" w:cstheme="minorHAnsi"/>
          <w:bCs/>
          <w:sz w:val="20"/>
          <w:szCs w:val="20"/>
        </w:rPr>
        <w:t>а, находящегося на территории Компании.</w:t>
      </w:r>
    </w:p>
    <w:p w14:paraId="66E6D80B" w14:textId="77777777" w:rsidR="00AC4D1C" w:rsidRPr="007A6B39" w:rsidRDefault="00AC4D1C" w:rsidP="00103B46">
      <w:pPr>
        <w:spacing w:after="0" w:line="240" w:lineRule="auto"/>
        <w:jc w:val="both"/>
        <w:rPr>
          <w:rFonts w:ascii="Verdana" w:hAnsi="Verdana" w:cstheme="minorHAnsi"/>
          <w:bCs/>
          <w:sz w:val="20"/>
          <w:szCs w:val="20"/>
        </w:rPr>
      </w:pPr>
    </w:p>
    <w:p w14:paraId="40FB0852"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Надлежащая транспортная практика.</w:t>
      </w:r>
    </w:p>
    <w:p w14:paraId="797B01F6" w14:textId="558311A4"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xml:space="preserve">• Транспортные средства должны регулярно подвергаться санитарной обработке (чистке, уборке).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должен предоставить Компании подтверждающие записи по ее запросу;</w:t>
      </w:r>
    </w:p>
    <w:p w14:paraId="7F0721D7"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Товары при осуществлении их перевозки должны быть закреплены в надлежащей степени.</w:t>
      </w:r>
    </w:p>
    <w:p w14:paraId="4FAA2F76" w14:textId="77777777" w:rsidR="00AC4D1C" w:rsidRPr="007A6B39" w:rsidRDefault="00AC4D1C" w:rsidP="00103B46">
      <w:pPr>
        <w:spacing w:after="0" w:line="240" w:lineRule="auto"/>
        <w:jc w:val="both"/>
        <w:rPr>
          <w:rFonts w:ascii="Verdana" w:hAnsi="Verdana" w:cstheme="minorHAnsi"/>
          <w:bCs/>
          <w:sz w:val="20"/>
          <w:szCs w:val="20"/>
        </w:rPr>
      </w:pPr>
    </w:p>
    <w:p w14:paraId="4EEBB388"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 xml:space="preserve"> Доступ на территорию Компании.</w:t>
      </w:r>
    </w:p>
    <w:p w14:paraId="4353574D" w14:textId="1F60E9A1"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Допуск любых сопровождающих лиц (родственников, знакомых и т.д.), не связанных непосредственно с оказанием Услуг, запрещен.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обязан обеспечить соблюдение водителем транспортного средства скоростного режима, схемы движения, дорожной разметки, </w:t>
      </w:r>
      <w:r w:rsidRPr="007A6B39">
        <w:rPr>
          <w:rFonts w:ascii="Verdana" w:hAnsi="Verdana" w:cstheme="minorHAnsi"/>
          <w:bCs/>
          <w:sz w:val="20"/>
          <w:szCs w:val="20"/>
        </w:rPr>
        <w:lastRenderedPageBreak/>
        <w:t>указательных знаков на территории Компании. Особое внимание должно быть уделено безопасности пешеходов и движению погрузчиков.</w:t>
      </w:r>
    </w:p>
    <w:p w14:paraId="6F48F837" w14:textId="77777777"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Водитель должен безопасно припарковать транспортное средство в указанном месте. Водитель должен соблюдать предъявляемые условия присутствия на территории Компании (правила пользования местами для приема пищи, туалетами, мести для курения, а также правила гигиены).</w:t>
      </w:r>
    </w:p>
    <w:p w14:paraId="5D674E9D" w14:textId="77777777"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Запрещается проводить ремонт, уборку, мойку транспортного средства на территории предприятия, а также на прилегающей территории</w:t>
      </w:r>
    </w:p>
    <w:p w14:paraId="5F3FC7F5" w14:textId="77777777" w:rsidR="00AC4D1C" w:rsidRPr="007A6B39" w:rsidRDefault="00AC4D1C" w:rsidP="00103B46">
      <w:pPr>
        <w:spacing w:after="0" w:line="240" w:lineRule="auto"/>
        <w:jc w:val="both"/>
        <w:rPr>
          <w:rFonts w:ascii="Verdana" w:hAnsi="Verdana" w:cstheme="minorHAnsi"/>
          <w:bCs/>
          <w:sz w:val="20"/>
          <w:szCs w:val="20"/>
        </w:rPr>
      </w:pPr>
    </w:p>
    <w:p w14:paraId="2CE6E390"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Перевозка Пищевых продуктов.</w:t>
      </w:r>
    </w:p>
    <w:p w14:paraId="30B4D1D2" w14:textId="74E96E6F"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обеспечить соблюдение всех предъявляемых требований к обращению с Товарами на всех этапах оказания Услуг (погрузка, транспортировка, разгрузка) в целях предотвращения каких-либо повреждений Товаров.</w:t>
      </w:r>
    </w:p>
    <w:p w14:paraId="23E23C35" w14:textId="77777777"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В случае необходимости поддержания специальных температурных условий транспортные средства должны быть оснащены специальными устройствами контроля температуры с функцией регистрации, которые подлежат регулярной проверке. Особое внимание должно быть уделено Пищевым продуктам, упакованным в банку, которые особенно подвержены повреждениям в случае неправильного обращения. </w:t>
      </w:r>
    </w:p>
    <w:p w14:paraId="392C8BB4" w14:textId="0D8E0EE1" w:rsidR="00AC4D1C" w:rsidRPr="007A6B39" w:rsidRDefault="008E1FF5"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Контрагент</w:t>
      </w:r>
      <w:r w:rsidR="00AC4D1C" w:rsidRPr="007A6B39">
        <w:rPr>
          <w:rFonts w:ascii="Verdana" w:hAnsi="Verdana" w:cstheme="minorHAnsi"/>
          <w:bCs/>
          <w:sz w:val="20"/>
          <w:szCs w:val="20"/>
        </w:rPr>
        <w:t xml:space="preserve"> обязан обеспечить все необходимые условия транспортировки для поддержания (сохранения) качества Пищевых продуктов. </w:t>
      </w:r>
    </w:p>
    <w:p w14:paraId="7CF8590B" w14:textId="77777777"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Неправильные условия транспортировки Пищевых продуктов могут легко привести к нарушению их качества, такому как – посторонний вкус или изменение внешнего вида. Загрязнение бутылок и / или третичной упаковки также рассматривается как ухудшение качества. </w:t>
      </w:r>
    </w:p>
    <w:p w14:paraId="5E7D0756" w14:textId="77777777"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Наиболее распространенные причины ухудшения качества:</w:t>
      </w:r>
    </w:p>
    <w:p w14:paraId="7D8F5052"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Температура.</w:t>
      </w:r>
    </w:p>
    <w:p w14:paraId="7E095112" w14:textId="77777777" w:rsidR="00AC4D1C" w:rsidRPr="007A6B39" w:rsidRDefault="00AC4D1C" w:rsidP="00103B46">
      <w:pPr>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Оптимальные условия транспортировки Пищевых продуктов: от 11 ° C до максимум 30 ° C. Пищевые продукты должны быть защищены от замерзания. Если Пищевые продукты замораживаются, они не подлежат реализации.</w:t>
      </w:r>
    </w:p>
    <w:p w14:paraId="46782656" w14:textId="77777777" w:rsidR="00AC4D1C" w:rsidRPr="007A6B39" w:rsidRDefault="00AC4D1C" w:rsidP="00103B46">
      <w:pPr>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Подготовка к погрузке (предварительная загрузка), в случае падения ночных температур ниже -5 °C в течение более 6 часов, разрешается только после консультации с Компанией. В летний период подготовка к погрузке (предварительная загрузка) должна быть отложена на максимально возможное время.</w:t>
      </w:r>
    </w:p>
    <w:p w14:paraId="0A638265" w14:textId="77777777" w:rsidR="00AC4D1C" w:rsidRPr="007A6B39" w:rsidRDefault="00AC4D1C" w:rsidP="00103B46">
      <w:pPr>
        <w:spacing w:after="0" w:line="240" w:lineRule="auto"/>
        <w:ind w:left="284"/>
        <w:jc w:val="both"/>
        <w:rPr>
          <w:rFonts w:ascii="Verdana" w:hAnsi="Verdana" w:cstheme="minorHAnsi"/>
          <w:bCs/>
          <w:sz w:val="20"/>
          <w:szCs w:val="20"/>
        </w:rPr>
      </w:pPr>
      <w:r w:rsidRPr="007A6B39">
        <w:rPr>
          <w:rFonts w:ascii="Verdana" w:hAnsi="Verdana" w:cstheme="minorHAnsi"/>
          <w:bCs/>
          <w:sz w:val="20"/>
          <w:szCs w:val="20"/>
        </w:rPr>
        <w:t>- Солнечный свет</w:t>
      </w:r>
    </w:p>
    <w:p w14:paraId="268E054E" w14:textId="77777777" w:rsidR="00AC4D1C" w:rsidRPr="007A6B39" w:rsidRDefault="00AC4D1C" w:rsidP="00103B46">
      <w:pPr>
        <w:spacing w:after="0" w:line="240" w:lineRule="auto"/>
        <w:ind w:left="567"/>
        <w:jc w:val="both"/>
        <w:rPr>
          <w:rFonts w:ascii="Verdana" w:hAnsi="Verdana" w:cstheme="minorHAnsi"/>
          <w:bCs/>
          <w:sz w:val="20"/>
          <w:szCs w:val="20"/>
        </w:rPr>
      </w:pPr>
      <w:r w:rsidRPr="007A6B39">
        <w:rPr>
          <w:rFonts w:ascii="Verdana" w:hAnsi="Verdana" w:cstheme="minorHAnsi"/>
          <w:bCs/>
          <w:sz w:val="20"/>
          <w:szCs w:val="20"/>
        </w:rPr>
        <w:t>Пищевые продукты не должны подвергаться воздействию прямых солнечных лучей, даже в течение короткого периода времени, поскольку ультрафиолетовые лучи приводят к снижению качества.</w:t>
      </w:r>
    </w:p>
    <w:p w14:paraId="316E460C" w14:textId="77777777" w:rsidR="00AC4D1C" w:rsidRPr="007A6B39" w:rsidRDefault="00AC4D1C" w:rsidP="00103B46">
      <w:pPr>
        <w:spacing w:after="0" w:line="240" w:lineRule="auto"/>
        <w:jc w:val="both"/>
        <w:rPr>
          <w:rFonts w:ascii="Verdana" w:hAnsi="Verdana" w:cstheme="minorHAnsi"/>
          <w:bCs/>
          <w:sz w:val="20"/>
          <w:szCs w:val="20"/>
        </w:rPr>
      </w:pPr>
    </w:p>
    <w:p w14:paraId="6E82037D" w14:textId="77777777" w:rsidR="00AC4D1C" w:rsidRPr="007A6B39" w:rsidRDefault="00AC4D1C" w:rsidP="00103B46">
      <w:pPr>
        <w:pStyle w:val="ListParagraph"/>
        <w:numPr>
          <w:ilvl w:val="2"/>
          <w:numId w:val="36"/>
        </w:numPr>
        <w:tabs>
          <w:tab w:val="left" w:pos="851"/>
        </w:tabs>
        <w:spacing w:after="0" w:line="240" w:lineRule="auto"/>
        <w:ind w:left="0" w:firstLine="0"/>
        <w:jc w:val="both"/>
        <w:rPr>
          <w:rFonts w:ascii="Verdana" w:hAnsi="Verdana" w:cstheme="minorHAnsi"/>
          <w:bCs/>
          <w:sz w:val="20"/>
          <w:szCs w:val="20"/>
        </w:rPr>
      </w:pPr>
      <w:r w:rsidRPr="007A6B39">
        <w:rPr>
          <w:rFonts w:ascii="Verdana" w:hAnsi="Verdana" w:cstheme="minorHAnsi"/>
          <w:bCs/>
          <w:sz w:val="20"/>
          <w:szCs w:val="20"/>
        </w:rPr>
        <w:t>Управление дефектными Товарами.</w:t>
      </w:r>
    </w:p>
    <w:p w14:paraId="0CCCB70B" w14:textId="58DAA850" w:rsidR="00AC4D1C" w:rsidRPr="007A6B39" w:rsidRDefault="00AC4D1C" w:rsidP="00103B46">
      <w:pPr>
        <w:spacing w:after="0" w:line="240" w:lineRule="auto"/>
        <w:jc w:val="both"/>
        <w:rPr>
          <w:rFonts w:ascii="Verdana" w:hAnsi="Verdana" w:cstheme="minorHAnsi"/>
          <w:bCs/>
          <w:sz w:val="20"/>
          <w:szCs w:val="20"/>
        </w:rPr>
      </w:pPr>
      <w:r w:rsidRPr="007A6B39">
        <w:rPr>
          <w:rFonts w:ascii="Verdana" w:hAnsi="Verdana" w:cstheme="minorHAnsi"/>
          <w:bCs/>
          <w:sz w:val="20"/>
          <w:szCs w:val="20"/>
        </w:rPr>
        <w:t xml:space="preserve">О поврежденных Товарах (возможном повреждении, загрязненной упаковке и иных событиях, влияющих или способных оказать влияние на качество Товара) </w:t>
      </w:r>
      <w:r w:rsidR="008E1FF5" w:rsidRPr="007A6B39">
        <w:rPr>
          <w:rFonts w:ascii="Verdana" w:hAnsi="Verdana" w:cstheme="minorHAnsi"/>
          <w:bCs/>
          <w:sz w:val="20"/>
          <w:szCs w:val="20"/>
        </w:rPr>
        <w:t>Контрагент</w:t>
      </w:r>
      <w:r w:rsidRPr="007A6B39">
        <w:rPr>
          <w:rFonts w:ascii="Verdana" w:hAnsi="Verdana" w:cstheme="minorHAnsi"/>
          <w:bCs/>
          <w:sz w:val="20"/>
          <w:szCs w:val="20"/>
        </w:rPr>
        <w:t xml:space="preserve"> должен уведомлять Компанию или третье лицо согласно договору.</w:t>
      </w:r>
    </w:p>
    <w:p w14:paraId="04BDE1D9" w14:textId="77777777" w:rsidR="00CB3F3C" w:rsidRPr="007A6B39" w:rsidRDefault="00CB3F3C" w:rsidP="00103B46">
      <w:pPr>
        <w:spacing w:after="0"/>
        <w:rPr>
          <w:rFonts w:ascii="Verdana" w:hAnsi="Verdana"/>
          <w:sz w:val="20"/>
          <w:szCs w:val="20"/>
        </w:rPr>
      </w:pPr>
    </w:p>
    <w:p w14:paraId="478FE574" w14:textId="3F794075" w:rsidR="00CB3F3C" w:rsidRPr="007A6B39" w:rsidRDefault="00CB3F3C" w:rsidP="00CB3F3C">
      <w:pPr>
        <w:spacing w:after="0" w:line="240" w:lineRule="auto"/>
        <w:jc w:val="both"/>
        <w:rPr>
          <w:rFonts w:ascii="Verdana" w:eastAsia="Verdana" w:hAnsi="Verdana" w:cs="Verdana"/>
          <w:b/>
          <w:bCs/>
          <w:sz w:val="20"/>
          <w:szCs w:val="20"/>
        </w:rPr>
      </w:pPr>
      <w:bookmarkStart w:id="27" w:name="_Hlk190085388"/>
      <w:r w:rsidRPr="007A6B39">
        <w:rPr>
          <w:rFonts w:ascii="Verdana" w:eastAsia="Verdana" w:hAnsi="Verdana" w:cs="Verdana"/>
          <w:b/>
          <w:bCs/>
          <w:sz w:val="20"/>
          <w:szCs w:val="20"/>
        </w:rPr>
        <w:t>5.1</w:t>
      </w:r>
      <w:r w:rsidR="00F30BB4" w:rsidRPr="007A6B39">
        <w:rPr>
          <w:rFonts w:ascii="Verdana" w:eastAsia="Verdana" w:hAnsi="Verdana" w:cs="Verdana"/>
          <w:b/>
          <w:bCs/>
          <w:sz w:val="20"/>
          <w:szCs w:val="20"/>
        </w:rPr>
        <w:t>5</w:t>
      </w:r>
      <w:r w:rsidRPr="007A6B39">
        <w:rPr>
          <w:rFonts w:ascii="Verdana" w:eastAsia="Verdana" w:hAnsi="Verdana" w:cs="Verdana"/>
          <w:b/>
          <w:bCs/>
          <w:sz w:val="20"/>
          <w:szCs w:val="20"/>
        </w:rPr>
        <w:t>. Электронные адреса лиц, уполномоченных со стороны Компании отправлять и/или получать юридически значимые сообщения:</w:t>
      </w:r>
    </w:p>
    <w:p w14:paraId="76626A81" w14:textId="3B4F9FAC" w:rsidR="00CB3F3C" w:rsidRPr="007A6B39" w:rsidRDefault="00CB3F3C" w:rsidP="00CB3F3C">
      <w:pPr>
        <w:tabs>
          <w:tab w:val="left" w:pos="851"/>
        </w:tabs>
        <w:spacing w:after="0" w:line="240" w:lineRule="auto"/>
        <w:jc w:val="both"/>
        <w:rPr>
          <w:rFonts w:ascii="Verdana" w:eastAsia="Verdana" w:hAnsi="Verdana" w:cs="Verdana"/>
          <w:sz w:val="20"/>
          <w:szCs w:val="20"/>
        </w:rPr>
      </w:pPr>
      <w:r w:rsidRPr="007A6B39">
        <w:rPr>
          <w:rFonts w:ascii="Verdana" w:eastAsia="Verdana" w:hAnsi="Verdana" w:cs="Verdana"/>
          <w:sz w:val="20"/>
          <w:szCs w:val="20"/>
        </w:rPr>
        <w:t>5.1</w:t>
      </w:r>
      <w:r w:rsidR="00F30BB4" w:rsidRPr="007A6B39">
        <w:rPr>
          <w:rFonts w:ascii="Verdana" w:eastAsia="Verdana" w:hAnsi="Verdana" w:cs="Verdana"/>
          <w:sz w:val="20"/>
          <w:szCs w:val="20"/>
        </w:rPr>
        <w:t>5</w:t>
      </w:r>
      <w:r w:rsidRPr="007A6B39">
        <w:rPr>
          <w:rFonts w:ascii="Verdana" w:eastAsia="Verdana" w:hAnsi="Verdana" w:cs="Verdana"/>
          <w:sz w:val="20"/>
          <w:szCs w:val="20"/>
        </w:rPr>
        <w:t>.1. Электронные адреса лиц, уполномоченных со стороны Компании отправлять юридически значимые сообщения по Договору по следующим вопросам:</w:t>
      </w:r>
    </w:p>
    <w:p w14:paraId="389CCF20" w14:textId="77777777" w:rsidR="00CB3F3C" w:rsidRPr="007A6B39" w:rsidRDefault="00CB3F3C" w:rsidP="00CB3F3C">
      <w:pPr>
        <w:numPr>
          <w:ilvl w:val="0"/>
          <w:numId w:val="49"/>
        </w:numPr>
        <w:tabs>
          <w:tab w:val="left" w:pos="1134"/>
        </w:tabs>
        <w:spacing w:after="0" w:line="240" w:lineRule="auto"/>
        <w:ind w:hanging="332"/>
        <w:jc w:val="both"/>
        <w:rPr>
          <w:rFonts w:ascii="Verdana" w:eastAsia="Verdana" w:hAnsi="Verdana" w:cs="Verdana"/>
          <w:sz w:val="20"/>
          <w:szCs w:val="20"/>
        </w:rPr>
      </w:pPr>
      <w:r w:rsidRPr="007A6B39">
        <w:rPr>
          <w:rFonts w:ascii="Verdana" w:eastAsia="Verdana" w:hAnsi="Verdana" w:cs="Verdana"/>
          <w:sz w:val="20"/>
          <w:szCs w:val="20"/>
        </w:rPr>
        <w:t>направление и акцепт Заявок, обмен отчетностью, - адреса, имеющие доменное имя @multonpartners.com, @cchellenic.com;</w:t>
      </w:r>
    </w:p>
    <w:p w14:paraId="72C2C6A1" w14:textId="77777777" w:rsidR="00CB3F3C" w:rsidRPr="007A6B39" w:rsidRDefault="00CB3F3C" w:rsidP="00CB3F3C">
      <w:pPr>
        <w:numPr>
          <w:ilvl w:val="0"/>
          <w:numId w:val="49"/>
        </w:numPr>
        <w:tabs>
          <w:tab w:val="left" w:pos="1134"/>
        </w:tabs>
        <w:spacing w:after="0" w:line="240" w:lineRule="auto"/>
        <w:ind w:hanging="332"/>
        <w:jc w:val="both"/>
        <w:rPr>
          <w:rFonts w:ascii="Verdana" w:eastAsia="Verdana" w:hAnsi="Verdana" w:cs="Verdana"/>
          <w:sz w:val="20"/>
          <w:szCs w:val="20"/>
        </w:rPr>
      </w:pPr>
      <w:r w:rsidRPr="007A6B39">
        <w:rPr>
          <w:rFonts w:ascii="Verdana" w:eastAsia="Verdana" w:hAnsi="Verdana" w:cs="Verdana"/>
          <w:sz w:val="20"/>
          <w:szCs w:val="20"/>
        </w:rPr>
        <w:t xml:space="preserve">выставление / рассмотрение претензий -  </w:t>
      </w:r>
      <w:hyperlink r:id="rId41" w:history="1">
        <w:r w:rsidRPr="007A6B39">
          <w:rPr>
            <w:rStyle w:val="Hyperlink"/>
            <w:rFonts w:ascii="Verdana" w:eastAsia="Verdana" w:hAnsi="Verdana" w:cs="Verdana"/>
            <w:sz w:val="20"/>
            <w:szCs w:val="20"/>
            <w:lang w:val="en-US"/>
          </w:rPr>
          <w:t>Russia</w:t>
        </w:r>
        <w:r w:rsidRPr="007A6B39">
          <w:rPr>
            <w:rStyle w:val="Hyperlink"/>
            <w:rFonts w:ascii="Verdana" w:eastAsia="Verdana" w:hAnsi="Verdana" w:cs="Verdana"/>
            <w:sz w:val="20"/>
            <w:szCs w:val="20"/>
          </w:rPr>
          <w:t>.</w:t>
        </w:r>
        <w:r w:rsidRPr="007A6B39">
          <w:rPr>
            <w:rStyle w:val="Hyperlink"/>
            <w:rFonts w:ascii="Verdana" w:eastAsia="Verdana" w:hAnsi="Verdana" w:cs="Verdana"/>
            <w:sz w:val="20"/>
            <w:szCs w:val="20"/>
            <w:lang w:val="en-US"/>
          </w:rPr>
          <w:t>Claims</w:t>
        </w:r>
        <w:r w:rsidRPr="007A6B39">
          <w:rPr>
            <w:rStyle w:val="Hyperlink"/>
            <w:rFonts w:ascii="Verdana" w:eastAsia="Verdana" w:hAnsi="Verdana" w:cs="Verdana"/>
            <w:sz w:val="20"/>
            <w:szCs w:val="20"/>
          </w:rPr>
          <w:t>@</w:t>
        </w:r>
        <w:r w:rsidRPr="007A6B39">
          <w:rPr>
            <w:rStyle w:val="Hyperlink"/>
            <w:rFonts w:ascii="Verdana" w:eastAsia="Verdana" w:hAnsi="Verdana" w:cs="Verdana"/>
            <w:sz w:val="20"/>
            <w:szCs w:val="20"/>
            <w:lang w:val="en-US"/>
          </w:rPr>
          <w:t>multonpartners</w:t>
        </w:r>
        <w:r w:rsidRPr="007A6B39">
          <w:rPr>
            <w:rStyle w:val="Hyperlink"/>
            <w:rFonts w:ascii="Verdana" w:eastAsia="Verdana" w:hAnsi="Verdana" w:cs="Verdana"/>
            <w:sz w:val="20"/>
            <w:szCs w:val="20"/>
          </w:rPr>
          <w:t>.</w:t>
        </w:r>
        <w:r w:rsidRPr="007A6B39">
          <w:rPr>
            <w:rStyle w:val="Hyperlink"/>
            <w:rFonts w:ascii="Verdana" w:eastAsia="Verdana" w:hAnsi="Verdana" w:cs="Verdana"/>
            <w:sz w:val="20"/>
            <w:szCs w:val="20"/>
            <w:lang w:val="en-US"/>
          </w:rPr>
          <w:t>com</w:t>
        </w:r>
      </w:hyperlink>
      <w:r w:rsidRPr="007A6B39">
        <w:rPr>
          <w:rFonts w:ascii="Verdana" w:eastAsia="Verdana" w:hAnsi="Verdana" w:cs="Verdana"/>
          <w:sz w:val="20"/>
          <w:szCs w:val="20"/>
        </w:rPr>
        <w:t xml:space="preserve">, </w:t>
      </w:r>
      <w:hyperlink r:id="rId42" w:history="1">
        <w:r w:rsidRPr="007A6B39">
          <w:rPr>
            <w:rStyle w:val="Hyperlink"/>
            <w:rFonts w:ascii="Verdana" w:hAnsi="Verdana" w:cs="Arial"/>
            <w:sz w:val="20"/>
            <w:szCs w:val="20"/>
            <w:lang w:val="en-US"/>
          </w:rPr>
          <w:t>Russia</w:t>
        </w:r>
        <w:r w:rsidRPr="007A6B39">
          <w:rPr>
            <w:rStyle w:val="Hyperlink"/>
            <w:rFonts w:ascii="Verdana" w:hAnsi="Verdana" w:cs="Arial"/>
            <w:sz w:val="20"/>
            <w:szCs w:val="20"/>
          </w:rPr>
          <w:t>.</w:t>
        </w:r>
        <w:r w:rsidRPr="007A6B39">
          <w:rPr>
            <w:rStyle w:val="Hyperlink"/>
            <w:rFonts w:ascii="Verdana" w:hAnsi="Verdana" w:cs="Arial"/>
            <w:sz w:val="20"/>
            <w:szCs w:val="20"/>
            <w:lang w:val="en-US"/>
          </w:rPr>
          <w:t>Claims</w:t>
        </w:r>
        <w:r w:rsidRPr="007A6B39">
          <w:rPr>
            <w:rStyle w:val="Hyperlink"/>
            <w:rFonts w:ascii="Verdana" w:hAnsi="Verdana" w:cs="Arial"/>
            <w:sz w:val="20"/>
            <w:szCs w:val="20"/>
          </w:rPr>
          <w:t>@</w:t>
        </w:r>
        <w:r w:rsidRPr="007A6B39">
          <w:rPr>
            <w:rStyle w:val="Hyperlink"/>
            <w:rFonts w:ascii="Verdana" w:hAnsi="Verdana" w:cs="Arial"/>
            <w:sz w:val="20"/>
            <w:szCs w:val="20"/>
            <w:lang w:val="en-US"/>
          </w:rPr>
          <w:t>cchellenic</w:t>
        </w:r>
        <w:r w:rsidRPr="007A6B39">
          <w:rPr>
            <w:rStyle w:val="Hyperlink"/>
            <w:rFonts w:ascii="Verdana" w:hAnsi="Verdana" w:cs="Arial"/>
            <w:sz w:val="20"/>
            <w:szCs w:val="20"/>
          </w:rPr>
          <w:t>.</w:t>
        </w:r>
        <w:r w:rsidRPr="007A6B39">
          <w:rPr>
            <w:rStyle w:val="Hyperlink"/>
            <w:rFonts w:ascii="Verdana" w:hAnsi="Verdana" w:cs="Arial"/>
            <w:sz w:val="20"/>
            <w:szCs w:val="20"/>
            <w:lang w:val="en-US"/>
          </w:rPr>
          <w:t>com</w:t>
        </w:r>
      </w:hyperlink>
      <w:r w:rsidRPr="007A6B39">
        <w:rPr>
          <w:rFonts w:ascii="Verdana" w:hAnsi="Verdana" w:cs="Arial"/>
          <w:sz w:val="20"/>
          <w:szCs w:val="20"/>
        </w:rPr>
        <w:t>  </w:t>
      </w:r>
      <w:r w:rsidRPr="007A6B39">
        <w:rPr>
          <w:rFonts w:ascii="Verdana" w:eastAsia="Verdana" w:hAnsi="Verdana" w:cs="Verdana"/>
          <w:sz w:val="20"/>
          <w:szCs w:val="20"/>
        </w:rPr>
        <w:t xml:space="preserve"> или доменный адрес, имеющий имя @multonpartners.com;</w:t>
      </w:r>
    </w:p>
    <w:p w14:paraId="354AFDAF" w14:textId="64DF3ABA" w:rsidR="00CB3F3C" w:rsidRPr="007A6B39" w:rsidRDefault="00CB3F3C" w:rsidP="00CB3F3C">
      <w:pPr>
        <w:numPr>
          <w:ilvl w:val="0"/>
          <w:numId w:val="49"/>
        </w:numPr>
        <w:tabs>
          <w:tab w:val="left" w:pos="993"/>
        </w:tabs>
        <w:spacing w:after="0" w:line="240" w:lineRule="auto"/>
        <w:ind w:hanging="332"/>
        <w:jc w:val="both"/>
        <w:rPr>
          <w:rFonts w:ascii="Verdana" w:eastAsia="Verdana" w:hAnsi="Verdana" w:cs="Verdana"/>
          <w:sz w:val="20"/>
          <w:szCs w:val="20"/>
        </w:rPr>
      </w:pPr>
      <w:r w:rsidRPr="007A6B39">
        <w:rPr>
          <w:rFonts w:ascii="Verdana" w:eastAsia="Verdana" w:hAnsi="Verdana" w:cs="Verdana"/>
          <w:sz w:val="20"/>
          <w:szCs w:val="20"/>
        </w:rPr>
        <w:t xml:space="preserve">согласование и изменение ранее согласованных гарантированных объемом, пересмотр объявленной стоимости Товаров -  </w:t>
      </w:r>
      <w:hyperlink r:id="rId43" w:history="1">
        <w:r w:rsidR="008D6988" w:rsidRPr="007A6B39">
          <w:rPr>
            <w:rStyle w:val="Hyperlink"/>
            <w:rFonts w:ascii="Verdana" w:hAnsi="Verdana"/>
            <w:sz w:val="20"/>
            <w:szCs w:val="20"/>
            <w:lang w:val="en-US"/>
          </w:rPr>
          <w:t>DSD</w:t>
        </w:r>
        <w:r w:rsidR="008D6988" w:rsidRPr="007A6B39">
          <w:rPr>
            <w:rStyle w:val="Hyperlink"/>
            <w:rFonts w:ascii="Verdana" w:hAnsi="Verdana"/>
            <w:sz w:val="20"/>
            <w:szCs w:val="20"/>
          </w:rPr>
          <w:t>@</w:t>
        </w:r>
        <w:r w:rsidR="008D6988" w:rsidRPr="007A6B39">
          <w:rPr>
            <w:rStyle w:val="Hyperlink"/>
            <w:rFonts w:ascii="Verdana" w:hAnsi="Verdana"/>
            <w:sz w:val="20"/>
            <w:szCs w:val="20"/>
            <w:lang w:val="en-US"/>
          </w:rPr>
          <w:t>multonpartners</w:t>
        </w:r>
        <w:r w:rsidR="008D6988" w:rsidRPr="007A6B39">
          <w:rPr>
            <w:rStyle w:val="Hyperlink"/>
            <w:rFonts w:ascii="Verdana" w:hAnsi="Verdana"/>
            <w:sz w:val="20"/>
            <w:szCs w:val="20"/>
          </w:rPr>
          <w:t>.</w:t>
        </w:r>
        <w:r w:rsidR="008D6988" w:rsidRPr="007A6B39">
          <w:rPr>
            <w:rStyle w:val="Hyperlink"/>
            <w:rFonts w:ascii="Verdana" w:hAnsi="Verdana"/>
            <w:sz w:val="20"/>
            <w:szCs w:val="20"/>
            <w:lang w:val="en-US"/>
          </w:rPr>
          <w:t>com</w:t>
        </w:r>
      </w:hyperlink>
      <w:r w:rsidRPr="007A6B39">
        <w:rPr>
          <w:rFonts w:ascii="Verdana" w:eastAsia="Verdana" w:hAnsi="Verdana" w:cs="Verdana"/>
          <w:sz w:val="20"/>
          <w:szCs w:val="20"/>
        </w:rPr>
        <w:t>;</w:t>
      </w:r>
    </w:p>
    <w:p w14:paraId="18F2EB55" w14:textId="00A679D5" w:rsidR="00CB3F3C" w:rsidRPr="007A6B39" w:rsidRDefault="00CB3F3C" w:rsidP="008E1126">
      <w:pPr>
        <w:numPr>
          <w:ilvl w:val="0"/>
          <w:numId w:val="49"/>
        </w:numPr>
        <w:tabs>
          <w:tab w:val="left" w:pos="1134"/>
        </w:tabs>
        <w:spacing w:after="0" w:line="240" w:lineRule="auto"/>
        <w:ind w:hanging="862"/>
        <w:jc w:val="both"/>
        <w:rPr>
          <w:rFonts w:ascii="Verdana" w:eastAsia="Verdana" w:hAnsi="Verdana" w:cs="Verdana"/>
          <w:sz w:val="20"/>
          <w:szCs w:val="20"/>
        </w:rPr>
      </w:pPr>
      <w:r w:rsidRPr="007A6B39">
        <w:rPr>
          <w:rFonts w:ascii="Verdana" w:eastAsia="Verdana" w:hAnsi="Verdana" w:cs="Verdana"/>
          <w:sz w:val="20"/>
          <w:szCs w:val="20"/>
        </w:rPr>
        <w:lastRenderedPageBreak/>
        <w:t xml:space="preserve">иные уведомления / сообщения - </w:t>
      </w:r>
      <w:r w:rsidR="008D6988" w:rsidRPr="007A6B39">
        <w:rPr>
          <w:rFonts w:ascii="Verdana" w:eastAsia="Verdana" w:hAnsi="Verdana" w:cs="Verdana"/>
          <w:sz w:val="20"/>
          <w:szCs w:val="20"/>
        </w:rPr>
        <w:t>DSD@multonpartners.com</w:t>
      </w:r>
      <w:hyperlink r:id="rId44" w:tgtFrame="_blank" w:tooltip="mailto:procurement.ftl@multonpartners.com" w:history="1"/>
      <w:r w:rsidRPr="007A6B39">
        <w:rPr>
          <w:rFonts w:ascii="Verdana" w:eastAsia="Verdana" w:hAnsi="Verdana" w:cs="Verdana"/>
          <w:sz w:val="20"/>
          <w:szCs w:val="20"/>
        </w:rPr>
        <w:t>, или адреса, имеющие доменное имя @multonpartners.com,</w:t>
      </w:r>
      <w:r w:rsidRPr="007A6B39">
        <w:rPr>
          <w:rFonts w:ascii="Verdana" w:hAnsi="Verdana"/>
          <w:sz w:val="20"/>
          <w:szCs w:val="20"/>
        </w:rPr>
        <w:t xml:space="preserve"> </w:t>
      </w:r>
      <w:r w:rsidRPr="007A6B39">
        <w:rPr>
          <w:rFonts w:ascii="Verdana" w:eastAsia="Verdana" w:hAnsi="Verdana" w:cs="Verdana"/>
          <w:sz w:val="20"/>
          <w:szCs w:val="20"/>
        </w:rPr>
        <w:t>@cchellenic.com.</w:t>
      </w:r>
    </w:p>
    <w:p w14:paraId="7BED2068" w14:textId="77777777" w:rsidR="00CB3F3C" w:rsidRPr="007A6B39" w:rsidRDefault="00CB3F3C" w:rsidP="00CB3F3C">
      <w:pPr>
        <w:spacing w:after="0" w:line="240" w:lineRule="auto"/>
        <w:ind w:left="758"/>
        <w:rPr>
          <w:rFonts w:ascii="Verdana" w:eastAsia="Verdana" w:hAnsi="Verdana" w:cs="Verdana"/>
          <w:b/>
          <w:bCs/>
          <w:sz w:val="20"/>
          <w:szCs w:val="20"/>
        </w:rPr>
      </w:pPr>
    </w:p>
    <w:p w14:paraId="5301280C" w14:textId="31EBDBFD" w:rsidR="00CB3F3C" w:rsidRPr="007A6B39" w:rsidRDefault="00CB3F3C" w:rsidP="00CB3F3C">
      <w:pPr>
        <w:pStyle w:val="ListParagraph"/>
        <w:tabs>
          <w:tab w:val="left" w:pos="851"/>
        </w:tabs>
        <w:spacing w:after="0" w:line="240" w:lineRule="auto"/>
        <w:ind w:left="0"/>
        <w:jc w:val="both"/>
        <w:rPr>
          <w:rFonts w:ascii="Verdana" w:hAnsi="Verdana"/>
          <w:sz w:val="20"/>
          <w:szCs w:val="20"/>
        </w:rPr>
      </w:pPr>
      <w:r w:rsidRPr="007A6B39">
        <w:rPr>
          <w:rFonts w:ascii="Verdana" w:eastAsia="Verdana" w:hAnsi="Verdana" w:cs="Verdana"/>
          <w:sz w:val="20"/>
          <w:szCs w:val="20"/>
        </w:rPr>
        <w:t>5.1</w:t>
      </w:r>
      <w:r w:rsidR="00F30BB4" w:rsidRPr="007A6B39">
        <w:rPr>
          <w:rFonts w:ascii="Verdana" w:eastAsia="Verdana" w:hAnsi="Verdana" w:cs="Verdana"/>
          <w:sz w:val="20"/>
          <w:szCs w:val="20"/>
        </w:rPr>
        <w:t>5</w:t>
      </w:r>
      <w:r w:rsidRPr="007A6B39">
        <w:rPr>
          <w:rFonts w:ascii="Verdana" w:eastAsia="Verdana" w:hAnsi="Verdana" w:cs="Verdana"/>
          <w:sz w:val="20"/>
          <w:szCs w:val="20"/>
        </w:rPr>
        <w:t>.</w:t>
      </w:r>
      <w:r w:rsidR="00BA161F" w:rsidRPr="007A6B39">
        <w:rPr>
          <w:rFonts w:ascii="Verdana" w:eastAsia="Verdana" w:hAnsi="Verdana" w:cs="Verdana"/>
          <w:sz w:val="20"/>
          <w:szCs w:val="20"/>
        </w:rPr>
        <w:t>2</w:t>
      </w:r>
      <w:r w:rsidRPr="007A6B39">
        <w:rPr>
          <w:rFonts w:ascii="Verdana" w:eastAsia="Verdana" w:hAnsi="Verdana" w:cs="Verdana"/>
          <w:sz w:val="20"/>
          <w:szCs w:val="20"/>
        </w:rPr>
        <w:t>. Стороны</w:t>
      </w:r>
      <w:r w:rsidRPr="007A6B39">
        <w:rPr>
          <w:rFonts w:ascii="Verdana" w:hAnsi="Verdana"/>
          <w:sz w:val="20"/>
          <w:szCs w:val="20"/>
        </w:rPr>
        <w:t xml:space="preserve"> особо оговорили, что в случае обмена электронными письмами на электронные адреса, не согласованные в Договоре, такие письма признаются надлежаще направленными и/или полученными соответствующей Стороной, в случае, если из контекста переписки, а также взаимоотношений Сторон, можно достоверно установить, что электронное письмо направлено с электронной почты представителя Стороны и в рамках заключенного между Сторонами Договора (Договоров).  </w:t>
      </w:r>
    </w:p>
    <w:p w14:paraId="6E6A2E59" w14:textId="77777777" w:rsidR="00CB3F3C" w:rsidRPr="007A6B39" w:rsidRDefault="00CB3F3C" w:rsidP="00CB3F3C">
      <w:pPr>
        <w:spacing w:after="0" w:line="240" w:lineRule="auto"/>
        <w:ind w:firstLine="567"/>
        <w:jc w:val="both"/>
        <w:rPr>
          <w:rFonts w:ascii="Verdana" w:hAnsi="Verdana"/>
          <w:sz w:val="20"/>
          <w:szCs w:val="20"/>
        </w:rPr>
      </w:pPr>
      <w:r w:rsidRPr="007A6B39">
        <w:rPr>
          <w:rFonts w:ascii="Verdana" w:hAnsi="Verdana"/>
          <w:sz w:val="20"/>
          <w:szCs w:val="20"/>
        </w:rPr>
        <w:t>Под контекстом переписки Стороны понимают обсуждение вопросов, связанных с исполнением Договора, в том числе, но не ограничиваясь, если обмен электронными сообщениями связан с запросом дополнительной информации по документу в рамках Договора, уточнение сроков оплаты по Договору, оспаривание выставленных претензий по Договору.</w:t>
      </w:r>
    </w:p>
    <w:p w14:paraId="209EAB55" w14:textId="77777777" w:rsidR="0055309A" w:rsidRPr="007A6B39" w:rsidRDefault="0055309A" w:rsidP="00CB3F3C">
      <w:pPr>
        <w:spacing w:after="0" w:line="240" w:lineRule="auto"/>
        <w:ind w:firstLine="567"/>
        <w:jc w:val="both"/>
        <w:rPr>
          <w:rFonts w:ascii="Verdana" w:hAnsi="Verdana"/>
          <w:sz w:val="20"/>
          <w:szCs w:val="20"/>
        </w:rPr>
      </w:pPr>
    </w:p>
    <w:p w14:paraId="2FB1F9DC" w14:textId="6DCBEDF5" w:rsidR="0055309A" w:rsidRPr="007A6B39" w:rsidRDefault="0055309A" w:rsidP="00CB3F3C">
      <w:pPr>
        <w:spacing w:after="0" w:line="240" w:lineRule="auto"/>
        <w:ind w:firstLine="567"/>
        <w:jc w:val="both"/>
        <w:rPr>
          <w:rFonts w:ascii="Verdana" w:hAnsi="Verdana"/>
          <w:b/>
          <w:bCs/>
          <w:sz w:val="20"/>
          <w:szCs w:val="20"/>
        </w:rPr>
      </w:pPr>
      <w:r w:rsidRPr="007A6B39">
        <w:rPr>
          <w:rFonts w:ascii="Verdana" w:hAnsi="Verdana"/>
          <w:b/>
          <w:bCs/>
          <w:sz w:val="20"/>
          <w:szCs w:val="20"/>
        </w:rPr>
        <w:t>5.1</w:t>
      </w:r>
      <w:r w:rsidR="00F30BB4" w:rsidRPr="007A6B39">
        <w:rPr>
          <w:rFonts w:ascii="Verdana" w:hAnsi="Verdana"/>
          <w:b/>
          <w:bCs/>
          <w:sz w:val="20"/>
          <w:szCs w:val="20"/>
        </w:rPr>
        <w:t>6</w:t>
      </w:r>
      <w:r w:rsidRPr="007A6B39">
        <w:rPr>
          <w:rFonts w:ascii="Verdana" w:hAnsi="Verdana"/>
          <w:b/>
          <w:bCs/>
          <w:sz w:val="20"/>
          <w:szCs w:val="20"/>
        </w:rPr>
        <w:t xml:space="preserve">. </w:t>
      </w:r>
      <w:r w:rsidR="008601A2" w:rsidRPr="007A6B39">
        <w:rPr>
          <w:rFonts w:ascii="Verdana" w:hAnsi="Verdana"/>
          <w:b/>
          <w:bCs/>
          <w:sz w:val="20"/>
          <w:szCs w:val="20"/>
        </w:rPr>
        <w:t xml:space="preserve">Сканирование </w:t>
      </w:r>
      <w:r w:rsidR="00194020" w:rsidRPr="007A6B39">
        <w:rPr>
          <w:rFonts w:ascii="Verdana" w:hAnsi="Verdana"/>
          <w:b/>
          <w:bCs/>
          <w:sz w:val="20"/>
          <w:szCs w:val="20"/>
        </w:rPr>
        <w:t>П</w:t>
      </w:r>
      <w:r w:rsidR="008601A2" w:rsidRPr="007A6B39">
        <w:rPr>
          <w:rFonts w:ascii="Verdana" w:hAnsi="Verdana"/>
          <w:b/>
          <w:bCs/>
          <w:sz w:val="20"/>
          <w:szCs w:val="20"/>
        </w:rPr>
        <w:t>родукции</w:t>
      </w:r>
    </w:p>
    <w:p w14:paraId="62E9189B" w14:textId="0CFB3881" w:rsidR="003B2884" w:rsidRPr="007A6B39" w:rsidRDefault="00423866" w:rsidP="00CB3F3C">
      <w:pPr>
        <w:spacing w:after="0" w:line="240" w:lineRule="auto"/>
        <w:ind w:firstLine="567"/>
        <w:jc w:val="both"/>
        <w:rPr>
          <w:rFonts w:ascii="Verdana" w:hAnsi="Verdana"/>
          <w:sz w:val="20"/>
          <w:szCs w:val="20"/>
        </w:rPr>
      </w:pPr>
      <w:r w:rsidRPr="007A6B39">
        <w:rPr>
          <w:rFonts w:ascii="Verdana" w:hAnsi="Verdana"/>
          <w:sz w:val="20"/>
          <w:szCs w:val="20"/>
        </w:rPr>
        <w:t xml:space="preserve">Термины, применяемые в настоящем </w:t>
      </w:r>
      <w:r w:rsidR="00F30BB4" w:rsidRPr="007A6B39">
        <w:rPr>
          <w:rFonts w:ascii="Verdana" w:hAnsi="Verdana"/>
          <w:sz w:val="20"/>
          <w:szCs w:val="20"/>
        </w:rPr>
        <w:t>параграфе</w:t>
      </w:r>
      <w:r w:rsidRPr="007A6B39">
        <w:rPr>
          <w:rFonts w:ascii="Verdana" w:hAnsi="Verdana"/>
          <w:sz w:val="20"/>
          <w:szCs w:val="20"/>
        </w:rPr>
        <w:t>:</w:t>
      </w:r>
    </w:p>
    <w:p w14:paraId="7A81FCFE" w14:textId="7A5AF299" w:rsidR="003B2884" w:rsidRPr="007A6B39" w:rsidRDefault="003B2884" w:rsidP="003B2884">
      <w:pPr>
        <w:spacing w:after="0" w:line="240" w:lineRule="auto"/>
        <w:ind w:firstLine="567"/>
        <w:jc w:val="both"/>
        <w:rPr>
          <w:rFonts w:ascii="Verdana" w:hAnsi="Verdana"/>
          <w:sz w:val="20"/>
          <w:szCs w:val="20"/>
        </w:rPr>
      </w:pPr>
      <w:r w:rsidRPr="007A6B39">
        <w:rPr>
          <w:rFonts w:ascii="Verdana" w:hAnsi="Verdana"/>
          <w:sz w:val="20"/>
          <w:szCs w:val="20"/>
        </w:rPr>
        <w:t>ПУ (поэкземплярный учёт) - направление сведений в систему маркировки «Честный знак» в отношении всех действий по обороту каждой единицы маркированного товара с указанием отдельных кодов идентификации (КИ) / кодов идентификации групповых упаковок (КИГУ) / кодов идентификации транспортных упаковок (КИТУ)</w:t>
      </w:r>
      <w:r w:rsidR="00710C45" w:rsidRPr="007A6B39">
        <w:rPr>
          <w:rFonts w:ascii="Verdana" w:hAnsi="Verdana"/>
          <w:sz w:val="20"/>
          <w:szCs w:val="20"/>
        </w:rPr>
        <w:t>;</w:t>
      </w:r>
    </w:p>
    <w:p w14:paraId="3D88563C" w14:textId="5905F767" w:rsidR="003B2884" w:rsidRPr="007A6B39" w:rsidRDefault="003B2884" w:rsidP="00327A15">
      <w:pPr>
        <w:spacing w:after="0" w:line="240" w:lineRule="auto"/>
        <w:ind w:firstLine="567"/>
        <w:jc w:val="both"/>
        <w:rPr>
          <w:rFonts w:ascii="Verdana" w:hAnsi="Verdana"/>
          <w:sz w:val="20"/>
          <w:szCs w:val="20"/>
        </w:rPr>
      </w:pPr>
      <w:r w:rsidRPr="007A6B39">
        <w:rPr>
          <w:rFonts w:ascii="Verdana" w:hAnsi="Verdana"/>
          <w:sz w:val="20"/>
          <w:szCs w:val="20"/>
        </w:rPr>
        <w:t>ОСУ (объемно-сортовой учет) - отражение в системе маркировки «Честный знак» данных об обороте товаров с указанием их кода (GTIN) и количества</w:t>
      </w:r>
      <w:r w:rsidR="00710C45" w:rsidRPr="007A6B39">
        <w:rPr>
          <w:rFonts w:ascii="Verdana" w:hAnsi="Verdana"/>
          <w:sz w:val="20"/>
          <w:szCs w:val="20"/>
        </w:rPr>
        <w:t>;</w:t>
      </w:r>
    </w:p>
    <w:p w14:paraId="2C60FA49" w14:textId="55118BD7" w:rsidR="003B2884" w:rsidRPr="007A6B39" w:rsidRDefault="003B2884" w:rsidP="00327A15">
      <w:pPr>
        <w:spacing w:after="0" w:line="240" w:lineRule="auto"/>
        <w:ind w:firstLine="567"/>
        <w:jc w:val="both"/>
        <w:rPr>
          <w:rFonts w:ascii="Verdana" w:hAnsi="Verdana"/>
          <w:sz w:val="20"/>
          <w:szCs w:val="20"/>
        </w:rPr>
      </w:pPr>
      <w:r w:rsidRPr="007A6B39">
        <w:rPr>
          <w:rFonts w:ascii="Verdana" w:hAnsi="Verdana"/>
          <w:sz w:val="20"/>
          <w:szCs w:val="20"/>
        </w:rPr>
        <w:t>КМ (код маркировки) - уникальная комбинация цифр и букв, которая присваивается товару после регистрации в системе маркировки «Честный знак»</w:t>
      </w:r>
      <w:r w:rsidR="009E4683" w:rsidRPr="007A6B39">
        <w:rPr>
          <w:rFonts w:ascii="Verdana" w:hAnsi="Verdana"/>
          <w:sz w:val="20"/>
          <w:szCs w:val="20"/>
        </w:rPr>
        <w:t>;</w:t>
      </w:r>
    </w:p>
    <w:bookmarkEnd w:id="27"/>
    <w:p w14:paraId="1F52E1F9" w14:textId="68A57E99" w:rsidR="00327A15" w:rsidRPr="007A6B39" w:rsidRDefault="00327A15" w:rsidP="006F4083">
      <w:pPr>
        <w:spacing w:after="0"/>
        <w:ind w:firstLine="567"/>
        <w:jc w:val="both"/>
        <w:rPr>
          <w:rFonts w:ascii="Verdana" w:hAnsi="Verdana"/>
          <w:sz w:val="20"/>
          <w:szCs w:val="20"/>
        </w:rPr>
      </w:pPr>
      <w:r w:rsidRPr="007A6B39">
        <w:rPr>
          <w:rFonts w:ascii="Verdana" w:hAnsi="Verdana"/>
          <w:sz w:val="20"/>
          <w:szCs w:val="20"/>
        </w:rPr>
        <w:t>КИГУ (код идентификации групповой упаковки) – агрегационный код, присваиваемый упаковке, объединяющей определенное количество потребительских упаковок с одним кодом товара, промаркированных средствами идентификации, которая также может быть реализована потребителю</w:t>
      </w:r>
      <w:r w:rsidR="00643EA0" w:rsidRPr="007A6B39">
        <w:rPr>
          <w:rFonts w:ascii="Verdana" w:hAnsi="Verdana"/>
          <w:sz w:val="20"/>
          <w:szCs w:val="20"/>
        </w:rPr>
        <w:t>;</w:t>
      </w:r>
    </w:p>
    <w:p w14:paraId="1455D073" w14:textId="6E670479" w:rsidR="00327A15" w:rsidRPr="007A6B39" w:rsidRDefault="00327A15" w:rsidP="006F4083">
      <w:pPr>
        <w:spacing w:after="0"/>
        <w:ind w:firstLine="567"/>
        <w:jc w:val="both"/>
        <w:rPr>
          <w:rFonts w:ascii="Verdana" w:hAnsi="Verdana"/>
          <w:sz w:val="20"/>
          <w:szCs w:val="20"/>
        </w:rPr>
      </w:pPr>
      <w:r w:rsidRPr="007A6B39">
        <w:rPr>
          <w:rFonts w:ascii="Verdana" w:hAnsi="Verdana"/>
          <w:sz w:val="20"/>
          <w:szCs w:val="20"/>
        </w:rPr>
        <w:t>КИТУ (код идентификации транспортной упаковки) – уникальный цифровой код, присваиваемый объединенной транспортной упаковке (паллету)</w:t>
      </w:r>
      <w:r w:rsidR="00643EA0" w:rsidRPr="007A6B39">
        <w:rPr>
          <w:rFonts w:ascii="Verdana" w:hAnsi="Verdana"/>
          <w:sz w:val="20"/>
          <w:szCs w:val="20"/>
        </w:rPr>
        <w:t>;</w:t>
      </w:r>
    </w:p>
    <w:p w14:paraId="1FFE5CBC" w14:textId="385B3378" w:rsidR="006F4083" w:rsidRPr="007A6B39" w:rsidRDefault="00327A15" w:rsidP="00327A15">
      <w:pPr>
        <w:spacing w:after="0"/>
        <w:ind w:firstLine="567"/>
        <w:jc w:val="both"/>
        <w:rPr>
          <w:rFonts w:ascii="Verdana" w:hAnsi="Verdana"/>
          <w:sz w:val="20"/>
          <w:szCs w:val="20"/>
        </w:rPr>
      </w:pPr>
      <w:r w:rsidRPr="007A6B39">
        <w:rPr>
          <w:rFonts w:ascii="Verdana" w:hAnsi="Verdana"/>
          <w:sz w:val="20"/>
          <w:szCs w:val="20"/>
        </w:rPr>
        <w:t>Агрегирование – процесс, в результате которого происходит объединение единичных упаковок товара в групповые с сохранением информации о товаре; групповые упаковки потом можно объединить в транспортные</w:t>
      </w:r>
      <w:r w:rsidR="00643EA0" w:rsidRPr="007A6B39">
        <w:rPr>
          <w:rFonts w:ascii="Verdana" w:hAnsi="Verdana"/>
          <w:sz w:val="20"/>
          <w:szCs w:val="20"/>
        </w:rPr>
        <w:t>;</w:t>
      </w:r>
    </w:p>
    <w:p w14:paraId="6AAB1F96" w14:textId="5A4B3784" w:rsidR="006F4083" w:rsidRPr="007A6B39" w:rsidRDefault="006F4083" w:rsidP="006F4083">
      <w:pPr>
        <w:spacing w:after="0"/>
        <w:ind w:firstLine="567"/>
        <w:jc w:val="both"/>
        <w:rPr>
          <w:rFonts w:ascii="Verdana" w:hAnsi="Verdana"/>
          <w:sz w:val="20"/>
          <w:szCs w:val="20"/>
        </w:rPr>
      </w:pPr>
      <w:r w:rsidRPr="007A6B39">
        <w:rPr>
          <w:rFonts w:ascii="Verdana" w:hAnsi="Verdana"/>
          <w:sz w:val="20"/>
          <w:szCs w:val="20"/>
        </w:rPr>
        <w:t>Выделенный набор - набор Продукции для 1 Клиента по 1 накладной</w:t>
      </w:r>
      <w:r w:rsidR="00D85832" w:rsidRPr="007A6B39">
        <w:rPr>
          <w:rFonts w:ascii="Verdana" w:hAnsi="Verdana"/>
          <w:sz w:val="20"/>
          <w:szCs w:val="20"/>
        </w:rPr>
        <w:t>,</w:t>
      </w:r>
      <w:r w:rsidRPr="007A6B39">
        <w:rPr>
          <w:rFonts w:ascii="Verdana" w:hAnsi="Verdana"/>
          <w:sz w:val="20"/>
          <w:szCs w:val="20"/>
        </w:rPr>
        <w:t xml:space="preserve"> </w:t>
      </w:r>
      <w:r w:rsidR="00D85832" w:rsidRPr="007A6B39">
        <w:rPr>
          <w:rFonts w:ascii="Verdana" w:hAnsi="Verdana"/>
          <w:sz w:val="20"/>
          <w:szCs w:val="20"/>
        </w:rPr>
        <w:t>в</w:t>
      </w:r>
      <w:r w:rsidRPr="007A6B39">
        <w:rPr>
          <w:rFonts w:ascii="Verdana" w:hAnsi="Verdana"/>
          <w:sz w:val="20"/>
          <w:szCs w:val="20"/>
        </w:rPr>
        <w:t>озможно формирование набора Продукции на одном или нескольких паллетах</w:t>
      </w:r>
      <w:r w:rsidR="00643EA0" w:rsidRPr="007A6B39">
        <w:rPr>
          <w:rFonts w:ascii="Verdana" w:hAnsi="Verdana"/>
          <w:sz w:val="20"/>
          <w:szCs w:val="20"/>
        </w:rPr>
        <w:t>;</w:t>
      </w:r>
    </w:p>
    <w:p w14:paraId="6EC1D13C" w14:textId="1F0CB02D" w:rsidR="006F4083" w:rsidRPr="007A6B39" w:rsidRDefault="006F4083" w:rsidP="006F4083">
      <w:pPr>
        <w:spacing w:after="0"/>
        <w:ind w:firstLine="567"/>
        <w:jc w:val="both"/>
        <w:rPr>
          <w:rFonts w:ascii="Verdana" w:hAnsi="Verdana"/>
          <w:sz w:val="20"/>
          <w:szCs w:val="20"/>
        </w:rPr>
      </w:pPr>
      <w:r w:rsidRPr="007A6B39">
        <w:rPr>
          <w:rFonts w:ascii="Verdana" w:hAnsi="Verdana"/>
          <w:sz w:val="20"/>
          <w:szCs w:val="20"/>
        </w:rPr>
        <w:t>Общий набор - набор Продукции для нескольких Клиентов</w:t>
      </w:r>
      <w:r w:rsidR="00643EA0" w:rsidRPr="007A6B39">
        <w:rPr>
          <w:rFonts w:ascii="Verdana" w:hAnsi="Verdana"/>
          <w:sz w:val="20"/>
          <w:szCs w:val="20"/>
        </w:rPr>
        <w:t>;</w:t>
      </w:r>
    </w:p>
    <w:p w14:paraId="68B4BA43" w14:textId="77777777" w:rsidR="00187BE9" w:rsidRPr="007A6B39" w:rsidRDefault="006F4083" w:rsidP="006F4083">
      <w:pPr>
        <w:spacing w:after="0"/>
        <w:ind w:firstLine="567"/>
        <w:jc w:val="both"/>
        <w:rPr>
          <w:rFonts w:ascii="Verdana" w:hAnsi="Verdana"/>
          <w:sz w:val="20"/>
          <w:szCs w:val="20"/>
        </w:rPr>
      </w:pPr>
      <w:r w:rsidRPr="007A6B39">
        <w:rPr>
          <w:rFonts w:ascii="Verdana" w:hAnsi="Verdana"/>
          <w:sz w:val="20"/>
          <w:szCs w:val="20"/>
        </w:rPr>
        <w:t>Черновик – предварительная информация в отношении направляемого Клиенту заказа в программном обеспечении Utrace, используемая на мобильном приложении.</w:t>
      </w:r>
    </w:p>
    <w:p w14:paraId="16F1755F" w14:textId="77777777" w:rsidR="00187BE9" w:rsidRPr="007A6B39" w:rsidRDefault="00187BE9" w:rsidP="006F4083">
      <w:pPr>
        <w:spacing w:after="0"/>
        <w:ind w:firstLine="567"/>
        <w:jc w:val="both"/>
        <w:rPr>
          <w:rFonts w:ascii="Verdana" w:hAnsi="Verdana"/>
          <w:sz w:val="20"/>
          <w:szCs w:val="20"/>
        </w:rPr>
      </w:pPr>
    </w:p>
    <w:p w14:paraId="7B9029ED" w14:textId="31262345"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В процессе приёмки </w:t>
      </w:r>
      <w:r w:rsidR="00D85832" w:rsidRPr="007A6B39">
        <w:rPr>
          <w:rFonts w:ascii="Verdana" w:hAnsi="Verdana"/>
          <w:sz w:val="20"/>
          <w:szCs w:val="20"/>
        </w:rPr>
        <w:t>Контрагент</w:t>
      </w:r>
      <w:r w:rsidRPr="007A6B39">
        <w:rPr>
          <w:rFonts w:ascii="Verdana" w:hAnsi="Verdana"/>
          <w:sz w:val="20"/>
          <w:szCs w:val="20"/>
        </w:rPr>
        <w:t xml:space="preserve"> обязуется осуществлять контроль качества и количества    передаваемой Клиенту</w:t>
      </w:r>
      <w:r w:rsidR="00250467" w:rsidRPr="007A6B39">
        <w:rPr>
          <w:rFonts w:ascii="Verdana" w:hAnsi="Verdana"/>
          <w:sz w:val="20"/>
          <w:szCs w:val="20"/>
        </w:rPr>
        <w:t xml:space="preserve"> (покупателю) Компании</w:t>
      </w:r>
      <w:r w:rsidRPr="007A6B39">
        <w:rPr>
          <w:rFonts w:ascii="Verdana" w:hAnsi="Verdana"/>
          <w:sz w:val="20"/>
          <w:szCs w:val="20"/>
        </w:rPr>
        <w:t xml:space="preserve"> Продукции.</w:t>
      </w:r>
    </w:p>
    <w:p w14:paraId="29F8D591" w14:textId="041B3FD5"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В случае, если Продукция не подлежит дальнейшей реализации, то такая Продукция по согласованию с </w:t>
      </w:r>
      <w:r w:rsidR="00250467" w:rsidRPr="007A6B39">
        <w:rPr>
          <w:rFonts w:ascii="Verdana" w:hAnsi="Verdana"/>
          <w:sz w:val="20"/>
          <w:szCs w:val="20"/>
        </w:rPr>
        <w:t>Компанией</w:t>
      </w:r>
      <w:r w:rsidRPr="007A6B39">
        <w:rPr>
          <w:rFonts w:ascii="Verdana" w:hAnsi="Verdana"/>
          <w:sz w:val="20"/>
          <w:szCs w:val="20"/>
        </w:rPr>
        <w:t xml:space="preserve"> должна быть возвращена на склад загрузки.</w:t>
      </w:r>
    </w:p>
    <w:p w14:paraId="3484FC94" w14:textId="77777777"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Сканирование Продукции производится в зависимости от типа набора:</w:t>
      </w:r>
    </w:p>
    <w:p w14:paraId="20FBCB08" w14:textId="5AADA7F6"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 В случае выделенного набора Продукция, подлежащая ПУ, сканируется на складе; (складским работником </w:t>
      </w:r>
      <w:r w:rsidR="00250467" w:rsidRPr="007A6B39">
        <w:rPr>
          <w:rFonts w:ascii="Verdana" w:hAnsi="Verdana"/>
          <w:sz w:val="20"/>
          <w:szCs w:val="20"/>
        </w:rPr>
        <w:t>Компании</w:t>
      </w:r>
      <w:r w:rsidRPr="007A6B39">
        <w:rPr>
          <w:rFonts w:ascii="Verdana" w:hAnsi="Verdana"/>
          <w:sz w:val="20"/>
          <w:szCs w:val="20"/>
        </w:rPr>
        <w:t>);</w:t>
      </w:r>
    </w:p>
    <w:p w14:paraId="03880BA3" w14:textId="278FD61D"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В случае общего набора сканирование производит водитель доставки в процессе отгрузки Клиенту</w:t>
      </w:r>
      <w:r w:rsidR="00250467" w:rsidRPr="007A6B39">
        <w:rPr>
          <w:rFonts w:ascii="Verdana" w:hAnsi="Verdana"/>
          <w:sz w:val="20"/>
          <w:szCs w:val="20"/>
        </w:rPr>
        <w:t xml:space="preserve"> (покупателю) Компании</w:t>
      </w:r>
      <w:r w:rsidRPr="007A6B39">
        <w:rPr>
          <w:rFonts w:ascii="Verdana" w:hAnsi="Verdana"/>
          <w:sz w:val="20"/>
          <w:szCs w:val="20"/>
        </w:rPr>
        <w:t>.</w:t>
      </w:r>
    </w:p>
    <w:p w14:paraId="153323E4" w14:textId="77777777"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Не допускается замена Продукции в набранном заказе после её сканирования.</w:t>
      </w:r>
    </w:p>
    <w:p w14:paraId="5483AD69" w14:textId="225A24B7"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В процессе доставки Продукции </w:t>
      </w:r>
      <w:r w:rsidR="00250467" w:rsidRPr="007A6B39">
        <w:rPr>
          <w:rFonts w:ascii="Verdana" w:hAnsi="Verdana"/>
          <w:sz w:val="20"/>
          <w:szCs w:val="20"/>
        </w:rPr>
        <w:t>Контрагент</w:t>
      </w:r>
      <w:r w:rsidRPr="007A6B39">
        <w:rPr>
          <w:rFonts w:ascii="Verdana" w:hAnsi="Verdana"/>
          <w:sz w:val="20"/>
          <w:szCs w:val="20"/>
        </w:rPr>
        <w:t xml:space="preserve"> самостоятельно определяет тип паллет (выделенный или общий набор, целый паллет для определенного </w:t>
      </w:r>
      <w:r w:rsidR="00250467" w:rsidRPr="007A6B39">
        <w:rPr>
          <w:rFonts w:ascii="Verdana" w:hAnsi="Verdana"/>
          <w:sz w:val="20"/>
          <w:szCs w:val="20"/>
        </w:rPr>
        <w:t>К</w:t>
      </w:r>
      <w:r w:rsidRPr="007A6B39">
        <w:rPr>
          <w:rFonts w:ascii="Verdana" w:hAnsi="Verdana"/>
          <w:sz w:val="20"/>
          <w:szCs w:val="20"/>
        </w:rPr>
        <w:t>лиента</w:t>
      </w:r>
      <w:r w:rsidR="00250467" w:rsidRPr="007A6B39">
        <w:rPr>
          <w:rFonts w:ascii="Verdana" w:hAnsi="Verdana"/>
          <w:sz w:val="20"/>
          <w:szCs w:val="20"/>
        </w:rPr>
        <w:t xml:space="preserve"> (покупателю) </w:t>
      </w:r>
      <w:r w:rsidR="00250467" w:rsidRPr="007A6B39">
        <w:rPr>
          <w:rFonts w:ascii="Verdana" w:hAnsi="Verdana"/>
          <w:sz w:val="20"/>
          <w:szCs w:val="20"/>
        </w:rPr>
        <w:lastRenderedPageBreak/>
        <w:t>Компании</w:t>
      </w:r>
      <w:r w:rsidRPr="007A6B39">
        <w:rPr>
          <w:rFonts w:ascii="Verdana" w:hAnsi="Verdana"/>
          <w:sz w:val="20"/>
          <w:szCs w:val="20"/>
        </w:rPr>
        <w:t xml:space="preserve"> или целый паллет для общего набора).</w:t>
      </w:r>
      <w:r w:rsidR="00250467" w:rsidRPr="007A6B39">
        <w:rPr>
          <w:rFonts w:ascii="Verdana" w:hAnsi="Verdana"/>
          <w:sz w:val="20"/>
          <w:szCs w:val="20"/>
        </w:rPr>
        <w:t xml:space="preserve"> </w:t>
      </w:r>
      <w:r w:rsidRPr="007A6B39">
        <w:rPr>
          <w:rFonts w:ascii="Verdana" w:hAnsi="Verdana"/>
          <w:sz w:val="20"/>
          <w:szCs w:val="20"/>
        </w:rPr>
        <w:t>В случае выделенного набора сканирование на маршруте не производится, Продукция передается по бумажным накладным.</w:t>
      </w:r>
      <w:r w:rsidR="00250467" w:rsidRPr="007A6B39">
        <w:rPr>
          <w:rFonts w:ascii="Verdana" w:hAnsi="Verdana"/>
          <w:sz w:val="20"/>
          <w:szCs w:val="20"/>
        </w:rPr>
        <w:t xml:space="preserve"> </w:t>
      </w:r>
      <w:r w:rsidRPr="007A6B39">
        <w:rPr>
          <w:rFonts w:ascii="Verdana" w:hAnsi="Verdana"/>
          <w:sz w:val="20"/>
          <w:szCs w:val="20"/>
        </w:rPr>
        <w:t xml:space="preserve">В случае общего набора заказа перед передачей заказа Клиенту </w:t>
      </w:r>
      <w:r w:rsidR="00250467" w:rsidRPr="007A6B39">
        <w:rPr>
          <w:rFonts w:ascii="Verdana" w:hAnsi="Verdana"/>
          <w:sz w:val="20"/>
          <w:szCs w:val="20"/>
        </w:rPr>
        <w:t xml:space="preserve">(покупателю) Компании </w:t>
      </w:r>
      <w:r w:rsidRPr="007A6B39">
        <w:rPr>
          <w:rFonts w:ascii="Verdana" w:hAnsi="Verdana"/>
          <w:sz w:val="20"/>
          <w:szCs w:val="20"/>
        </w:rPr>
        <w:t xml:space="preserve">водитель </w:t>
      </w:r>
      <w:r w:rsidR="00250467" w:rsidRPr="007A6B39">
        <w:rPr>
          <w:rFonts w:ascii="Verdana" w:hAnsi="Verdana"/>
          <w:sz w:val="20"/>
          <w:szCs w:val="20"/>
        </w:rPr>
        <w:t>Контрагента</w:t>
      </w:r>
      <w:r w:rsidRPr="007A6B39">
        <w:rPr>
          <w:rFonts w:ascii="Verdana" w:hAnsi="Verdana"/>
          <w:sz w:val="20"/>
          <w:szCs w:val="20"/>
        </w:rPr>
        <w:t xml:space="preserve"> обязан отсканировать подлежащую ПУ Продукцию.</w:t>
      </w:r>
    </w:p>
    <w:p w14:paraId="395268E4" w14:textId="2F956269" w:rsidR="003C06FB"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Для избежания возвратов Продукции, связанной с изменениями в статусе кода маркировки юридического лица, </w:t>
      </w:r>
      <w:r w:rsidR="00250467" w:rsidRPr="007A6B39">
        <w:rPr>
          <w:rFonts w:ascii="Verdana" w:hAnsi="Verdana"/>
          <w:sz w:val="20"/>
          <w:szCs w:val="20"/>
        </w:rPr>
        <w:t>Контрагенту</w:t>
      </w:r>
      <w:r w:rsidRPr="007A6B39">
        <w:rPr>
          <w:rFonts w:ascii="Verdana" w:hAnsi="Verdana"/>
          <w:sz w:val="20"/>
          <w:szCs w:val="20"/>
        </w:rPr>
        <w:t xml:space="preserve"> рекомендуется пользоваться функцией «Черновик»:</w:t>
      </w:r>
    </w:p>
    <w:p w14:paraId="5AA081DD" w14:textId="477CEBA7"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После подтверждения Клиентом</w:t>
      </w:r>
      <w:r w:rsidR="00250467" w:rsidRPr="007A6B39">
        <w:rPr>
          <w:rFonts w:ascii="Verdana" w:hAnsi="Verdana"/>
          <w:sz w:val="20"/>
          <w:szCs w:val="20"/>
        </w:rPr>
        <w:t xml:space="preserve"> (покупателем) Компании</w:t>
      </w:r>
      <w:r w:rsidRPr="007A6B39">
        <w:rPr>
          <w:rFonts w:ascii="Verdana" w:hAnsi="Verdana"/>
          <w:sz w:val="20"/>
          <w:szCs w:val="20"/>
        </w:rPr>
        <w:t xml:space="preserve"> согласия на приемку всего заказа, необходимо черновик завершить;           </w:t>
      </w:r>
      <w:r w:rsidR="00250467" w:rsidRPr="007A6B39">
        <w:rPr>
          <w:rFonts w:ascii="Verdana" w:hAnsi="Verdana"/>
          <w:sz w:val="20"/>
          <w:szCs w:val="20"/>
        </w:rPr>
        <w:t xml:space="preserve"> </w:t>
      </w:r>
    </w:p>
    <w:p w14:paraId="3A959075" w14:textId="44A7AE8F" w:rsidR="003C06FB" w:rsidRPr="007A6B39" w:rsidRDefault="00ED44D5" w:rsidP="00F371A4">
      <w:pPr>
        <w:spacing w:after="0"/>
        <w:ind w:firstLine="567"/>
        <w:jc w:val="both"/>
        <w:rPr>
          <w:rFonts w:ascii="Verdana" w:hAnsi="Verdana"/>
          <w:sz w:val="20"/>
          <w:szCs w:val="20"/>
        </w:rPr>
      </w:pPr>
      <w:r w:rsidRPr="007A6B39">
        <w:rPr>
          <w:rFonts w:ascii="Verdana" w:hAnsi="Verdana"/>
          <w:sz w:val="20"/>
          <w:szCs w:val="20"/>
        </w:rPr>
        <w:t>- В случае частичного отказа Клиентом</w:t>
      </w:r>
      <w:r w:rsidR="00250467" w:rsidRPr="007A6B39">
        <w:rPr>
          <w:rFonts w:ascii="Verdana" w:hAnsi="Verdana"/>
          <w:sz w:val="20"/>
          <w:szCs w:val="20"/>
        </w:rPr>
        <w:t xml:space="preserve"> (покупателем) Компании</w:t>
      </w:r>
      <w:r w:rsidRPr="007A6B39">
        <w:rPr>
          <w:rFonts w:ascii="Verdana" w:hAnsi="Verdana"/>
          <w:sz w:val="20"/>
          <w:szCs w:val="20"/>
        </w:rPr>
        <w:t xml:space="preserve"> от Продукции в черновике необходимо скорректировать её количество и завершить задание;</w:t>
      </w:r>
    </w:p>
    <w:p w14:paraId="370FF92E" w14:textId="3CFFC0D5"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После подтверждения черновика замена Продукции в наборе не допускается.</w:t>
      </w:r>
    </w:p>
    <w:p w14:paraId="7AD7399E" w14:textId="39B42E20" w:rsidR="00ED44D5"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Возвращаемая с маршрута Продукция должна быть доставлена на склад </w:t>
      </w:r>
      <w:r w:rsidR="002F31E1" w:rsidRPr="007A6B39">
        <w:rPr>
          <w:rFonts w:ascii="Verdana" w:hAnsi="Verdana"/>
          <w:sz w:val="20"/>
          <w:szCs w:val="20"/>
        </w:rPr>
        <w:t>Компании</w:t>
      </w:r>
      <w:r w:rsidRPr="007A6B39">
        <w:rPr>
          <w:rFonts w:ascii="Verdana" w:hAnsi="Verdana"/>
          <w:sz w:val="20"/>
          <w:szCs w:val="20"/>
        </w:rPr>
        <w:t>.</w:t>
      </w:r>
    </w:p>
    <w:p w14:paraId="2DCA4F6C" w14:textId="77777777" w:rsidR="00ED44D5" w:rsidRPr="007A6B39" w:rsidRDefault="00ED44D5" w:rsidP="00F371A4">
      <w:pPr>
        <w:spacing w:after="0"/>
        <w:ind w:firstLine="567"/>
        <w:jc w:val="both"/>
        <w:rPr>
          <w:rFonts w:ascii="Verdana" w:hAnsi="Verdana"/>
          <w:sz w:val="20"/>
          <w:szCs w:val="20"/>
        </w:rPr>
      </w:pPr>
    </w:p>
    <w:p w14:paraId="1C7F5CA5" w14:textId="4BCB9A51" w:rsidR="00587ED7" w:rsidRPr="007A6B39" w:rsidRDefault="00ED44D5" w:rsidP="00F371A4">
      <w:pPr>
        <w:spacing w:after="0"/>
        <w:ind w:firstLine="567"/>
        <w:jc w:val="both"/>
        <w:rPr>
          <w:rFonts w:ascii="Verdana" w:hAnsi="Verdana"/>
          <w:sz w:val="20"/>
          <w:szCs w:val="20"/>
        </w:rPr>
      </w:pPr>
      <w:r w:rsidRPr="007A6B39">
        <w:rPr>
          <w:rFonts w:ascii="Verdana" w:hAnsi="Verdana"/>
          <w:sz w:val="20"/>
          <w:szCs w:val="20"/>
        </w:rPr>
        <w:t xml:space="preserve">В случае предъявления </w:t>
      </w:r>
      <w:r w:rsidR="00F371A4" w:rsidRPr="007A6B39">
        <w:rPr>
          <w:rFonts w:ascii="Verdana" w:hAnsi="Verdana"/>
          <w:sz w:val="20"/>
          <w:szCs w:val="20"/>
        </w:rPr>
        <w:t>к Компании</w:t>
      </w:r>
      <w:r w:rsidRPr="007A6B39">
        <w:rPr>
          <w:rFonts w:ascii="Verdana" w:hAnsi="Verdana"/>
          <w:sz w:val="20"/>
          <w:szCs w:val="20"/>
        </w:rPr>
        <w:t xml:space="preserve"> требований, претензий и/или исков со стороны Клиентов</w:t>
      </w:r>
      <w:r w:rsidR="00F371A4" w:rsidRPr="007A6B39">
        <w:rPr>
          <w:rFonts w:ascii="Verdana" w:hAnsi="Verdana"/>
          <w:sz w:val="20"/>
          <w:szCs w:val="20"/>
        </w:rPr>
        <w:t xml:space="preserve"> (покупателей) Компании</w:t>
      </w:r>
      <w:r w:rsidRPr="007A6B39">
        <w:rPr>
          <w:rFonts w:ascii="Verdana" w:hAnsi="Verdana"/>
          <w:sz w:val="20"/>
          <w:szCs w:val="20"/>
        </w:rPr>
        <w:t xml:space="preserve">, гос. органов, иных третьих лиц, связанных с маркировкой, информацией об обороте маркированной Продукции, ошибок сканирования, </w:t>
      </w:r>
      <w:r w:rsidR="00F371A4" w:rsidRPr="007A6B39">
        <w:rPr>
          <w:rFonts w:ascii="Verdana" w:hAnsi="Verdana"/>
          <w:sz w:val="20"/>
          <w:szCs w:val="20"/>
        </w:rPr>
        <w:t>Контрагент</w:t>
      </w:r>
      <w:r w:rsidRPr="007A6B39">
        <w:rPr>
          <w:rFonts w:ascii="Verdana" w:hAnsi="Verdana"/>
          <w:sz w:val="20"/>
          <w:szCs w:val="20"/>
        </w:rPr>
        <w:t xml:space="preserve"> обязан возместить </w:t>
      </w:r>
      <w:r w:rsidR="00F371A4" w:rsidRPr="007A6B39">
        <w:rPr>
          <w:rFonts w:ascii="Verdana" w:hAnsi="Verdana"/>
          <w:sz w:val="20"/>
          <w:szCs w:val="20"/>
        </w:rPr>
        <w:t>Компании</w:t>
      </w:r>
      <w:r w:rsidRPr="007A6B39">
        <w:rPr>
          <w:rFonts w:ascii="Verdana" w:hAnsi="Verdana"/>
          <w:sz w:val="20"/>
          <w:szCs w:val="20"/>
        </w:rPr>
        <w:t xml:space="preserve"> причинённые убытки в полном объеме, в течение 10 дней со дня получения письменного требования</w:t>
      </w:r>
      <w:r w:rsidR="00F371A4" w:rsidRPr="007A6B39">
        <w:rPr>
          <w:rFonts w:ascii="Verdana" w:hAnsi="Verdana"/>
          <w:sz w:val="20"/>
          <w:szCs w:val="20"/>
        </w:rPr>
        <w:t xml:space="preserve"> Компании</w:t>
      </w:r>
      <w:r w:rsidRPr="007A6B39">
        <w:rPr>
          <w:rFonts w:ascii="Verdana" w:hAnsi="Verdana"/>
          <w:sz w:val="20"/>
          <w:szCs w:val="20"/>
        </w:rPr>
        <w:t>.</w:t>
      </w:r>
      <w:r w:rsidR="00587ED7" w:rsidRPr="007A6B39">
        <w:rPr>
          <w:rFonts w:ascii="Verdana" w:hAnsi="Verdana"/>
          <w:sz w:val="20"/>
          <w:szCs w:val="20"/>
        </w:rPr>
        <w:br w:type="page"/>
      </w:r>
    </w:p>
    <w:p w14:paraId="4D4C11D4" w14:textId="77777777" w:rsidR="00587ED7" w:rsidRPr="007A6B39" w:rsidRDefault="00587ED7"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lastRenderedPageBreak/>
        <w:t>Приложение 1</w:t>
      </w:r>
    </w:p>
    <w:p w14:paraId="7432F3FC" w14:textId="55057450" w:rsidR="00587ED7" w:rsidRPr="007A6B39" w:rsidRDefault="00587ED7"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61C70713" w14:textId="77777777" w:rsidR="00587ED7" w:rsidRPr="007A6B39" w:rsidRDefault="00587ED7" w:rsidP="00103B46">
      <w:pPr>
        <w:tabs>
          <w:tab w:val="left" w:pos="851"/>
        </w:tabs>
        <w:spacing w:after="0" w:line="240" w:lineRule="auto"/>
        <w:ind w:right="-20"/>
        <w:jc w:val="right"/>
        <w:rPr>
          <w:rFonts w:ascii="Verdana" w:hAnsi="Verdana"/>
          <w:sz w:val="20"/>
          <w:szCs w:val="20"/>
        </w:rPr>
      </w:pPr>
      <w:r w:rsidRPr="007A6B39">
        <w:rPr>
          <w:rFonts w:ascii="Verdana" w:hAnsi="Verdana"/>
          <w:sz w:val="20"/>
          <w:szCs w:val="20"/>
        </w:rPr>
        <w:t>Специальных условий</w:t>
      </w:r>
    </w:p>
    <w:p w14:paraId="2B675FE9" w14:textId="77777777" w:rsidR="00587ED7" w:rsidRPr="007A6B39" w:rsidRDefault="00587ED7" w:rsidP="00103B46">
      <w:pPr>
        <w:tabs>
          <w:tab w:val="left" w:pos="851"/>
        </w:tabs>
        <w:spacing w:after="0" w:line="240" w:lineRule="auto"/>
        <w:ind w:right="-20"/>
        <w:jc w:val="both"/>
        <w:rPr>
          <w:rFonts w:ascii="Verdana" w:hAnsi="Verdana"/>
          <w:sz w:val="20"/>
          <w:szCs w:val="20"/>
        </w:rPr>
      </w:pPr>
    </w:p>
    <w:p w14:paraId="37D738B9" w14:textId="77777777" w:rsidR="00587ED7" w:rsidRPr="007A6B39" w:rsidRDefault="00587ED7" w:rsidP="00103B46">
      <w:pPr>
        <w:tabs>
          <w:tab w:val="left" w:pos="851"/>
        </w:tabs>
        <w:spacing w:after="0" w:line="240" w:lineRule="auto"/>
        <w:ind w:right="-20"/>
        <w:jc w:val="both"/>
        <w:rPr>
          <w:rFonts w:ascii="Verdana" w:hAnsi="Verdana"/>
          <w:sz w:val="20"/>
          <w:szCs w:val="20"/>
        </w:rPr>
      </w:pPr>
    </w:p>
    <w:p w14:paraId="41056B6E" w14:textId="77777777" w:rsidR="00EB6062" w:rsidRPr="007A6B39" w:rsidRDefault="00587ED7"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ФОРМА</w:t>
      </w:r>
    </w:p>
    <w:p w14:paraId="7A911E46" w14:textId="77777777" w:rsidR="00EB6062" w:rsidRPr="007A6B39" w:rsidRDefault="00587ED7"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ПОРУЧЕНИЯ</w:t>
      </w:r>
    </w:p>
    <w:p w14:paraId="02F6BCC7" w14:textId="45257C0D" w:rsidR="00587ED7" w:rsidRPr="007A6B39" w:rsidRDefault="009F0BED"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ЭКСПЕДИТОРУ</w:t>
      </w:r>
    </w:p>
    <w:p w14:paraId="2DA30E6F" w14:textId="77777777" w:rsidR="00EB6062" w:rsidRPr="007A6B39" w:rsidRDefault="00EB6062" w:rsidP="00103B46">
      <w:pPr>
        <w:tabs>
          <w:tab w:val="left" w:pos="851"/>
        </w:tabs>
        <w:spacing w:after="0" w:line="240" w:lineRule="auto"/>
        <w:ind w:right="-20"/>
        <w:jc w:val="center"/>
        <w:rPr>
          <w:rFonts w:ascii="Verdana" w:hAnsi="Verdana"/>
          <w:b/>
          <w:sz w:val="20"/>
          <w:szCs w:val="20"/>
        </w:rPr>
      </w:pPr>
    </w:p>
    <w:p w14:paraId="4EB4C914" w14:textId="77777777" w:rsidR="00587ED7" w:rsidRPr="007A6B39" w:rsidRDefault="00587ED7" w:rsidP="00103B46">
      <w:pPr>
        <w:tabs>
          <w:tab w:val="left" w:pos="851"/>
        </w:tabs>
        <w:spacing w:after="0" w:line="240" w:lineRule="auto"/>
        <w:ind w:right="-20"/>
        <w:jc w:val="both"/>
        <w:rPr>
          <w:rFonts w:ascii="Verdana" w:hAnsi="Verdana"/>
          <w:b/>
          <w:sz w:val="20"/>
          <w:szCs w:val="20"/>
        </w:rPr>
      </w:pPr>
    </w:p>
    <w:p w14:paraId="11A0891E" w14:textId="04DFCA82" w:rsidR="003618EB" w:rsidRPr="007A6B39" w:rsidRDefault="00587ED7"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Грузоотправител</w:t>
      </w:r>
      <w:r w:rsidR="003618EB" w:rsidRPr="007A6B39">
        <w:rPr>
          <w:rFonts w:ascii="Verdana" w:hAnsi="Verdana"/>
          <w:sz w:val="20"/>
          <w:szCs w:val="20"/>
        </w:rPr>
        <w:t>ь __________________________________________________</w:t>
      </w:r>
      <w:r w:rsidRPr="007A6B39">
        <w:rPr>
          <w:rFonts w:ascii="Verdana" w:hAnsi="Verdana"/>
          <w:sz w:val="20"/>
          <w:szCs w:val="20"/>
          <w:u w:val="single"/>
        </w:rPr>
        <w:tab/>
      </w:r>
      <w:r w:rsidRPr="007A6B39">
        <w:rPr>
          <w:rFonts w:ascii="Verdana" w:hAnsi="Verdana"/>
          <w:sz w:val="20"/>
          <w:szCs w:val="20"/>
          <w:u w:val="single"/>
        </w:rPr>
        <w:tab/>
      </w:r>
      <w:r w:rsidR="003618EB" w:rsidRPr="007A6B39">
        <w:rPr>
          <w:rFonts w:ascii="Verdana" w:hAnsi="Verdana"/>
          <w:sz w:val="20"/>
          <w:szCs w:val="20"/>
          <w:u w:val="single"/>
        </w:rPr>
        <w:t>_</w:t>
      </w:r>
    </w:p>
    <w:p w14:paraId="7E0B75A0" w14:textId="4E5A9A57" w:rsidR="003618EB" w:rsidRPr="007A6B39" w:rsidRDefault="00587ED7"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Клиент</w:t>
      </w:r>
      <w:r w:rsidR="003618EB" w:rsidRPr="007A6B39">
        <w:rPr>
          <w:rFonts w:ascii="Verdana" w:hAnsi="Verdana"/>
          <w:sz w:val="20"/>
          <w:szCs w:val="20"/>
        </w:rPr>
        <w:t xml:space="preserve"> ___________________________________________________________________</w:t>
      </w:r>
    </w:p>
    <w:p w14:paraId="37D9188F" w14:textId="6923155E" w:rsidR="003618EB" w:rsidRPr="007A6B39" w:rsidRDefault="00587ED7"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Грузополучатель и пункт назначения </w:t>
      </w:r>
      <w:r w:rsidRPr="007A6B39">
        <w:rPr>
          <w:rFonts w:ascii="Verdana" w:hAnsi="Verdana"/>
          <w:sz w:val="20"/>
          <w:szCs w:val="20"/>
          <w:u w:val="single"/>
        </w:rPr>
        <w:t xml:space="preserve"> </w:t>
      </w:r>
      <w:r w:rsidRPr="007A6B39">
        <w:rPr>
          <w:rFonts w:ascii="Verdana" w:hAnsi="Verdana"/>
          <w:sz w:val="20"/>
          <w:szCs w:val="20"/>
          <w:u w:val="single"/>
        </w:rPr>
        <w:tab/>
      </w:r>
      <w:r w:rsidRPr="007A6B39">
        <w:rPr>
          <w:rFonts w:ascii="Verdana" w:hAnsi="Verdana"/>
          <w:sz w:val="20"/>
          <w:szCs w:val="20"/>
          <w:u w:val="single"/>
        </w:rPr>
        <w:tab/>
      </w:r>
      <w:r w:rsidR="003618EB" w:rsidRPr="007A6B39">
        <w:rPr>
          <w:rFonts w:ascii="Verdana" w:hAnsi="Verdana"/>
          <w:sz w:val="20"/>
          <w:szCs w:val="20"/>
        </w:rPr>
        <w:t>__________________________________</w:t>
      </w:r>
    </w:p>
    <w:p w14:paraId="0892D33F" w14:textId="20D37D0A" w:rsidR="00587ED7" w:rsidRPr="007A6B39" w:rsidRDefault="00587ED7"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Экспедитор</w:t>
      </w:r>
      <w:r w:rsidR="003618EB" w:rsidRPr="007A6B39">
        <w:rPr>
          <w:rFonts w:ascii="Verdana" w:hAnsi="Verdana"/>
          <w:sz w:val="20"/>
          <w:szCs w:val="20"/>
        </w:rPr>
        <w:t xml:space="preserve"> </w:t>
      </w:r>
      <w:r w:rsidRPr="007A6B39">
        <w:rPr>
          <w:rFonts w:ascii="Verdana" w:hAnsi="Verdana"/>
          <w:sz w:val="20"/>
          <w:szCs w:val="20"/>
          <w:u w:val="single"/>
        </w:rPr>
        <w:t xml:space="preserve"> </w:t>
      </w:r>
      <w:r w:rsidRPr="007A6B39">
        <w:rPr>
          <w:rFonts w:ascii="Verdana" w:hAnsi="Verdana"/>
          <w:sz w:val="20"/>
          <w:szCs w:val="20"/>
          <w:u w:val="single"/>
        </w:rPr>
        <w:tab/>
      </w:r>
      <w:r w:rsidRPr="007A6B39">
        <w:rPr>
          <w:rFonts w:ascii="Verdana" w:hAnsi="Verdana"/>
          <w:sz w:val="20"/>
          <w:szCs w:val="20"/>
          <w:u w:val="single"/>
        </w:rPr>
        <w:tab/>
      </w:r>
      <w:r w:rsidR="003618EB" w:rsidRPr="007A6B39">
        <w:rPr>
          <w:rFonts w:ascii="Verdana" w:hAnsi="Verdana"/>
          <w:sz w:val="20"/>
          <w:szCs w:val="20"/>
        </w:rPr>
        <w:t>_________________________________________________________</w:t>
      </w:r>
    </w:p>
    <w:p w14:paraId="03BECD3D" w14:textId="77777777" w:rsidR="00587ED7" w:rsidRPr="007A6B39" w:rsidRDefault="00587ED7" w:rsidP="00103B46">
      <w:pPr>
        <w:tabs>
          <w:tab w:val="left" w:pos="851"/>
        </w:tabs>
        <w:spacing w:after="0" w:line="240" w:lineRule="auto"/>
        <w:ind w:right="-20"/>
        <w:jc w:val="both"/>
        <w:rPr>
          <w:rFonts w:ascii="Verdana" w:hAnsi="Verdana"/>
          <w:sz w:val="20"/>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48"/>
        <w:gridCol w:w="1980"/>
        <w:gridCol w:w="1562"/>
        <w:gridCol w:w="2556"/>
        <w:gridCol w:w="1560"/>
        <w:gridCol w:w="859"/>
      </w:tblGrid>
      <w:tr w:rsidR="00587ED7" w:rsidRPr="007A6B39" w14:paraId="22A76A3B" w14:textId="77777777" w:rsidTr="003618EB">
        <w:trPr>
          <w:trHeight w:val="628"/>
        </w:trPr>
        <w:tc>
          <w:tcPr>
            <w:tcW w:w="1248" w:type="dxa"/>
          </w:tcPr>
          <w:p w14:paraId="49D45D39"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Дата загрузки</w:t>
            </w:r>
          </w:p>
        </w:tc>
        <w:tc>
          <w:tcPr>
            <w:tcW w:w="1980" w:type="dxa"/>
          </w:tcPr>
          <w:p w14:paraId="73093928"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Время прибытия ТС</w:t>
            </w:r>
          </w:p>
          <w:p w14:paraId="43E2B17C"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на погрузку</w:t>
            </w:r>
          </w:p>
        </w:tc>
        <w:tc>
          <w:tcPr>
            <w:tcW w:w="1562" w:type="dxa"/>
          </w:tcPr>
          <w:p w14:paraId="6ABFC8EC"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Место загрузки</w:t>
            </w:r>
          </w:p>
        </w:tc>
        <w:tc>
          <w:tcPr>
            <w:tcW w:w="2556" w:type="dxa"/>
          </w:tcPr>
          <w:p w14:paraId="5A8BEEA2"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Вид (тип) транспорта, грузоподъемность ТС, кг</w:t>
            </w:r>
          </w:p>
        </w:tc>
        <w:tc>
          <w:tcPr>
            <w:tcW w:w="1560" w:type="dxa"/>
          </w:tcPr>
          <w:p w14:paraId="454EA214"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Паллетомест (не более)</w:t>
            </w:r>
          </w:p>
        </w:tc>
        <w:tc>
          <w:tcPr>
            <w:tcW w:w="859" w:type="dxa"/>
          </w:tcPr>
          <w:p w14:paraId="74ACC250" w14:textId="77777777" w:rsidR="00587ED7" w:rsidRPr="007A6B39" w:rsidRDefault="00587ED7" w:rsidP="00103B46">
            <w:pPr>
              <w:tabs>
                <w:tab w:val="left" w:pos="851"/>
              </w:tabs>
              <w:spacing w:after="0" w:line="240" w:lineRule="auto"/>
              <w:ind w:left="12" w:right="94"/>
              <w:jc w:val="both"/>
              <w:rPr>
                <w:rFonts w:ascii="Verdana" w:hAnsi="Verdana"/>
                <w:sz w:val="18"/>
                <w:szCs w:val="20"/>
              </w:rPr>
            </w:pPr>
            <w:r w:rsidRPr="007A6B39">
              <w:rPr>
                <w:rFonts w:ascii="Verdana" w:hAnsi="Verdana"/>
                <w:sz w:val="18"/>
                <w:szCs w:val="20"/>
              </w:rPr>
              <w:t>Кол-во ТС</w:t>
            </w:r>
          </w:p>
        </w:tc>
      </w:tr>
      <w:tr w:rsidR="00587ED7" w:rsidRPr="007A6B39" w14:paraId="5BE82984" w14:textId="77777777" w:rsidTr="003618EB">
        <w:trPr>
          <w:trHeight w:val="210"/>
        </w:trPr>
        <w:tc>
          <w:tcPr>
            <w:tcW w:w="1248" w:type="dxa"/>
          </w:tcPr>
          <w:p w14:paraId="0BA313F5"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1980" w:type="dxa"/>
          </w:tcPr>
          <w:p w14:paraId="0A414C2A"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1562" w:type="dxa"/>
          </w:tcPr>
          <w:p w14:paraId="0613968B"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2556" w:type="dxa"/>
          </w:tcPr>
          <w:p w14:paraId="3882F736"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1560" w:type="dxa"/>
          </w:tcPr>
          <w:p w14:paraId="1352AC9C"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859" w:type="dxa"/>
          </w:tcPr>
          <w:p w14:paraId="65B495EA" w14:textId="77777777" w:rsidR="00587ED7" w:rsidRPr="007A6B39" w:rsidRDefault="00587ED7" w:rsidP="00103B46">
            <w:pPr>
              <w:tabs>
                <w:tab w:val="left" w:pos="851"/>
              </w:tabs>
              <w:spacing w:after="0" w:line="240" w:lineRule="auto"/>
              <w:ind w:right="-20"/>
              <w:jc w:val="both"/>
              <w:rPr>
                <w:rFonts w:ascii="Verdana" w:hAnsi="Verdana"/>
                <w:sz w:val="20"/>
                <w:szCs w:val="20"/>
              </w:rPr>
            </w:pPr>
          </w:p>
        </w:tc>
      </w:tr>
      <w:tr w:rsidR="00587ED7" w:rsidRPr="007A6B39" w14:paraId="41942C38" w14:textId="77777777" w:rsidTr="003618EB">
        <w:trPr>
          <w:trHeight w:val="196"/>
        </w:trPr>
        <w:tc>
          <w:tcPr>
            <w:tcW w:w="1248" w:type="dxa"/>
          </w:tcPr>
          <w:p w14:paraId="748DA24A"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1980" w:type="dxa"/>
          </w:tcPr>
          <w:p w14:paraId="7897DBF4"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1562" w:type="dxa"/>
          </w:tcPr>
          <w:p w14:paraId="74DE0F35"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2556" w:type="dxa"/>
          </w:tcPr>
          <w:p w14:paraId="05FA4FEE"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1560" w:type="dxa"/>
          </w:tcPr>
          <w:p w14:paraId="6ED911AF" w14:textId="77777777" w:rsidR="00587ED7" w:rsidRPr="007A6B39" w:rsidRDefault="00587ED7" w:rsidP="00103B46">
            <w:pPr>
              <w:tabs>
                <w:tab w:val="left" w:pos="851"/>
              </w:tabs>
              <w:spacing w:after="0" w:line="240" w:lineRule="auto"/>
              <w:ind w:right="-20"/>
              <w:jc w:val="both"/>
              <w:rPr>
                <w:rFonts w:ascii="Verdana" w:hAnsi="Verdana"/>
                <w:sz w:val="20"/>
                <w:szCs w:val="20"/>
              </w:rPr>
            </w:pPr>
          </w:p>
        </w:tc>
        <w:tc>
          <w:tcPr>
            <w:tcW w:w="859" w:type="dxa"/>
          </w:tcPr>
          <w:p w14:paraId="18885792" w14:textId="77777777" w:rsidR="00587ED7" w:rsidRPr="007A6B39" w:rsidRDefault="00587ED7" w:rsidP="00103B46">
            <w:pPr>
              <w:tabs>
                <w:tab w:val="left" w:pos="851"/>
              </w:tabs>
              <w:spacing w:after="0" w:line="240" w:lineRule="auto"/>
              <w:ind w:right="-20"/>
              <w:jc w:val="both"/>
              <w:rPr>
                <w:rFonts w:ascii="Verdana" w:hAnsi="Verdana"/>
                <w:sz w:val="20"/>
                <w:szCs w:val="20"/>
              </w:rPr>
            </w:pPr>
          </w:p>
        </w:tc>
      </w:tr>
    </w:tbl>
    <w:p w14:paraId="6C713250" w14:textId="77777777" w:rsidR="00587ED7" w:rsidRPr="007A6B39" w:rsidRDefault="00587ED7" w:rsidP="00103B46">
      <w:pPr>
        <w:tabs>
          <w:tab w:val="left" w:pos="851"/>
        </w:tabs>
        <w:spacing w:after="0" w:line="240" w:lineRule="auto"/>
        <w:ind w:right="-20"/>
        <w:jc w:val="both"/>
        <w:rPr>
          <w:rFonts w:ascii="Verdana" w:hAnsi="Verdana"/>
          <w:sz w:val="20"/>
          <w:szCs w:val="20"/>
        </w:rPr>
      </w:pPr>
    </w:p>
    <w:p w14:paraId="2BDF8055" w14:textId="0260558F" w:rsidR="00587ED7" w:rsidRPr="007A6B39" w:rsidRDefault="00587ED7"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Адрес и дата разгрузки указаны в товарно-транспортной накладной</w:t>
      </w:r>
      <w:r w:rsidR="00210CC6" w:rsidRPr="007A6B39">
        <w:rPr>
          <w:rFonts w:ascii="Verdana" w:hAnsi="Verdana"/>
          <w:sz w:val="20"/>
          <w:szCs w:val="20"/>
        </w:rPr>
        <w:t>.</w:t>
      </w:r>
    </w:p>
    <w:p w14:paraId="44BEEE45" w14:textId="6BC7A40F" w:rsidR="00210CC6" w:rsidRPr="007A6B39" w:rsidRDefault="00210CC6" w:rsidP="00103B46">
      <w:pPr>
        <w:spacing w:after="0" w:line="240" w:lineRule="auto"/>
        <w:rPr>
          <w:rFonts w:ascii="Verdana" w:hAnsi="Verdana"/>
          <w:sz w:val="20"/>
          <w:szCs w:val="20"/>
        </w:rPr>
      </w:pPr>
      <w:r w:rsidRPr="007A6B39">
        <w:rPr>
          <w:rFonts w:ascii="Verdana" w:hAnsi="Verdana"/>
          <w:sz w:val="20"/>
          <w:szCs w:val="20"/>
        </w:rPr>
        <w:br w:type="page"/>
      </w:r>
    </w:p>
    <w:p w14:paraId="21134614" w14:textId="77777777" w:rsidR="002D0B83" w:rsidRPr="007A6B39" w:rsidRDefault="002D0B83" w:rsidP="00103B46">
      <w:pPr>
        <w:spacing w:after="0" w:line="240" w:lineRule="auto"/>
        <w:ind w:left="-851" w:right="-568"/>
        <w:jc w:val="right"/>
        <w:rPr>
          <w:rFonts w:ascii="Verdana" w:hAnsi="Verdana"/>
          <w:sz w:val="20"/>
          <w:szCs w:val="20"/>
        </w:rPr>
      </w:pPr>
      <w:r w:rsidRPr="007A6B39">
        <w:rPr>
          <w:rFonts w:ascii="Verdana" w:hAnsi="Verdana"/>
          <w:sz w:val="20"/>
          <w:szCs w:val="20"/>
        </w:rPr>
        <w:lastRenderedPageBreak/>
        <w:t>Приложение 2</w:t>
      </w:r>
    </w:p>
    <w:p w14:paraId="2218F612" w14:textId="5CB82FEC" w:rsidR="002D0B83" w:rsidRPr="007A6B39" w:rsidRDefault="002D0B83"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32A4E463" w14:textId="77777777" w:rsidR="002D0B83" w:rsidRPr="007A6B39" w:rsidRDefault="002D0B83"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7ADA6741" w14:textId="77777777" w:rsidR="002D0B83" w:rsidRPr="007A6B39" w:rsidRDefault="002D0B83" w:rsidP="00103B46">
      <w:pPr>
        <w:spacing w:after="0" w:line="240" w:lineRule="auto"/>
        <w:ind w:left="-851" w:right="-568"/>
        <w:jc w:val="both"/>
        <w:rPr>
          <w:rFonts w:ascii="Verdana" w:hAnsi="Verdana"/>
          <w:sz w:val="20"/>
          <w:szCs w:val="20"/>
        </w:rPr>
      </w:pPr>
    </w:p>
    <w:p w14:paraId="27B818C8" w14:textId="77777777" w:rsidR="002D0B83" w:rsidRPr="007A6B39" w:rsidRDefault="002D0B83" w:rsidP="00103B46">
      <w:pPr>
        <w:spacing w:after="0" w:line="240" w:lineRule="auto"/>
        <w:ind w:left="-851" w:right="-568"/>
        <w:jc w:val="both"/>
        <w:rPr>
          <w:rFonts w:ascii="Verdana" w:hAnsi="Verdana"/>
          <w:sz w:val="20"/>
          <w:szCs w:val="20"/>
        </w:rPr>
      </w:pPr>
    </w:p>
    <w:p w14:paraId="5C9B8759" w14:textId="77777777" w:rsidR="002D0B83" w:rsidRPr="007A6B39" w:rsidRDefault="002D0B83" w:rsidP="00103B46">
      <w:pPr>
        <w:spacing w:after="0" w:line="240" w:lineRule="auto"/>
        <w:ind w:left="-851" w:right="-568"/>
        <w:jc w:val="center"/>
        <w:rPr>
          <w:rFonts w:ascii="Verdana" w:hAnsi="Verdana"/>
          <w:b/>
          <w:sz w:val="20"/>
          <w:szCs w:val="20"/>
        </w:rPr>
      </w:pPr>
      <w:r w:rsidRPr="007A6B39">
        <w:rPr>
          <w:rFonts w:ascii="Verdana" w:hAnsi="Verdana"/>
          <w:b/>
          <w:sz w:val="20"/>
          <w:szCs w:val="20"/>
        </w:rPr>
        <w:t>ФОРМА</w:t>
      </w:r>
    </w:p>
    <w:p w14:paraId="55A4413D" w14:textId="77777777" w:rsidR="002D0B83" w:rsidRPr="007A6B39" w:rsidRDefault="002D0B83" w:rsidP="00103B46">
      <w:pPr>
        <w:spacing w:after="0" w:line="240" w:lineRule="auto"/>
        <w:ind w:left="-851" w:right="-568"/>
        <w:jc w:val="center"/>
        <w:rPr>
          <w:rFonts w:ascii="Verdana" w:hAnsi="Verdana"/>
          <w:b/>
          <w:sz w:val="20"/>
          <w:szCs w:val="20"/>
        </w:rPr>
      </w:pPr>
      <w:r w:rsidRPr="007A6B39">
        <w:rPr>
          <w:rFonts w:ascii="Verdana" w:hAnsi="Verdana"/>
          <w:b/>
          <w:sz w:val="20"/>
          <w:szCs w:val="20"/>
        </w:rPr>
        <w:t>АКТА ВЫПОЛНЕННЫХ УСЛУГ</w:t>
      </w:r>
    </w:p>
    <w:p w14:paraId="1967AE2F" w14:textId="586FCC15" w:rsidR="002D0B83" w:rsidRPr="007A6B39" w:rsidRDefault="002D0B83" w:rsidP="00103B46">
      <w:pPr>
        <w:spacing w:after="0" w:line="240" w:lineRule="auto"/>
        <w:ind w:left="-851" w:right="-568"/>
        <w:jc w:val="center"/>
        <w:rPr>
          <w:rFonts w:ascii="Verdana" w:hAnsi="Verdana"/>
          <w:b/>
          <w:sz w:val="20"/>
          <w:szCs w:val="20"/>
        </w:rPr>
      </w:pPr>
      <w:r w:rsidRPr="007A6B39">
        <w:rPr>
          <w:rFonts w:ascii="Verdana" w:hAnsi="Verdana"/>
          <w:b/>
          <w:sz w:val="20"/>
          <w:szCs w:val="20"/>
          <w:u w:val="single"/>
        </w:rPr>
        <w:t>№</w:t>
      </w:r>
      <w:r w:rsidRPr="007A6B39">
        <w:rPr>
          <w:rFonts w:ascii="Verdana" w:hAnsi="Verdana"/>
          <w:b/>
          <w:sz w:val="20"/>
          <w:szCs w:val="20"/>
          <w:u w:val="single"/>
        </w:rPr>
        <w:tab/>
        <w:t>о</w:t>
      </w:r>
      <w:r w:rsidRPr="007A6B39">
        <w:rPr>
          <w:rFonts w:ascii="Verdana" w:hAnsi="Verdana"/>
          <w:b/>
          <w:sz w:val="20"/>
          <w:szCs w:val="20"/>
        </w:rPr>
        <w:t>т«</w:t>
      </w:r>
      <w:r w:rsidRPr="007A6B39">
        <w:rPr>
          <w:rFonts w:ascii="Verdana" w:hAnsi="Verdana"/>
          <w:b/>
          <w:sz w:val="20"/>
          <w:szCs w:val="20"/>
          <w:u w:val="single"/>
        </w:rPr>
        <w:t xml:space="preserve"> »</w:t>
      </w:r>
      <w:r w:rsidRPr="007A6B39">
        <w:rPr>
          <w:rFonts w:ascii="Verdana" w:hAnsi="Verdana"/>
          <w:b/>
          <w:sz w:val="20"/>
          <w:szCs w:val="20"/>
          <w:u w:val="single"/>
        </w:rPr>
        <w:tab/>
      </w:r>
      <w:r w:rsidRPr="007A6B39">
        <w:rPr>
          <w:rFonts w:ascii="Verdana" w:hAnsi="Verdana"/>
          <w:b/>
          <w:sz w:val="20"/>
          <w:szCs w:val="20"/>
        </w:rPr>
        <w:t>20</w:t>
      </w:r>
      <w:r w:rsidRPr="007A6B39">
        <w:rPr>
          <w:rFonts w:ascii="Verdana" w:hAnsi="Verdana"/>
          <w:b/>
          <w:sz w:val="20"/>
          <w:szCs w:val="20"/>
          <w:u w:val="single"/>
        </w:rPr>
        <w:t xml:space="preserve">_ </w:t>
      </w:r>
      <w:r w:rsidRPr="007A6B39">
        <w:rPr>
          <w:rFonts w:ascii="Verdana" w:hAnsi="Verdana"/>
          <w:b/>
          <w:sz w:val="20"/>
          <w:szCs w:val="20"/>
        </w:rPr>
        <w:t>г.</w:t>
      </w:r>
    </w:p>
    <w:p w14:paraId="53F5358B" w14:textId="77777777" w:rsidR="00982722" w:rsidRPr="007A6B39" w:rsidRDefault="00982722" w:rsidP="00103B46">
      <w:pPr>
        <w:spacing w:after="0" w:line="240" w:lineRule="auto"/>
        <w:ind w:left="-851" w:right="-568"/>
        <w:jc w:val="center"/>
        <w:rPr>
          <w:rFonts w:ascii="Verdana" w:hAnsi="Verdana"/>
          <w:b/>
          <w:sz w:val="20"/>
          <w:szCs w:val="20"/>
        </w:rPr>
      </w:pPr>
    </w:p>
    <w:p w14:paraId="3991FF91" w14:textId="77777777" w:rsidR="002D0B83" w:rsidRPr="007A6B39" w:rsidRDefault="002D0B83" w:rsidP="00103B46">
      <w:pPr>
        <w:spacing w:after="0" w:line="240" w:lineRule="auto"/>
        <w:ind w:left="-851" w:right="-568"/>
        <w:jc w:val="both"/>
        <w:rPr>
          <w:rFonts w:ascii="Verdana" w:hAnsi="Verdana"/>
          <w:b/>
          <w:sz w:val="20"/>
          <w:szCs w:val="20"/>
        </w:rPr>
      </w:pPr>
    </w:p>
    <w:p w14:paraId="310623E3" w14:textId="77777777" w:rsidR="002D0B83" w:rsidRPr="007A6B39" w:rsidRDefault="002D0B83" w:rsidP="00103B46">
      <w:pPr>
        <w:spacing w:after="0" w:line="240" w:lineRule="auto"/>
        <w:ind w:left="-851" w:right="-568"/>
        <w:jc w:val="both"/>
        <w:rPr>
          <w:rFonts w:ascii="Verdana" w:hAnsi="Verdana"/>
          <w:sz w:val="20"/>
          <w:szCs w:val="20"/>
        </w:rPr>
      </w:pPr>
      <w:r w:rsidRPr="007A6B39">
        <w:rPr>
          <w:rFonts w:ascii="Verdana" w:hAnsi="Verdana"/>
          <w:sz w:val="20"/>
          <w:szCs w:val="20"/>
        </w:rPr>
        <w:t>ООО «Мултон Парнерс», именуемое в дальнейшем «Клиент», в лице</w:t>
      </w:r>
      <w:r w:rsidRPr="007A6B39">
        <w:rPr>
          <w:rFonts w:ascii="Verdana" w:hAnsi="Verdana"/>
          <w:sz w:val="20"/>
          <w:szCs w:val="20"/>
          <w:u w:val="single"/>
        </w:rPr>
        <w:tab/>
        <w:t>_</w:t>
      </w:r>
      <w:r w:rsidRPr="007A6B39">
        <w:rPr>
          <w:rFonts w:ascii="Verdana" w:hAnsi="Verdana"/>
          <w:sz w:val="20"/>
          <w:szCs w:val="20"/>
        </w:rPr>
        <w:t>, действующего на основании доверенности от</w:t>
      </w:r>
      <w:r w:rsidRPr="007A6B39">
        <w:rPr>
          <w:rFonts w:ascii="Verdana" w:hAnsi="Verdana"/>
          <w:sz w:val="20"/>
          <w:szCs w:val="20"/>
          <w:u w:val="single"/>
        </w:rPr>
        <w:tab/>
      </w:r>
      <w:r w:rsidRPr="007A6B39">
        <w:rPr>
          <w:rFonts w:ascii="Verdana" w:hAnsi="Verdana"/>
          <w:sz w:val="20"/>
          <w:szCs w:val="20"/>
        </w:rPr>
        <w:t>, с одной стороны, и</w:t>
      </w:r>
    </w:p>
    <w:p w14:paraId="539B7682" w14:textId="77777777" w:rsidR="002D0B83" w:rsidRPr="007A6B39" w:rsidRDefault="002D0B83" w:rsidP="00103B46">
      <w:pPr>
        <w:spacing w:after="0" w:line="240" w:lineRule="auto"/>
        <w:ind w:left="-851" w:right="-568"/>
        <w:jc w:val="both"/>
        <w:rPr>
          <w:rFonts w:ascii="Verdana" w:hAnsi="Verdana"/>
          <w:sz w:val="20"/>
          <w:szCs w:val="20"/>
        </w:rPr>
      </w:pPr>
    </w:p>
    <w:p w14:paraId="0E1E382A" w14:textId="77777777" w:rsidR="002D0B83" w:rsidRPr="007A6B39" w:rsidRDefault="002D0B83" w:rsidP="00103B46">
      <w:pPr>
        <w:spacing w:after="0" w:line="240" w:lineRule="auto"/>
        <w:ind w:left="-851" w:right="-568"/>
        <w:jc w:val="both"/>
        <w:rPr>
          <w:rFonts w:ascii="Verdana" w:hAnsi="Verdana"/>
          <w:sz w:val="20"/>
          <w:szCs w:val="20"/>
        </w:rPr>
      </w:pPr>
      <w:r w:rsidRPr="007A6B39">
        <w:rPr>
          <w:rFonts w:ascii="Verdana" w:hAnsi="Verdana"/>
          <w:sz w:val="20"/>
          <w:szCs w:val="20"/>
          <w:u w:val="single"/>
        </w:rPr>
        <w:t xml:space="preserve"> </w:t>
      </w:r>
      <w:r w:rsidRPr="007A6B39">
        <w:rPr>
          <w:rFonts w:ascii="Verdana" w:hAnsi="Verdana"/>
          <w:sz w:val="20"/>
          <w:szCs w:val="20"/>
          <w:u w:val="single"/>
        </w:rPr>
        <w:tab/>
      </w:r>
      <w:r w:rsidRPr="007A6B39">
        <w:rPr>
          <w:rFonts w:ascii="Verdana" w:hAnsi="Verdana"/>
          <w:sz w:val="20"/>
          <w:szCs w:val="20"/>
        </w:rPr>
        <w:t>, именуемое в дальнейшем «Экспедитор», в лице</w:t>
      </w:r>
      <w:r w:rsidRPr="007A6B39">
        <w:rPr>
          <w:rFonts w:ascii="Verdana" w:hAnsi="Verdana"/>
          <w:sz w:val="20"/>
          <w:szCs w:val="20"/>
          <w:u w:val="single"/>
        </w:rPr>
        <w:tab/>
        <w:t>,</w:t>
      </w:r>
      <w:r w:rsidRPr="007A6B39">
        <w:rPr>
          <w:rFonts w:ascii="Verdana" w:hAnsi="Verdana"/>
          <w:sz w:val="20"/>
          <w:szCs w:val="20"/>
        </w:rPr>
        <w:t xml:space="preserve"> действующего на основании</w:t>
      </w:r>
      <w:r w:rsidRPr="007A6B39">
        <w:rPr>
          <w:rFonts w:ascii="Verdana" w:hAnsi="Verdana"/>
          <w:sz w:val="20"/>
          <w:szCs w:val="20"/>
          <w:u w:val="single"/>
        </w:rPr>
        <w:tab/>
      </w:r>
      <w:r w:rsidRPr="007A6B39">
        <w:rPr>
          <w:rFonts w:ascii="Verdana" w:hAnsi="Verdana"/>
          <w:sz w:val="20"/>
          <w:szCs w:val="20"/>
        </w:rPr>
        <w:t>_, с другой стороны,</w:t>
      </w:r>
    </w:p>
    <w:p w14:paraId="385D5C0E" w14:textId="77777777" w:rsidR="002D0B83" w:rsidRPr="007A6B39" w:rsidRDefault="002D0B83" w:rsidP="00103B46">
      <w:pPr>
        <w:spacing w:after="0" w:line="240" w:lineRule="auto"/>
        <w:ind w:left="-851" w:right="-568"/>
        <w:jc w:val="both"/>
        <w:rPr>
          <w:rFonts w:ascii="Verdana" w:hAnsi="Verdana"/>
          <w:sz w:val="20"/>
          <w:szCs w:val="20"/>
        </w:rPr>
      </w:pPr>
    </w:p>
    <w:p w14:paraId="70A152C9" w14:textId="77777777" w:rsidR="002D0B83" w:rsidRPr="007A6B39" w:rsidRDefault="002D0B83" w:rsidP="00103B46">
      <w:pPr>
        <w:spacing w:after="0" w:line="240" w:lineRule="auto"/>
        <w:ind w:left="-851" w:right="-568"/>
        <w:jc w:val="both"/>
        <w:rPr>
          <w:rFonts w:ascii="Verdana" w:hAnsi="Verdana"/>
          <w:sz w:val="20"/>
          <w:szCs w:val="20"/>
        </w:rPr>
      </w:pPr>
      <w:r w:rsidRPr="007A6B39">
        <w:rPr>
          <w:rFonts w:ascii="Verdana" w:hAnsi="Verdana"/>
          <w:sz w:val="20"/>
          <w:szCs w:val="20"/>
        </w:rPr>
        <w:t>каждый в отдельности или вместе именуемые соответственно «Сторона» или «Стороны», подписали настоящий акт в том, что:</w:t>
      </w:r>
    </w:p>
    <w:p w14:paraId="77F1D0B8" w14:textId="77777777" w:rsidR="002D0B83" w:rsidRPr="007A6B39" w:rsidRDefault="002D0B83" w:rsidP="00103B46">
      <w:pPr>
        <w:spacing w:after="0" w:line="240" w:lineRule="auto"/>
        <w:ind w:left="-851" w:right="-568"/>
        <w:jc w:val="both"/>
        <w:rPr>
          <w:rFonts w:ascii="Verdana" w:hAnsi="Verdana"/>
          <w:sz w:val="20"/>
          <w:szCs w:val="20"/>
        </w:rPr>
      </w:pPr>
    </w:p>
    <w:p w14:paraId="12E10BAC" w14:textId="5E0C4B5B" w:rsidR="002D0B83" w:rsidRPr="007A6B39" w:rsidRDefault="002D0B83" w:rsidP="00103B46">
      <w:pPr>
        <w:numPr>
          <w:ilvl w:val="0"/>
          <w:numId w:val="37"/>
        </w:numPr>
        <w:spacing w:after="0" w:line="240" w:lineRule="auto"/>
        <w:ind w:left="-851" w:right="-568" w:firstLine="0"/>
        <w:jc w:val="both"/>
        <w:rPr>
          <w:rFonts w:ascii="Verdana" w:hAnsi="Verdana"/>
          <w:sz w:val="20"/>
          <w:szCs w:val="20"/>
        </w:rPr>
      </w:pPr>
      <w:r w:rsidRPr="007A6B39">
        <w:rPr>
          <w:rFonts w:ascii="Verdana" w:hAnsi="Verdana"/>
          <w:sz w:val="20"/>
          <w:szCs w:val="20"/>
        </w:rPr>
        <w:t>Нижеуказанные услуги по Договору транспортной экспедиции от</w:t>
      </w:r>
      <w:r w:rsidRPr="007A6B39">
        <w:rPr>
          <w:rFonts w:ascii="Verdana" w:hAnsi="Verdana"/>
          <w:sz w:val="20"/>
          <w:szCs w:val="20"/>
          <w:u w:val="single"/>
        </w:rPr>
        <w:tab/>
      </w:r>
      <w:r w:rsidR="002739F5" w:rsidRPr="007A6B39">
        <w:rPr>
          <w:rFonts w:ascii="Verdana" w:hAnsi="Verdana"/>
          <w:sz w:val="20"/>
          <w:szCs w:val="20"/>
          <w:u w:val="single"/>
        </w:rPr>
        <w:t xml:space="preserve">   </w:t>
      </w:r>
      <w:r w:rsidR="002739F5" w:rsidRPr="007A6B39">
        <w:rPr>
          <w:rFonts w:ascii="Verdana" w:hAnsi="Verdana"/>
          <w:sz w:val="20"/>
          <w:szCs w:val="20"/>
        </w:rPr>
        <w:t xml:space="preserve"> го</w:t>
      </w:r>
      <w:r w:rsidRPr="007A6B39">
        <w:rPr>
          <w:rFonts w:ascii="Verdana" w:hAnsi="Verdana"/>
          <w:sz w:val="20"/>
          <w:szCs w:val="20"/>
        </w:rPr>
        <w:t>да №</w:t>
      </w:r>
      <w:r w:rsidRPr="007A6B39">
        <w:rPr>
          <w:rFonts w:ascii="Verdana" w:hAnsi="Verdana"/>
          <w:sz w:val="20"/>
          <w:szCs w:val="20"/>
          <w:u w:val="single"/>
        </w:rPr>
        <w:tab/>
      </w:r>
      <w:r w:rsidRPr="007A6B39">
        <w:rPr>
          <w:rFonts w:ascii="Verdana" w:hAnsi="Verdana"/>
          <w:sz w:val="20"/>
          <w:szCs w:val="20"/>
        </w:rPr>
        <w:t>выполнены Экспедитором надлежащим образом.</w:t>
      </w:r>
    </w:p>
    <w:p w14:paraId="5E897D74" w14:textId="77777777" w:rsidR="002D0B83" w:rsidRPr="007A6B39" w:rsidRDefault="002D0B83" w:rsidP="00103B46">
      <w:pPr>
        <w:spacing w:after="0" w:line="240" w:lineRule="auto"/>
        <w:ind w:left="-851" w:right="-568"/>
        <w:jc w:val="both"/>
        <w:rPr>
          <w:rFonts w:ascii="Verdana" w:hAnsi="Verdana"/>
          <w:sz w:val="20"/>
          <w:szCs w:val="20"/>
        </w:rPr>
      </w:pPr>
    </w:p>
    <w:p w14:paraId="5B9EBF47" w14:textId="77777777" w:rsidR="002D0B83" w:rsidRPr="007A6B39" w:rsidRDefault="002D0B83" w:rsidP="00103B46">
      <w:pPr>
        <w:numPr>
          <w:ilvl w:val="0"/>
          <w:numId w:val="37"/>
        </w:numPr>
        <w:spacing w:after="0" w:line="240" w:lineRule="auto"/>
        <w:ind w:left="-851" w:right="-568" w:firstLine="0"/>
        <w:jc w:val="both"/>
        <w:rPr>
          <w:rFonts w:ascii="Verdana" w:hAnsi="Verdana"/>
          <w:sz w:val="20"/>
          <w:szCs w:val="20"/>
        </w:rPr>
      </w:pPr>
      <w:r w:rsidRPr="007A6B39">
        <w:rPr>
          <w:rFonts w:ascii="Verdana" w:hAnsi="Verdana"/>
          <w:sz w:val="20"/>
          <w:szCs w:val="20"/>
        </w:rPr>
        <w:t>Общая Стоимость оказанных услуг по настоящему Акту составляет</w:t>
      </w:r>
      <w:r w:rsidRPr="007A6B39">
        <w:rPr>
          <w:rFonts w:ascii="Verdana" w:hAnsi="Verdana"/>
          <w:sz w:val="20"/>
          <w:szCs w:val="20"/>
          <w:u w:val="single"/>
        </w:rPr>
        <w:tab/>
        <w:t>(</w:t>
      </w:r>
      <w:r w:rsidRPr="007A6B39">
        <w:rPr>
          <w:rFonts w:ascii="Verdana" w:hAnsi="Verdana"/>
          <w:sz w:val="20"/>
          <w:szCs w:val="20"/>
        </w:rPr>
        <w:t>_</w:t>
      </w:r>
      <w:r w:rsidRPr="007A6B39">
        <w:rPr>
          <w:rFonts w:ascii="Verdana" w:hAnsi="Verdana"/>
          <w:sz w:val="20"/>
          <w:szCs w:val="20"/>
          <w:u w:val="single"/>
        </w:rPr>
        <w:tab/>
      </w:r>
      <w:r w:rsidRPr="007A6B39">
        <w:rPr>
          <w:rFonts w:ascii="Verdana" w:hAnsi="Verdana"/>
          <w:sz w:val="20"/>
          <w:szCs w:val="20"/>
        </w:rPr>
        <w:t>_) руб., с учётом НДС (если применимо) в соответствии с нижеследующими параметрами оказанных услуг и их стоимостью, установленной Тарифным соглашением:</w:t>
      </w:r>
    </w:p>
    <w:p w14:paraId="741CF576" w14:textId="77777777" w:rsidR="002D0B83" w:rsidRPr="007A6B39" w:rsidRDefault="002D0B83" w:rsidP="00103B46">
      <w:pPr>
        <w:spacing w:after="0" w:line="240" w:lineRule="auto"/>
        <w:rPr>
          <w:rFonts w:ascii="Verdana" w:hAnsi="Verdana"/>
          <w:sz w:val="20"/>
          <w:szCs w:val="20"/>
        </w:rPr>
      </w:pPr>
    </w:p>
    <w:p w14:paraId="34161F2A" w14:textId="2249ED2C" w:rsidR="002D0B83" w:rsidRPr="007A6B39" w:rsidRDefault="00F44937" w:rsidP="00103B46">
      <w:pPr>
        <w:spacing w:after="0" w:line="240" w:lineRule="auto"/>
        <w:ind w:left="-993"/>
        <w:rPr>
          <w:rFonts w:ascii="Verdana" w:hAnsi="Verdana"/>
          <w:b/>
          <w:sz w:val="20"/>
          <w:szCs w:val="20"/>
        </w:rPr>
      </w:pPr>
      <w:r w:rsidRPr="007A6B39">
        <w:rPr>
          <w:rFonts w:ascii="Verdana" w:hAnsi="Verdana"/>
          <w:b/>
          <w:noProof/>
          <w:sz w:val="20"/>
          <w:szCs w:val="20"/>
        </w:rPr>
        <w:drawing>
          <wp:inline distT="0" distB="0" distL="0" distR="0" wp14:anchorId="091C6D4E" wp14:editId="04B3DD66">
            <wp:extent cx="6957494" cy="1663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963853" cy="1665221"/>
                    </a:xfrm>
                    <a:prstGeom prst="rect">
                      <a:avLst/>
                    </a:prstGeom>
                  </pic:spPr>
                </pic:pic>
              </a:graphicData>
            </a:graphic>
          </wp:inline>
        </w:drawing>
      </w:r>
    </w:p>
    <w:p w14:paraId="1DD0B2BC" w14:textId="63A2AF5D" w:rsidR="00210CC6" w:rsidRPr="007A6B39" w:rsidRDefault="00210CC6" w:rsidP="00103B46">
      <w:pPr>
        <w:tabs>
          <w:tab w:val="left" w:pos="851"/>
        </w:tabs>
        <w:spacing w:after="0" w:line="240" w:lineRule="auto"/>
        <w:ind w:right="-20"/>
        <w:jc w:val="both"/>
        <w:rPr>
          <w:rFonts w:ascii="Verdana" w:hAnsi="Verdana"/>
          <w:sz w:val="20"/>
          <w:szCs w:val="20"/>
        </w:rPr>
      </w:pPr>
    </w:p>
    <w:p w14:paraId="732E75F2" w14:textId="0113EF44" w:rsidR="00982722" w:rsidRPr="007A6B39" w:rsidRDefault="00982722" w:rsidP="00103B46">
      <w:pPr>
        <w:spacing w:after="0"/>
        <w:rPr>
          <w:rFonts w:ascii="Verdana" w:hAnsi="Verdana"/>
          <w:sz w:val="20"/>
          <w:szCs w:val="20"/>
        </w:rPr>
      </w:pPr>
      <w:r w:rsidRPr="007A6B39">
        <w:rPr>
          <w:rFonts w:ascii="Verdana" w:hAnsi="Verdana"/>
          <w:sz w:val="20"/>
          <w:szCs w:val="20"/>
        </w:rPr>
        <w:br w:type="page"/>
      </w:r>
    </w:p>
    <w:p w14:paraId="133D389D" w14:textId="3D0D6DBF" w:rsidR="00984EA2" w:rsidRPr="007A6B39" w:rsidRDefault="00984EA2" w:rsidP="00103B46">
      <w:pPr>
        <w:spacing w:after="0" w:line="240" w:lineRule="auto"/>
        <w:ind w:left="-851" w:right="-568"/>
        <w:jc w:val="right"/>
        <w:rPr>
          <w:rFonts w:ascii="Verdana" w:hAnsi="Verdana"/>
          <w:sz w:val="20"/>
          <w:szCs w:val="20"/>
        </w:rPr>
      </w:pPr>
      <w:r w:rsidRPr="007A6B39">
        <w:rPr>
          <w:rFonts w:ascii="Verdana" w:hAnsi="Verdana"/>
          <w:sz w:val="20"/>
          <w:szCs w:val="20"/>
        </w:rPr>
        <w:lastRenderedPageBreak/>
        <w:t>Приложение 3</w:t>
      </w:r>
    </w:p>
    <w:p w14:paraId="2EB19788" w14:textId="77777777" w:rsidR="00984EA2" w:rsidRPr="007A6B39" w:rsidRDefault="00984EA2"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6E0F1498" w14:textId="77777777" w:rsidR="00984EA2" w:rsidRPr="007A6B39" w:rsidRDefault="00984EA2"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74CEA80A" w14:textId="77777777" w:rsidR="00982722" w:rsidRPr="007A6B39" w:rsidRDefault="00982722" w:rsidP="00103B46">
      <w:pPr>
        <w:tabs>
          <w:tab w:val="left" w:pos="851"/>
        </w:tabs>
        <w:spacing w:after="0" w:line="240" w:lineRule="auto"/>
        <w:ind w:right="-20"/>
        <w:jc w:val="both"/>
        <w:rPr>
          <w:rFonts w:ascii="Verdana" w:hAnsi="Verdana"/>
          <w:sz w:val="20"/>
          <w:szCs w:val="20"/>
        </w:rPr>
      </w:pPr>
    </w:p>
    <w:p w14:paraId="5966BED5" w14:textId="39030A5F" w:rsidR="00AC4D1C" w:rsidRPr="007A6B39" w:rsidRDefault="00AC4D1C" w:rsidP="00103B46">
      <w:pPr>
        <w:tabs>
          <w:tab w:val="left" w:pos="851"/>
        </w:tabs>
        <w:spacing w:after="0" w:line="240" w:lineRule="auto"/>
        <w:ind w:right="-20"/>
        <w:jc w:val="both"/>
        <w:rPr>
          <w:rFonts w:ascii="Verdana" w:hAnsi="Verdana"/>
          <w:sz w:val="20"/>
          <w:szCs w:val="20"/>
        </w:rPr>
      </w:pPr>
    </w:p>
    <w:p w14:paraId="6D3FD14D" w14:textId="77777777" w:rsidR="00984EA2" w:rsidRPr="007A6B39" w:rsidRDefault="00984EA2" w:rsidP="00103B46">
      <w:pPr>
        <w:widowControl w:val="0"/>
        <w:spacing w:after="0" w:line="240" w:lineRule="auto"/>
        <w:ind w:left="3" w:right="-20"/>
        <w:jc w:val="center"/>
        <w:rPr>
          <w:rFonts w:ascii="Verdana" w:eastAsia="Tahoma" w:hAnsi="Verdana" w:cs="Tahoma"/>
          <w:b/>
          <w:bCs/>
          <w:color w:val="000000"/>
          <w:sz w:val="24"/>
          <w:szCs w:val="20"/>
        </w:rPr>
      </w:pPr>
      <w:r w:rsidRPr="007A6B39">
        <w:rPr>
          <w:rFonts w:ascii="Verdana" w:eastAsia="Tahoma" w:hAnsi="Verdana" w:cs="Tahoma"/>
          <w:b/>
          <w:bCs/>
          <w:color w:val="000000"/>
          <w:w w:val="94"/>
          <w:sz w:val="24"/>
          <w:szCs w:val="20"/>
        </w:rPr>
        <w:t>Стандарт</w:t>
      </w:r>
      <w:r w:rsidRPr="007A6B39">
        <w:rPr>
          <w:rFonts w:ascii="Verdana" w:eastAsia="Tahoma" w:hAnsi="Verdana" w:cs="Tahoma"/>
          <w:b/>
          <w:bCs/>
          <w:color w:val="000000"/>
          <w:spacing w:val="34"/>
          <w:w w:val="94"/>
          <w:sz w:val="24"/>
          <w:szCs w:val="20"/>
        </w:rPr>
        <w:t>ы</w:t>
      </w:r>
      <w:r w:rsidRPr="007A6B39">
        <w:rPr>
          <w:rFonts w:ascii="Verdana" w:eastAsia="Tahoma" w:hAnsi="Verdana" w:cs="Tahoma"/>
          <w:b/>
          <w:bCs/>
          <w:color w:val="000000"/>
          <w:w w:val="94"/>
          <w:sz w:val="24"/>
          <w:szCs w:val="20"/>
        </w:rPr>
        <w:t xml:space="preserve"> упак</w:t>
      </w:r>
      <w:r w:rsidRPr="007A6B39">
        <w:rPr>
          <w:rFonts w:ascii="Verdana" w:eastAsia="Tahoma" w:hAnsi="Verdana" w:cs="Tahoma"/>
          <w:b/>
          <w:bCs/>
          <w:color w:val="000000"/>
          <w:spacing w:val="1"/>
          <w:w w:val="94"/>
          <w:sz w:val="24"/>
          <w:szCs w:val="20"/>
        </w:rPr>
        <w:t>о</w:t>
      </w:r>
      <w:r w:rsidRPr="007A6B39">
        <w:rPr>
          <w:rFonts w:ascii="Verdana" w:eastAsia="Tahoma" w:hAnsi="Verdana" w:cs="Tahoma"/>
          <w:b/>
          <w:bCs/>
          <w:color w:val="000000"/>
          <w:w w:val="94"/>
          <w:sz w:val="24"/>
          <w:szCs w:val="20"/>
        </w:rPr>
        <w:t>вки,</w:t>
      </w:r>
      <w:r w:rsidRPr="007A6B39">
        <w:rPr>
          <w:rFonts w:ascii="Verdana" w:eastAsia="Tahoma" w:hAnsi="Verdana" w:cs="Tahoma"/>
          <w:b/>
          <w:bCs/>
          <w:color w:val="000000"/>
          <w:sz w:val="24"/>
          <w:szCs w:val="20"/>
        </w:rPr>
        <w:t xml:space="preserve"> </w:t>
      </w:r>
      <w:r w:rsidRPr="007A6B39">
        <w:rPr>
          <w:rFonts w:ascii="Verdana" w:eastAsia="Tahoma" w:hAnsi="Verdana" w:cs="Tahoma"/>
          <w:b/>
          <w:bCs/>
          <w:color w:val="000000"/>
          <w:spacing w:val="-1"/>
          <w:w w:val="94"/>
          <w:sz w:val="24"/>
          <w:szCs w:val="20"/>
        </w:rPr>
        <w:t>у</w:t>
      </w:r>
      <w:r w:rsidRPr="007A6B39">
        <w:rPr>
          <w:rFonts w:ascii="Verdana" w:eastAsia="Tahoma" w:hAnsi="Verdana" w:cs="Tahoma"/>
          <w:b/>
          <w:bCs/>
          <w:color w:val="000000"/>
          <w:w w:val="94"/>
          <w:sz w:val="24"/>
          <w:szCs w:val="20"/>
        </w:rPr>
        <w:t>кладки</w:t>
      </w:r>
      <w:r w:rsidRPr="007A6B39">
        <w:rPr>
          <w:rFonts w:ascii="Verdana" w:eastAsia="Tahoma" w:hAnsi="Verdana" w:cs="Tahoma"/>
          <w:b/>
          <w:bCs/>
          <w:color w:val="000000"/>
          <w:spacing w:val="8"/>
          <w:sz w:val="24"/>
          <w:szCs w:val="20"/>
        </w:rPr>
        <w:t xml:space="preserve"> </w:t>
      </w:r>
      <w:r w:rsidRPr="007A6B39">
        <w:rPr>
          <w:rFonts w:ascii="Verdana" w:eastAsia="Tahoma" w:hAnsi="Verdana" w:cs="Tahoma"/>
          <w:b/>
          <w:bCs/>
          <w:color w:val="000000"/>
          <w:w w:val="94"/>
          <w:sz w:val="24"/>
          <w:szCs w:val="20"/>
        </w:rPr>
        <w:t>Груза</w:t>
      </w:r>
      <w:r w:rsidRPr="007A6B39">
        <w:rPr>
          <w:rFonts w:ascii="Verdana" w:eastAsia="Tahoma" w:hAnsi="Verdana" w:cs="Tahoma"/>
          <w:b/>
          <w:bCs/>
          <w:color w:val="000000"/>
          <w:spacing w:val="-8"/>
          <w:sz w:val="24"/>
          <w:szCs w:val="20"/>
        </w:rPr>
        <w:t xml:space="preserve"> </w:t>
      </w:r>
      <w:r w:rsidRPr="007A6B39">
        <w:rPr>
          <w:rFonts w:ascii="Verdana" w:eastAsia="Tahoma" w:hAnsi="Verdana" w:cs="Tahoma"/>
          <w:b/>
          <w:bCs/>
          <w:color w:val="000000"/>
          <w:w w:val="94"/>
          <w:sz w:val="24"/>
          <w:szCs w:val="20"/>
        </w:rPr>
        <w:t>и</w:t>
      </w:r>
      <w:r w:rsidRPr="007A6B39">
        <w:rPr>
          <w:rFonts w:ascii="Verdana" w:eastAsia="Tahoma" w:hAnsi="Verdana" w:cs="Tahoma"/>
          <w:b/>
          <w:bCs/>
          <w:color w:val="000000"/>
          <w:spacing w:val="29"/>
          <w:sz w:val="24"/>
          <w:szCs w:val="20"/>
        </w:rPr>
        <w:t xml:space="preserve"> </w:t>
      </w:r>
      <w:r w:rsidRPr="007A6B39">
        <w:rPr>
          <w:rFonts w:ascii="Verdana" w:eastAsia="Tahoma" w:hAnsi="Verdana" w:cs="Tahoma"/>
          <w:b/>
          <w:bCs/>
          <w:color w:val="000000"/>
          <w:w w:val="94"/>
          <w:sz w:val="24"/>
          <w:szCs w:val="20"/>
        </w:rPr>
        <w:t>в</w:t>
      </w:r>
      <w:r w:rsidRPr="007A6B39">
        <w:rPr>
          <w:rFonts w:ascii="Verdana" w:eastAsia="Tahoma" w:hAnsi="Verdana" w:cs="Tahoma"/>
          <w:b/>
          <w:bCs/>
          <w:color w:val="000000"/>
          <w:spacing w:val="-1"/>
          <w:w w:val="94"/>
          <w:sz w:val="24"/>
          <w:szCs w:val="20"/>
        </w:rPr>
        <w:t>ы</w:t>
      </w:r>
      <w:r w:rsidRPr="007A6B39">
        <w:rPr>
          <w:rFonts w:ascii="Verdana" w:eastAsia="Tahoma" w:hAnsi="Verdana" w:cs="Tahoma"/>
          <w:b/>
          <w:bCs/>
          <w:color w:val="000000"/>
          <w:w w:val="94"/>
          <w:sz w:val="24"/>
          <w:szCs w:val="20"/>
        </w:rPr>
        <w:t>явления</w:t>
      </w:r>
      <w:r w:rsidRPr="007A6B39">
        <w:rPr>
          <w:rFonts w:ascii="Verdana" w:eastAsia="Tahoma" w:hAnsi="Verdana" w:cs="Tahoma"/>
          <w:b/>
          <w:bCs/>
          <w:color w:val="000000"/>
          <w:spacing w:val="7"/>
          <w:sz w:val="24"/>
          <w:szCs w:val="20"/>
        </w:rPr>
        <w:t xml:space="preserve"> </w:t>
      </w:r>
      <w:r w:rsidRPr="007A6B39">
        <w:rPr>
          <w:rFonts w:ascii="Verdana" w:eastAsia="Tahoma" w:hAnsi="Verdana" w:cs="Tahoma"/>
          <w:b/>
          <w:bCs/>
          <w:color w:val="000000"/>
          <w:w w:val="94"/>
          <w:sz w:val="24"/>
          <w:szCs w:val="20"/>
        </w:rPr>
        <w:t>повреждений.</w:t>
      </w:r>
    </w:p>
    <w:p w14:paraId="444D69D6" w14:textId="77777777" w:rsidR="00984EA2" w:rsidRPr="007A6B39" w:rsidRDefault="00984EA2" w:rsidP="00103B46">
      <w:pPr>
        <w:spacing w:after="0" w:line="240" w:lineRule="auto"/>
        <w:rPr>
          <w:rFonts w:ascii="Verdana" w:eastAsia="Tahoma" w:hAnsi="Verdana" w:cs="Tahoma"/>
          <w:sz w:val="20"/>
          <w:szCs w:val="20"/>
        </w:rPr>
      </w:pPr>
    </w:p>
    <w:p w14:paraId="68E2221D" w14:textId="77777777" w:rsidR="00984EA2" w:rsidRPr="007A6B39" w:rsidRDefault="00984EA2" w:rsidP="00103B46">
      <w:pPr>
        <w:spacing w:after="0" w:line="240" w:lineRule="auto"/>
        <w:rPr>
          <w:rFonts w:ascii="Verdana" w:eastAsia="Tahoma" w:hAnsi="Verdana" w:cs="Tahoma"/>
          <w:sz w:val="20"/>
          <w:szCs w:val="20"/>
        </w:rPr>
      </w:pPr>
    </w:p>
    <w:p w14:paraId="4643978A" w14:textId="2B8CC2A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2"/>
          <w:w w:val="82"/>
          <w:sz w:val="20"/>
          <w:szCs w:val="20"/>
        </w:rPr>
        <w:t>1</w:t>
      </w:r>
      <w:r w:rsidRPr="007A6B39">
        <w:rPr>
          <w:rFonts w:ascii="Verdana" w:eastAsia="Verdana" w:hAnsi="Verdana" w:cs="Verdana"/>
          <w:color w:val="000000"/>
          <w:w w:val="82"/>
          <w:sz w:val="20"/>
          <w:szCs w:val="20"/>
        </w:rPr>
        <w:t>.</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pacing w:val="-1"/>
          <w:sz w:val="20"/>
          <w:szCs w:val="20"/>
        </w:rPr>
        <w:t xml:space="preserve">При принятии Груза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 должен осмотреть его и убедиться в сохранности складской упаковки. Паллета должна быть обтянута целлофаном и не иметь следов вскрытия. Короба должны быть запечатаны заводским способом и не должны иметь следов повреждений, а также смещенного центра тяжести. Алкогольная продукция проверяется поштучно.</w:t>
      </w:r>
    </w:p>
    <w:p w14:paraId="2A195D47"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2A1C45F6" w14:textId="70F269A1"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Представитель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а обязан присутствовать при погрузке.</w:t>
      </w:r>
    </w:p>
    <w:p w14:paraId="19B4A7B1" w14:textId="77777777" w:rsidR="00984EA2" w:rsidRPr="007A6B39" w:rsidRDefault="00984EA2" w:rsidP="00103B46">
      <w:pPr>
        <w:spacing w:after="0" w:line="240" w:lineRule="auto"/>
        <w:rPr>
          <w:rFonts w:ascii="Verdana" w:eastAsia="Verdana" w:hAnsi="Verdana" w:cs="Verdana"/>
          <w:sz w:val="20"/>
          <w:szCs w:val="20"/>
        </w:rPr>
      </w:pPr>
    </w:p>
    <w:p w14:paraId="4291E30E"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2. Укладка груза на подвижном составе должна соответствовать требованиям безопасности движения и обеспечения сохранности подвижного состава, с учетом особенностей груза, в т.ч., но не ограничиваясь:</w:t>
      </w:r>
    </w:p>
    <w:p w14:paraId="7B6D94A2" w14:textId="77777777" w:rsidR="00984EA2" w:rsidRPr="007A6B39" w:rsidRDefault="00984EA2" w:rsidP="00103B46">
      <w:pPr>
        <w:widowControl w:val="0"/>
        <w:spacing w:after="0" w:line="240" w:lineRule="auto"/>
        <w:ind w:left="284"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w:t>
      </w:r>
      <w:r w:rsidRPr="007A6B39">
        <w:rPr>
          <w:rFonts w:ascii="Verdana" w:eastAsia="Verdana" w:hAnsi="Verdana" w:cs="Verdana"/>
          <w:color w:val="000000"/>
          <w:spacing w:val="-1"/>
          <w:sz w:val="20"/>
          <w:szCs w:val="20"/>
        </w:rPr>
        <w:tab/>
        <w:t>высота паллеты - предельно допустимого размера с точки зрения максимальной нагрузки на нижний короб; -</w:t>
      </w:r>
      <w:r w:rsidRPr="007A6B39">
        <w:rPr>
          <w:rFonts w:ascii="Verdana" w:eastAsia="Verdana" w:hAnsi="Verdana" w:cs="Verdana"/>
          <w:color w:val="000000"/>
          <w:spacing w:val="-1"/>
          <w:sz w:val="20"/>
          <w:szCs w:val="20"/>
        </w:rPr>
        <w:tab/>
        <w:t>центр тяжести уложенных коробов на паллете не смещен;</w:t>
      </w:r>
    </w:p>
    <w:p w14:paraId="35EBF6F9" w14:textId="14AF8910" w:rsidR="00984EA2" w:rsidRPr="007A6B39" w:rsidRDefault="00984EA2" w:rsidP="00103B46">
      <w:pPr>
        <w:widowControl w:val="0"/>
        <w:spacing w:after="0" w:line="240" w:lineRule="auto"/>
        <w:ind w:left="284"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w:t>
      </w:r>
      <w:r w:rsidRPr="007A6B39">
        <w:rPr>
          <w:rFonts w:ascii="Verdana" w:eastAsia="Verdana" w:hAnsi="Verdana" w:cs="Verdana"/>
          <w:color w:val="000000"/>
          <w:spacing w:val="-1"/>
          <w:sz w:val="20"/>
          <w:szCs w:val="20"/>
        </w:rPr>
        <w:tab/>
        <w:t>паллета тщательно обмотана упаковочной пленкой (2 витка по всему периметру паллеты)</w:t>
      </w:r>
      <w:r w:rsidR="003D0805" w:rsidRPr="007A6B39">
        <w:rPr>
          <w:rFonts w:ascii="Verdana" w:eastAsia="Verdana" w:hAnsi="Verdana" w:cs="Verdana"/>
          <w:color w:val="000000"/>
          <w:spacing w:val="-1"/>
          <w:sz w:val="20"/>
          <w:szCs w:val="20"/>
        </w:rPr>
        <w:t>.</w:t>
      </w:r>
    </w:p>
    <w:p w14:paraId="0410960B" w14:textId="77777777" w:rsidR="00984EA2" w:rsidRPr="007A6B39" w:rsidRDefault="00984EA2" w:rsidP="00103B46">
      <w:pPr>
        <w:widowControl w:val="0"/>
        <w:spacing w:after="0" w:line="240" w:lineRule="auto"/>
        <w:ind w:left="284" w:right="11"/>
        <w:jc w:val="both"/>
        <w:rPr>
          <w:rFonts w:ascii="Verdana" w:eastAsia="Verdana" w:hAnsi="Verdana" w:cs="Verdana"/>
          <w:color w:val="000000"/>
          <w:spacing w:val="-1"/>
          <w:sz w:val="20"/>
          <w:szCs w:val="20"/>
        </w:rPr>
      </w:pPr>
    </w:p>
    <w:p w14:paraId="0B58D66D" w14:textId="366C5A0E"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3. До принятия Груза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 информирует Грузоотправителя и Компанию о любых замеченных дефектах упаковки, могущих свидетельствовать или привести к повреждению Груза. В случае отказа Грузоотправителя от замены Груза/устранения дефектов,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 обеспечивает проставление соответствующей отметки об этом во всех товаросопроводительных документах, и в обязательном порядке – в их экземплярах, остающихся у Грузоотправителя.</w:t>
      </w:r>
    </w:p>
    <w:p w14:paraId="6A26D070"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6E174568" w14:textId="755BA9AE" w:rsidR="00984EA2" w:rsidRPr="007A6B39" w:rsidRDefault="008E1FF5"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Контрагент</w:t>
      </w:r>
      <w:r w:rsidR="00984EA2" w:rsidRPr="007A6B39">
        <w:rPr>
          <w:rFonts w:ascii="Verdana" w:eastAsia="Verdana" w:hAnsi="Verdana" w:cs="Verdana"/>
          <w:color w:val="000000"/>
          <w:spacing w:val="-1"/>
          <w:sz w:val="20"/>
          <w:szCs w:val="20"/>
        </w:rPr>
        <w:t xml:space="preserve"> контролирует правильность укладки и крепления Груза в транспортном средстве и должен обеспечить устранение любых нарушений и отклонений от стандартов, согласованных с Компанией. В случае, если такое устранение невозможно по вине Грузоотправителя, </w:t>
      </w:r>
      <w:r w:rsidRPr="007A6B39">
        <w:rPr>
          <w:rFonts w:ascii="Verdana" w:eastAsia="Verdana" w:hAnsi="Verdana" w:cs="Verdana"/>
          <w:color w:val="000000"/>
          <w:spacing w:val="-1"/>
          <w:sz w:val="20"/>
          <w:szCs w:val="20"/>
        </w:rPr>
        <w:t>Контрагент</w:t>
      </w:r>
      <w:r w:rsidR="00984EA2" w:rsidRPr="007A6B39">
        <w:rPr>
          <w:rFonts w:ascii="Verdana" w:eastAsia="Verdana" w:hAnsi="Verdana" w:cs="Verdana"/>
          <w:color w:val="000000"/>
          <w:spacing w:val="-1"/>
          <w:sz w:val="20"/>
          <w:szCs w:val="20"/>
        </w:rPr>
        <w:t xml:space="preserve"> до отправки Груза должен проинформировать об этом Компании и сделать соответствующие отметки в товаросопроводительных документах, и в обязательном порядке - в их экземплярах, остающихся у Грузоотправителя.</w:t>
      </w:r>
    </w:p>
    <w:p w14:paraId="0DCE9621"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49622077" w14:textId="2DEB8019"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В отсутствие иных указаний Компании, независимо от отметок в документации,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 не вправе принимать от Грузоотправителя Груз, с дефектами упаковки, либо отправлять Груз с нарушениями правил укладки/крепления (в т. ч. смещение, заваливание, кривые паллеты, пр.), которые угрожают сохранности Груза и приведут к его повреждению в пути следования.</w:t>
      </w:r>
    </w:p>
    <w:p w14:paraId="54846313"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75D9B4AE"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Отметки в сопроводительной документации должны быть сделаны с полным описанием дефекта, нарушения, указанием фамилии представителя Грузоотправителя, предоставившего Груз, информации о водителе, обнаружившем эти несоответствия и его доверенности, в 4-х экземплярах товарно-транспортных накладных (ТТН) и экспедиторской расписке, что должно быть подтверждено подписью водителя, а также подписью и печатью Грузоотправителя.</w:t>
      </w:r>
    </w:p>
    <w:p w14:paraId="3BF55CD0"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4EF67D17" w14:textId="5299429F"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В случае нарушения указанного выше порядка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 считается виновным в повреждении Груза, последствиях его неправильной укладки/ крепления и не имеет права ссылаться на ответственность за это Грузоотправителя.</w:t>
      </w:r>
    </w:p>
    <w:p w14:paraId="6129B9EA"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18CE28B1" w14:textId="2747AFB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4. При обнаружении в процессе разгрузки у Грузополучателя следов вскрытия, брака, недостачи, повреждения складской упаковки или иных нарушений, приведших к </w:t>
      </w:r>
      <w:r w:rsidRPr="007A6B39">
        <w:rPr>
          <w:rFonts w:ascii="Verdana" w:eastAsia="Verdana" w:hAnsi="Verdana" w:cs="Verdana"/>
          <w:color w:val="000000"/>
          <w:spacing w:val="-1"/>
          <w:sz w:val="20"/>
          <w:szCs w:val="20"/>
        </w:rPr>
        <w:lastRenderedPageBreak/>
        <w:t xml:space="preserve">возникновению данных факторов в процессе перевозки, представитель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а должен участвовать в процедуре фиксации дефектов/недостачи и установлении её причин, обеспечить составление и подписание всеми участвующими лицами документации, фиксирующей недостачу/повреждение, и её передачу Компании, а также предоставить Компании дополнительные документы о причинах недостачи/повреждения Груза, если на момент разгрузки у Грузоотправителя таковые не были/ не могли быть установлены.</w:t>
      </w:r>
    </w:p>
    <w:p w14:paraId="37FBCA3F"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518A925A" w14:textId="1E052D81"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При оформлении Акта об установленном расхождении по количеству и качеству при приемке товарно-материальных ценностей, он должен быть составлен в 4 экземплярах, отметка о его наличии делается во всех полученных экземплярах товарно-транспортной накладной (ТТН) и товарной накладной. Акт подписывается представителем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а, двумя представителями Грузополучателя. Первый и второй экземпляры Акта передаются представителю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а, третий и четвертый экземпляры отправляются ответственным людям принимающей стороны для дальнейшей работы по перевыставлению затрат и претензионной работы. Бракованная продукция не может быть выдана представителю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а или третьим лицам.</w:t>
      </w:r>
    </w:p>
    <w:p w14:paraId="4C1D5AC4"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1D2FE367"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Форма акта определяется Компанией (Грузополучателем).</w:t>
      </w:r>
    </w:p>
    <w:p w14:paraId="5133A3DC"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452206AA" w14:textId="2DAA2409"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5. При отказе представителя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 xml:space="preserve">а от проставления личной подписи в Акте он может быть составлен Грузополучателем в одностороннем порядке. Одновременно представитель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а обязан подписать Акт об отказе от подписания Акта об установленном расхождении по количеству и качеству. Акт об установленном</w:t>
      </w:r>
    </w:p>
    <w:p w14:paraId="45667622" w14:textId="5983820E"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расхождении по количеству и качеству заверяется подписями членов комиссии и оформляется в трех экземплярах, два из которых передаются представителю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а, третий экземпляр остается у Грузополучателя, с обязательным указанием на составление акта накладной.</w:t>
      </w:r>
    </w:p>
    <w:p w14:paraId="06CED00B"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470FF9BB" w14:textId="07D32E99"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 xml:space="preserve">6. Водитель (представитель </w:t>
      </w:r>
      <w:r w:rsidR="008E1FF5" w:rsidRPr="007A6B39">
        <w:rPr>
          <w:rFonts w:ascii="Verdana" w:eastAsia="Verdana" w:hAnsi="Verdana" w:cs="Verdana"/>
          <w:color w:val="000000"/>
          <w:spacing w:val="-1"/>
          <w:sz w:val="20"/>
          <w:szCs w:val="20"/>
        </w:rPr>
        <w:t>Контрагент</w:t>
      </w:r>
      <w:r w:rsidRPr="007A6B39">
        <w:rPr>
          <w:rFonts w:ascii="Verdana" w:eastAsia="Verdana" w:hAnsi="Verdana" w:cs="Verdana"/>
          <w:color w:val="000000"/>
          <w:spacing w:val="-1"/>
          <w:sz w:val="20"/>
          <w:szCs w:val="20"/>
        </w:rPr>
        <w:t>а) должен немедленно (в течение часа с момента обнаружения) проинформировать ответственное лицо Компании о любых обнаруженных при приёмке или передаче Груза недостатках.</w:t>
      </w:r>
    </w:p>
    <w:p w14:paraId="4AEC5C91"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p>
    <w:p w14:paraId="68A7F426"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7. Торговой единицей является упаковка. При обнаружении в процессе разгрузки любых дефектов/недостачи товара внутри упаковки, поврежденной считается вся упаковка целиком.</w:t>
      </w:r>
    </w:p>
    <w:p w14:paraId="0E4E4EF8" w14:textId="77777777" w:rsidR="00984EA2" w:rsidRPr="007A6B39" w:rsidRDefault="00984EA2" w:rsidP="00103B46">
      <w:pPr>
        <w:spacing w:after="0" w:line="240" w:lineRule="auto"/>
        <w:rPr>
          <w:rFonts w:ascii="Verdana" w:eastAsia="Verdana" w:hAnsi="Verdana" w:cs="Verdana"/>
          <w:sz w:val="20"/>
          <w:szCs w:val="20"/>
        </w:rPr>
      </w:pPr>
    </w:p>
    <w:p w14:paraId="1E78ACB9" w14:textId="77777777" w:rsidR="00984EA2" w:rsidRPr="007A6B39" w:rsidRDefault="00984EA2" w:rsidP="00103B46">
      <w:pPr>
        <w:widowControl w:val="0"/>
        <w:spacing w:after="0" w:line="240" w:lineRule="auto"/>
        <w:ind w:left="3" w:right="11"/>
        <w:jc w:val="both"/>
        <w:rPr>
          <w:rFonts w:ascii="Verdana" w:eastAsia="Verdana" w:hAnsi="Verdana" w:cs="Verdana"/>
          <w:b/>
          <w:color w:val="000000"/>
          <w:spacing w:val="-1"/>
          <w:sz w:val="24"/>
          <w:szCs w:val="20"/>
        </w:rPr>
      </w:pPr>
      <w:r w:rsidRPr="007A6B39">
        <w:rPr>
          <w:rFonts w:ascii="Verdana" w:eastAsia="Verdana" w:hAnsi="Verdana" w:cs="Verdana"/>
          <w:b/>
          <w:color w:val="000000"/>
          <w:spacing w:val="-1"/>
          <w:sz w:val="24"/>
          <w:szCs w:val="20"/>
        </w:rPr>
        <w:t>Определение груза, повреждённого в процессе транспортировки, применительно к готовой продукции, реализуемой Компанией (напитки).</w:t>
      </w:r>
    </w:p>
    <w:p w14:paraId="168706A8" w14:textId="77777777" w:rsidR="00984EA2" w:rsidRPr="007A6B39" w:rsidRDefault="00984EA2" w:rsidP="00103B46">
      <w:pPr>
        <w:widowControl w:val="0"/>
        <w:spacing w:after="0" w:line="240" w:lineRule="auto"/>
        <w:ind w:left="3" w:right="11"/>
        <w:jc w:val="both"/>
        <w:rPr>
          <w:rFonts w:ascii="Verdana" w:eastAsia="Verdana" w:hAnsi="Verdana" w:cs="Verdana"/>
          <w:color w:val="000000"/>
          <w:spacing w:val="-1"/>
          <w:sz w:val="20"/>
          <w:szCs w:val="20"/>
        </w:rPr>
      </w:pPr>
      <w:r w:rsidRPr="007A6B39">
        <w:rPr>
          <w:rFonts w:ascii="Verdana" w:eastAsia="Verdana" w:hAnsi="Verdana" w:cs="Verdana"/>
          <w:color w:val="000000"/>
          <w:spacing w:val="-1"/>
          <w:sz w:val="20"/>
          <w:szCs w:val="20"/>
        </w:rPr>
        <w:t>Это готовая продукция и тара с явными дефектами, возникшими в процессе перевозки (не отражёнными документально при принятии груза от Грузоотправителя), в т.ч. имеющая любой из перечисленных ниже признаков:</w:t>
      </w:r>
    </w:p>
    <w:p w14:paraId="7320E58A" w14:textId="77777777" w:rsidR="00984EA2" w:rsidRPr="007A6B39" w:rsidRDefault="00984EA2" w:rsidP="00103B46">
      <w:pPr>
        <w:pStyle w:val="ListParagraph"/>
        <w:widowControl w:val="0"/>
        <w:numPr>
          <w:ilvl w:val="0"/>
          <w:numId w:val="38"/>
        </w:numPr>
        <w:tabs>
          <w:tab w:val="left" w:pos="709"/>
        </w:tabs>
        <w:spacing w:after="0" w:line="240" w:lineRule="auto"/>
        <w:ind w:left="284" w:right="-20" w:firstLine="0"/>
        <w:jc w:val="both"/>
        <w:rPr>
          <w:rFonts w:ascii="Verdana" w:eastAsia="Verdana" w:hAnsi="Verdana" w:cs="Verdana"/>
          <w:color w:val="000000"/>
          <w:sz w:val="20"/>
          <w:szCs w:val="20"/>
        </w:rPr>
      </w:pPr>
      <w:r w:rsidRPr="007A6B39">
        <w:rPr>
          <w:rFonts w:ascii="Verdana" w:eastAsia="Verdana" w:hAnsi="Verdana" w:cs="Verdana"/>
          <w:color w:val="000000"/>
          <w:w w:val="94"/>
          <w:sz w:val="20"/>
          <w:szCs w:val="20"/>
        </w:rPr>
        <w:t>разб</w:t>
      </w:r>
      <w:r w:rsidRPr="007A6B39">
        <w:rPr>
          <w:rFonts w:ascii="Verdana" w:eastAsia="Verdana" w:hAnsi="Verdana" w:cs="Verdana"/>
          <w:color w:val="000000"/>
          <w:spacing w:val="-1"/>
          <w:w w:val="94"/>
          <w:sz w:val="20"/>
          <w:szCs w:val="20"/>
        </w:rPr>
        <w:t>ит</w:t>
      </w:r>
      <w:r w:rsidRPr="007A6B39">
        <w:rPr>
          <w:rFonts w:ascii="Verdana" w:eastAsia="Verdana" w:hAnsi="Verdana" w:cs="Verdana"/>
          <w:color w:val="000000"/>
          <w:w w:val="94"/>
          <w:sz w:val="20"/>
          <w:szCs w:val="20"/>
        </w:rPr>
        <w:t>ая,</w:t>
      </w:r>
      <w:r w:rsidRPr="007A6B39">
        <w:rPr>
          <w:rFonts w:ascii="Verdana" w:eastAsia="Verdana" w:hAnsi="Verdana" w:cs="Verdana"/>
          <w:color w:val="000000"/>
          <w:spacing w:val="-2"/>
          <w:sz w:val="20"/>
          <w:szCs w:val="20"/>
        </w:rPr>
        <w:t xml:space="preserve"> </w:t>
      </w:r>
      <w:r w:rsidRPr="007A6B39">
        <w:rPr>
          <w:rFonts w:ascii="Verdana" w:eastAsia="Verdana" w:hAnsi="Verdana" w:cs="Verdana"/>
          <w:color w:val="000000"/>
          <w:w w:val="94"/>
          <w:sz w:val="20"/>
          <w:szCs w:val="20"/>
        </w:rPr>
        <w:t>поврежден</w:t>
      </w:r>
      <w:r w:rsidRPr="007A6B39">
        <w:rPr>
          <w:rFonts w:ascii="Verdana" w:eastAsia="Verdana" w:hAnsi="Verdana" w:cs="Verdana"/>
          <w:color w:val="000000"/>
          <w:spacing w:val="-1"/>
          <w:w w:val="94"/>
          <w:sz w:val="20"/>
          <w:szCs w:val="20"/>
        </w:rPr>
        <w:t>н</w:t>
      </w:r>
      <w:r w:rsidRPr="007A6B39">
        <w:rPr>
          <w:rFonts w:ascii="Verdana" w:eastAsia="Verdana" w:hAnsi="Verdana" w:cs="Verdana"/>
          <w:color w:val="000000"/>
          <w:w w:val="94"/>
          <w:sz w:val="20"/>
          <w:szCs w:val="20"/>
        </w:rPr>
        <w:t>ая</w:t>
      </w:r>
      <w:r w:rsidRPr="007A6B39">
        <w:rPr>
          <w:rFonts w:ascii="Verdana" w:eastAsia="Verdana" w:hAnsi="Verdana" w:cs="Verdana"/>
          <w:color w:val="000000"/>
          <w:spacing w:val="2"/>
          <w:sz w:val="20"/>
          <w:szCs w:val="20"/>
        </w:rPr>
        <w:t xml:space="preserve"> </w:t>
      </w:r>
      <w:r w:rsidRPr="007A6B39">
        <w:rPr>
          <w:rFonts w:ascii="Verdana" w:eastAsia="Verdana" w:hAnsi="Verdana" w:cs="Verdana"/>
          <w:color w:val="000000"/>
          <w:spacing w:val="2"/>
          <w:w w:val="94"/>
          <w:sz w:val="20"/>
          <w:szCs w:val="20"/>
        </w:rPr>
        <w:t>у</w:t>
      </w:r>
      <w:r w:rsidRPr="007A6B39">
        <w:rPr>
          <w:rFonts w:ascii="Verdana" w:eastAsia="Verdana" w:hAnsi="Verdana" w:cs="Verdana"/>
          <w:color w:val="000000"/>
          <w:w w:val="94"/>
          <w:sz w:val="20"/>
          <w:szCs w:val="20"/>
        </w:rPr>
        <w:t>пако</w:t>
      </w:r>
      <w:r w:rsidRPr="007A6B39">
        <w:rPr>
          <w:rFonts w:ascii="Verdana" w:eastAsia="Verdana" w:hAnsi="Verdana" w:cs="Verdana"/>
          <w:color w:val="000000"/>
          <w:spacing w:val="-1"/>
          <w:w w:val="94"/>
          <w:sz w:val="20"/>
          <w:szCs w:val="20"/>
        </w:rPr>
        <w:t>вк</w:t>
      </w:r>
      <w:r w:rsidRPr="007A6B39">
        <w:rPr>
          <w:rFonts w:ascii="Verdana" w:eastAsia="Verdana" w:hAnsi="Verdana" w:cs="Verdana"/>
          <w:color w:val="000000"/>
          <w:w w:val="94"/>
          <w:sz w:val="20"/>
          <w:szCs w:val="20"/>
        </w:rPr>
        <w:t>а</w:t>
      </w:r>
      <w:r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/ил</w:t>
      </w:r>
      <w:r w:rsidRPr="007A6B39">
        <w:rPr>
          <w:rFonts w:ascii="Verdana" w:eastAsia="Verdana" w:hAnsi="Verdana" w:cs="Verdana"/>
          <w:color w:val="000000"/>
          <w:spacing w:val="31"/>
          <w:w w:val="94"/>
          <w:sz w:val="20"/>
          <w:szCs w:val="20"/>
        </w:rPr>
        <w:t xml:space="preserve">и </w:t>
      </w:r>
      <w:r w:rsidRPr="007A6B39">
        <w:rPr>
          <w:rFonts w:ascii="Verdana" w:eastAsia="Verdana" w:hAnsi="Verdana" w:cs="Verdana"/>
          <w:color w:val="000000"/>
          <w:w w:val="94"/>
          <w:sz w:val="20"/>
          <w:szCs w:val="20"/>
        </w:rPr>
        <w:t>этике</w:t>
      </w:r>
      <w:r w:rsidRPr="007A6B39">
        <w:rPr>
          <w:rFonts w:ascii="Verdana" w:eastAsia="Verdana" w:hAnsi="Verdana" w:cs="Verdana"/>
          <w:color w:val="000000"/>
          <w:spacing w:val="2"/>
          <w:w w:val="94"/>
          <w:sz w:val="20"/>
          <w:szCs w:val="20"/>
        </w:rPr>
        <w:t>т</w:t>
      </w:r>
      <w:r w:rsidRPr="007A6B39">
        <w:rPr>
          <w:rFonts w:ascii="Verdana" w:eastAsia="Verdana" w:hAnsi="Verdana" w:cs="Verdana"/>
          <w:color w:val="000000"/>
          <w:w w:val="94"/>
          <w:sz w:val="20"/>
          <w:szCs w:val="20"/>
        </w:rPr>
        <w:t>ка продук</w:t>
      </w:r>
      <w:r w:rsidRPr="007A6B39">
        <w:rPr>
          <w:rFonts w:ascii="Verdana" w:eastAsia="Verdana" w:hAnsi="Verdana" w:cs="Verdana"/>
          <w:color w:val="000000"/>
          <w:spacing w:val="-1"/>
          <w:w w:val="94"/>
          <w:sz w:val="20"/>
          <w:szCs w:val="20"/>
        </w:rPr>
        <w:t>ции;</w:t>
      </w:r>
    </w:p>
    <w:p w14:paraId="5012D020" w14:textId="77777777" w:rsidR="00984EA2" w:rsidRPr="007A6B39" w:rsidRDefault="00984EA2" w:rsidP="00103B46">
      <w:pPr>
        <w:pStyle w:val="ListParagraph"/>
        <w:widowControl w:val="0"/>
        <w:numPr>
          <w:ilvl w:val="0"/>
          <w:numId w:val="38"/>
        </w:numPr>
        <w:tabs>
          <w:tab w:val="left" w:pos="709"/>
        </w:tabs>
        <w:spacing w:after="0" w:line="240" w:lineRule="auto"/>
        <w:ind w:left="284" w:right="21" w:firstLine="0"/>
        <w:jc w:val="both"/>
        <w:rPr>
          <w:rFonts w:ascii="Verdana" w:eastAsia="Verdana" w:hAnsi="Verdana" w:cs="Verdana"/>
          <w:color w:val="000000"/>
          <w:sz w:val="20"/>
          <w:szCs w:val="20"/>
        </w:rPr>
      </w:pPr>
      <w:r w:rsidRPr="007A6B39">
        <w:rPr>
          <w:rFonts w:ascii="Verdana" w:eastAsia="Verdana" w:hAnsi="Verdana" w:cs="Verdana"/>
          <w:color w:val="000000"/>
          <w:spacing w:val="-1"/>
          <w:w w:val="94"/>
          <w:sz w:val="20"/>
          <w:szCs w:val="20"/>
        </w:rPr>
        <w:t>ви</w:t>
      </w:r>
      <w:r w:rsidRPr="007A6B39">
        <w:rPr>
          <w:rFonts w:ascii="Verdana" w:eastAsia="Verdana" w:hAnsi="Verdana" w:cs="Verdana"/>
          <w:color w:val="000000"/>
          <w:w w:val="94"/>
          <w:sz w:val="20"/>
          <w:szCs w:val="20"/>
        </w:rPr>
        <w:t>зуально</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spacing w:val="1"/>
          <w:w w:val="94"/>
          <w:sz w:val="20"/>
          <w:szCs w:val="20"/>
        </w:rPr>
        <w:t>п</w:t>
      </w:r>
      <w:r w:rsidRPr="007A6B39">
        <w:rPr>
          <w:rFonts w:ascii="Verdana" w:eastAsia="Verdana" w:hAnsi="Verdana" w:cs="Verdana"/>
          <w:color w:val="000000"/>
          <w:w w:val="94"/>
          <w:sz w:val="20"/>
          <w:szCs w:val="20"/>
        </w:rPr>
        <w:t>одтверждаемая</w:t>
      </w:r>
      <w:r w:rsidRPr="007A6B39">
        <w:rPr>
          <w:rFonts w:ascii="Verdana" w:eastAsia="Verdana" w:hAnsi="Verdana" w:cs="Verdana"/>
          <w:color w:val="000000"/>
          <w:spacing w:val="18"/>
          <w:sz w:val="20"/>
          <w:szCs w:val="20"/>
        </w:rPr>
        <w:t xml:space="preserve"> </w:t>
      </w:r>
      <w:r w:rsidRPr="007A6B39">
        <w:rPr>
          <w:rFonts w:ascii="Verdana" w:eastAsia="Verdana" w:hAnsi="Verdana" w:cs="Verdana"/>
          <w:color w:val="000000"/>
          <w:w w:val="94"/>
          <w:sz w:val="20"/>
          <w:szCs w:val="20"/>
        </w:rPr>
        <w:t>(</w:t>
      </w:r>
      <w:r w:rsidRPr="007A6B39">
        <w:rPr>
          <w:rFonts w:ascii="Verdana" w:eastAsia="Verdana" w:hAnsi="Verdana" w:cs="Verdana"/>
          <w:color w:val="000000"/>
          <w:spacing w:val="2"/>
          <w:w w:val="94"/>
          <w:sz w:val="20"/>
          <w:szCs w:val="20"/>
        </w:rPr>
        <w:t>т</w:t>
      </w:r>
      <w:r w:rsidRPr="007A6B39">
        <w:rPr>
          <w:rFonts w:ascii="Verdana" w:eastAsia="Verdana" w:hAnsi="Verdana" w:cs="Verdana"/>
          <w:color w:val="000000"/>
          <w:w w:val="94"/>
          <w:sz w:val="20"/>
          <w:szCs w:val="20"/>
        </w:rPr>
        <w:t>.е.</w:t>
      </w:r>
      <w:r w:rsidRPr="007A6B39">
        <w:rPr>
          <w:rFonts w:ascii="Verdana" w:eastAsia="Verdana" w:hAnsi="Verdana" w:cs="Verdana"/>
          <w:color w:val="000000"/>
          <w:spacing w:val="21"/>
          <w:sz w:val="20"/>
          <w:szCs w:val="20"/>
        </w:rPr>
        <w:t xml:space="preserve"> </w:t>
      </w:r>
      <w:r w:rsidRPr="007A6B39">
        <w:rPr>
          <w:rFonts w:ascii="Verdana" w:eastAsia="Verdana" w:hAnsi="Verdana" w:cs="Verdana"/>
          <w:color w:val="000000"/>
          <w:w w:val="94"/>
          <w:sz w:val="20"/>
          <w:szCs w:val="20"/>
        </w:rPr>
        <w:t>б</w:t>
      </w:r>
      <w:r w:rsidRPr="007A6B39">
        <w:rPr>
          <w:rFonts w:ascii="Verdana" w:eastAsia="Verdana" w:hAnsi="Verdana" w:cs="Verdana"/>
          <w:color w:val="000000"/>
          <w:spacing w:val="1"/>
          <w:w w:val="94"/>
          <w:sz w:val="20"/>
          <w:szCs w:val="20"/>
        </w:rPr>
        <w:t>е</w:t>
      </w:r>
      <w:r w:rsidRPr="007A6B39">
        <w:rPr>
          <w:rFonts w:ascii="Verdana" w:eastAsia="Verdana" w:hAnsi="Verdana" w:cs="Verdana"/>
          <w:color w:val="000000"/>
          <w:w w:val="94"/>
          <w:sz w:val="20"/>
          <w:szCs w:val="20"/>
        </w:rPr>
        <w:t>з</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w w:val="94"/>
          <w:sz w:val="20"/>
          <w:szCs w:val="20"/>
        </w:rPr>
        <w:t>перебо</w:t>
      </w:r>
      <w:r w:rsidRPr="007A6B39">
        <w:rPr>
          <w:rFonts w:ascii="Verdana" w:eastAsia="Verdana" w:hAnsi="Verdana" w:cs="Verdana"/>
          <w:color w:val="000000"/>
          <w:spacing w:val="-1"/>
          <w:w w:val="94"/>
          <w:sz w:val="20"/>
          <w:szCs w:val="20"/>
        </w:rPr>
        <w:t>рк</w:t>
      </w:r>
      <w:r w:rsidRPr="007A6B39">
        <w:rPr>
          <w:rFonts w:ascii="Verdana" w:eastAsia="Verdana" w:hAnsi="Verdana" w:cs="Verdana"/>
          <w:color w:val="000000"/>
          <w:w w:val="94"/>
          <w:sz w:val="20"/>
          <w:szCs w:val="20"/>
        </w:rPr>
        <w:t>и</w:t>
      </w:r>
      <w:r w:rsidRPr="007A6B39">
        <w:rPr>
          <w:rFonts w:ascii="Verdana" w:eastAsia="Verdana" w:hAnsi="Verdana" w:cs="Verdana"/>
          <w:color w:val="000000"/>
          <w:spacing w:val="19"/>
          <w:sz w:val="20"/>
          <w:szCs w:val="20"/>
        </w:rPr>
        <w:t xml:space="preserve"> </w:t>
      </w:r>
      <w:r w:rsidRPr="007A6B39">
        <w:rPr>
          <w:rFonts w:ascii="Verdana" w:eastAsia="Verdana" w:hAnsi="Verdana" w:cs="Verdana"/>
          <w:color w:val="000000"/>
          <w:w w:val="94"/>
          <w:sz w:val="20"/>
          <w:szCs w:val="20"/>
        </w:rPr>
        <w:t>п</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ддонов</w:t>
      </w:r>
      <w:r w:rsidRPr="007A6B39">
        <w:rPr>
          <w:rFonts w:ascii="Verdana" w:eastAsia="Verdana" w:hAnsi="Verdana" w:cs="Verdana"/>
          <w:color w:val="000000"/>
          <w:spacing w:val="-1"/>
          <w:w w:val="94"/>
          <w:sz w:val="20"/>
          <w:szCs w:val="20"/>
        </w:rPr>
        <w:t>)</w:t>
      </w:r>
      <w:r w:rsidRPr="007A6B39">
        <w:rPr>
          <w:rFonts w:ascii="Verdana" w:eastAsia="Verdana" w:hAnsi="Verdana" w:cs="Verdana"/>
          <w:color w:val="000000"/>
          <w:spacing w:val="20"/>
          <w:sz w:val="20"/>
          <w:szCs w:val="20"/>
        </w:rPr>
        <w:t xml:space="preserve"> </w:t>
      </w:r>
      <w:r w:rsidRPr="007A6B39">
        <w:rPr>
          <w:rFonts w:ascii="Verdana" w:eastAsia="Verdana" w:hAnsi="Verdana" w:cs="Verdana"/>
          <w:color w:val="000000"/>
          <w:w w:val="94"/>
          <w:sz w:val="20"/>
          <w:szCs w:val="20"/>
        </w:rPr>
        <w:t>нек</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нд</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цион</w:t>
      </w:r>
      <w:r w:rsidRPr="007A6B39">
        <w:rPr>
          <w:rFonts w:ascii="Verdana" w:eastAsia="Verdana" w:hAnsi="Verdana" w:cs="Verdana"/>
          <w:color w:val="000000"/>
          <w:spacing w:val="-1"/>
          <w:w w:val="94"/>
          <w:sz w:val="20"/>
          <w:szCs w:val="20"/>
        </w:rPr>
        <w:t>н</w:t>
      </w:r>
      <w:r w:rsidRPr="007A6B39">
        <w:rPr>
          <w:rFonts w:ascii="Verdana" w:eastAsia="Verdana" w:hAnsi="Verdana" w:cs="Verdana"/>
          <w:color w:val="000000"/>
          <w:w w:val="94"/>
          <w:sz w:val="20"/>
          <w:szCs w:val="20"/>
        </w:rPr>
        <w:t>ая</w:t>
      </w:r>
      <w:r w:rsidRPr="007A6B39">
        <w:rPr>
          <w:rFonts w:ascii="Verdana" w:eastAsia="Verdana" w:hAnsi="Verdana" w:cs="Verdana"/>
          <w:color w:val="000000"/>
          <w:spacing w:val="20"/>
          <w:sz w:val="20"/>
          <w:szCs w:val="20"/>
        </w:rPr>
        <w:t xml:space="preserve"> </w:t>
      </w:r>
      <w:r w:rsidRPr="007A6B39">
        <w:rPr>
          <w:rFonts w:ascii="Verdana" w:eastAsia="Verdana" w:hAnsi="Verdana" w:cs="Verdana"/>
          <w:color w:val="000000"/>
          <w:w w:val="94"/>
          <w:sz w:val="20"/>
          <w:szCs w:val="20"/>
        </w:rPr>
        <w:t>упаковка</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spacing w:val="2"/>
          <w:w w:val="94"/>
          <w:sz w:val="20"/>
          <w:szCs w:val="20"/>
        </w:rPr>
        <w:t>п</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и</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w w:val="94"/>
          <w:sz w:val="20"/>
          <w:szCs w:val="20"/>
        </w:rPr>
        <w:t>о</w:t>
      </w:r>
      <w:r w:rsidRPr="007A6B39">
        <w:rPr>
          <w:rFonts w:ascii="Verdana" w:eastAsia="Verdana" w:hAnsi="Verdana" w:cs="Verdana"/>
          <w:color w:val="000000"/>
          <w:spacing w:val="-1"/>
          <w:w w:val="94"/>
          <w:sz w:val="20"/>
          <w:szCs w:val="20"/>
        </w:rPr>
        <w:t>т</w:t>
      </w:r>
      <w:r w:rsidRPr="007A6B39">
        <w:rPr>
          <w:rFonts w:ascii="Verdana" w:eastAsia="Verdana" w:hAnsi="Verdana" w:cs="Verdana"/>
          <w:color w:val="000000"/>
          <w:spacing w:val="2"/>
          <w:w w:val="94"/>
          <w:sz w:val="20"/>
          <w:szCs w:val="20"/>
        </w:rPr>
        <w:t>с</w:t>
      </w:r>
      <w:r w:rsidRPr="007A6B39">
        <w:rPr>
          <w:rFonts w:ascii="Verdana" w:eastAsia="Verdana" w:hAnsi="Verdana" w:cs="Verdana"/>
          <w:color w:val="000000"/>
          <w:w w:val="94"/>
          <w:sz w:val="20"/>
          <w:szCs w:val="20"/>
        </w:rPr>
        <w:t>у</w:t>
      </w:r>
      <w:r w:rsidRPr="007A6B39">
        <w:rPr>
          <w:rFonts w:ascii="Verdana" w:eastAsia="Verdana" w:hAnsi="Verdana" w:cs="Verdana"/>
          <w:color w:val="000000"/>
          <w:spacing w:val="-1"/>
          <w:w w:val="94"/>
          <w:sz w:val="20"/>
          <w:szCs w:val="20"/>
        </w:rPr>
        <w:t>т</w:t>
      </w:r>
      <w:r w:rsidRPr="007A6B39">
        <w:rPr>
          <w:rFonts w:ascii="Verdana" w:eastAsia="Verdana" w:hAnsi="Verdana" w:cs="Verdana"/>
          <w:color w:val="000000"/>
          <w:w w:val="94"/>
          <w:sz w:val="20"/>
          <w:szCs w:val="20"/>
        </w:rPr>
        <w:t>ствии</w:t>
      </w:r>
      <w:r w:rsidRPr="007A6B39">
        <w:rPr>
          <w:rFonts w:ascii="Verdana" w:eastAsia="Verdana" w:hAnsi="Verdana" w:cs="Verdana"/>
          <w:color w:val="000000"/>
          <w:spacing w:val="16"/>
          <w:sz w:val="20"/>
          <w:szCs w:val="20"/>
        </w:rPr>
        <w:t xml:space="preserve"> </w:t>
      </w:r>
      <w:r w:rsidRPr="007A6B39">
        <w:rPr>
          <w:rFonts w:ascii="Verdana" w:eastAsia="Verdana" w:hAnsi="Verdana" w:cs="Verdana"/>
          <w:color w:val="000000"/>
          <w:w w:val="94"/>
          <w:sz w:val="20"/>
          <w:szCs w:val="20"/>
        </w:rPr>
        <w:t>зав</w:t>
      </w:r>
      <w:r w:rsidRPr="007A6B39">
        <w:rPr>
          <w:rFonts w:ascii="Verdana" w:eastAsia="Verdana" w:hAnsi="Verdana" w:cs="Verdana"/>
          <w:color w:val="000000"/>
          <w:spacing w:val="1"/>
          <w:w w:val="94"/>
          <w:sz w:val="20"/>
          <w:szCs w:val="20"/>
        </w:rPr>
        <w:t>а</w:t>
      </w:r>
      <w:r w:rsidRPr="007A6B39">
        <w:rPr>
          <w:rFonts w:ascii="Verdana" w:eastAsia="Verdana" w:hAnsi="Verdana" w:cs="Verdana"/>
          <w:color w:val="000000"/>
          <w:w w:val="94"/>
          <w:sz w:val="20"/>
          <w:szCs w:val="20"/>
        </w:rPr>
        <w:t>ла</w:t>
      </w:r>
      <w:r w:rsidRPr="007A6B39">
        <w:rPr>
          <w:rFonts w:ascii="Verdana" w:eastAsia="Verdana" w:hAnsi="Verdana" w:cs="Verdana"/>
          <w:color w:val="000000"/>
          <w:sz w:val="20"/>
          <w:szCs w:val="20"/>
        </w:rPr>
        <w:t xml:space="preserve"> </w:t>
      </w:r>
      <w:r w:rsidRPr="007A6B39">
        <w:rPr>
          <w:rFonts w:ascii="Verdana" w:eastAsia="Verdana" w:hAnsi="Verdana" w:cs="Verdana"/>
          <w:color w:val="000000"/>
          <w:w w:val="94"/>
          <w:sz w:val="20"/>
          <w:szCs w:val="20"/>
        </w:rPr>
        <w:t>п</w:t>
      </w:r>
      <w:r w:rsidRPr="007A6B39">
        <w:rPr>
          <w:rFonts w:ascii="Verdana" w:eastAsia="Verdana" w:hAnsi="Verdana" w:cs="Verdana"/>
          <w:color w:val="000000"/>
          <w:spacing w:val="-1"/>
          <w:w w:val="112"/>
          <w:sz w:val="20"/>
          <w:szCs w:val="20"/>
        </w:rPr>
        <w:t>ро</w:t>
      </w:r>
      <w:r w:rsidRPr="007A6B39">
        <w:rPr>
          <w:rFonts w:ascii="Verdana" w:eastAsia="Verdana" w:hAnsi="Verdana" w:cs="Verdana"/>
          <w:color w:val="000000"/>
          <w:spacing w:val="1"/>
          <w:sz w:val="20"/>
          <w:szCs w:val="20"/>
        </w:rPr>
        <w:t>д</w:t>
      </w:r>
      <w:r w:rsidRPr="007A6B39">
        <w:rPr>
          <w:rFonts w:ascii="Verdana" w:eastAsia="Verdana" w:hAnsi="Verdana" w:cs="Verdana"/>
          <w:color w:val="000000"/>
          <w:spacing w:val="1"/>
          <w:w w:val="91"/>
          <w:sz w:val="20"/>
          <w:szCs w:val="20"/>
        </w:rPr>
        <w:t>у</w:t>
      </w:r>
      <w:r w:rsidRPr="007A6B39">
        <w:rPr>
          <w:rFonts w:ascii="Verdana" w:eastAsia="Verdana" w:hAnsi="Verdana" w:cs="Verdana"/>
          <w:color w:val="000000"/>
          <w:w w:val="97"/>
          <w:sz w:val="20"/>
          <w:szCs w:val="20"/>
        </w:rPr>
        <w:t>кци</w:t>
      </w:r>
      <w:r w:rsidRPr="007A6B39">
        <w:rPr>
          <w:rFonts w:ascii="Verdana" w:eastAsia="Verdana" w:hAnsi="Verdana" w:cs="Verdana"/>
          <w:color w:val="000000"/>
          <w:spacing w:val="18"/>
          <w:sz w:val="20"/>
          <w:szCs w:val="20"/>
        </w:rPr>
        <w:t xml:space="preserve">и </w:t>
      </w:r>
      <w:r w:rsidRPr="007A6B39">
        <w:rPr>
          <w:rFonts w:ascii="Verdana" w:eastAsia="Verdana" w:hAnsi="Verdana" w:cs="Verdana"/>
          <w:color w:val="000000"/>
          <w:spacing w:val="29"/>
          <w:sz w:val="20"/>
          <w:szCs w:val="20"/>
        </w:rPr>
        <w:t xml:space="preserve">в </w:t>
      </w:r>
      <w:r w:rsidRPr="007A6B39">
        <w:rPr>
          <w:rFonts w:ascii="Verdana" w:eastAsia="Verdana" w:hAnsi="Verdana" w:cs="Verdana"/>
          <w:color w:val="000000"/>
          <w:spacing w:val="1"/>
          <w:w w:val="88"/>
          <w:sz w:val="20"/>
          <w:szCs w:val="20"/>
        </w:rPr>
        <w:t>к</w:t>
      </w:r>
      <w:r w:rsidRPr="007A6B39">
        <w:rPr>
          <w:rFonts w:ascii="Verdana" w:eastAsia="Verdana" w:hAnsi="Verdana" w:cs="Verdana"/>
          <w:color w:val="000000"/>
          <w:w w:val="88"/>
          <w:sz w:val="20"/>
          <w:szCs w:val="20"/>
        </w:rPr>
        <w:t>у</w:t>
      </w:r>
      <w:r w:rsidRPr="007A6B39">
        <w:rPr>
          <w:rFonts w:ascii="Verdana" w:eastAsia="Verdana" w:hAnsi="Verdana" w:cs="Verdana"/>
          <w:color w:val="000000"/>
          <w:spacing w:val="1"/>
          <w:w w:val="97"/>
          <w:sz w:val="20"/>
          <w:szCs w:val="20"/>
        </w:rPr>
        <w:t>зо</w:t>
      </w:r>
      <w:r w:rsidRPr="007A6B39">
        <w:rPr>
          <w:rFonts w:ascii="Verdana" w:eastAsia="Verdana" w:hAnsi="Verdana" w:cs="Verdana"/>
          <w:color w:val="000000"/>
          <w:w w:val="94"/>
          <w:sz w:val="20"/>
          <w:szCs w:val="20"/>
        </w:rPr>
        <w:t>в</w:t>
      </w:r>
      <w:r w:rsidRPr="007A6B39">
        <w:rPr>
          <w:rFonts w:ascii="Verdana" w:eastAsia="Verdana" w:hAnsi="Verdana" w:cs="Verdana"/>
          <w:color w:val="000000"/>
          <w:spacing w:val="32"/>
          <w:w w:val="94"/>
          <w:sz w:val="20"/>
          <w:szCs w:val="20"/>
        </w:rPr>
        <w:t xml:space="preserve">е </w:t>
      </w:r>
      <w:r w:rsidRPr="007A6B39">
        <w:rPr>
          <w:rFonts w:ascii="Verdana" w:eastAsia="Verdana" w:hAnsi="Verdana" w:cs="Verdana"/>
          <w:color w:val="000000"/>
          <w:sz w:val="20"/>
          <w:szCs w:val="20"/>
        </w:rPr>
        <w:t>м</w:t>
      </w:r>
      <w:r w:rsidRPr="007A6B39">
        <w:rPr>
          <w:rFonts w:ascii="Verdana" w:eastAsia="Verdana" w:hAnsi="Verdana" w:cs="Verdana"/>
          <w:color w:val="000000"/>
          <w:w w:val="118"/>
          <w:sz w:val="20"/>
          <w:szCs w:val="20"/>
        </w:rPr>
        <w:t>а</w:t>
      </w:r>
      <w:r w:rsidRPr="007A6B39">
        <w:rPr>
          <w:rFonts w:ascii="Verdana" w:eastAsia="Verdana" w:hAnsi="Verdana" w:cs="Verdana"/>
          <w:color w:val="000000"/>
          <w:w w:val="106"/>
          <w:sz w:val="20"/>
          <w:szCs w:val="20"/>
        </w:rPr>
        <w:t>ши</w:t>
      </w:r>
      <w:r w:rsidRPr="007A6B39">
        <w:rPr>
          <w:rFonts w:ascii="Verdana" w:eastAsia="Verdana" w:hAnsi="Verdana" w:cs="Verdana"/>
          <w:color w:val="000000"/>
          <w:spacing w:val="2"/>
          <w:w w:val="94"/>
          <w:sz w:val="20"/>
          <w:szCs w:val="20"/>
        </w:rPr>
        <w:t>н</w:t>
      </w:r>
      <w:r w:rsidRPr="007A6B39">
        <w:rPr>
          <w:rFonts w:ascii="Verdana" w:eastAsia="Verdana" w:hAnsi="Verdana" w:cs="Verdana"/>
          <w:color w:val="000000"/>
          <w:spacing w:val="1"/>
          <w:w w:val="85"/>
          <w:sz w:val="20"/>
          <w:szCs w:val="20"/>
        </w:rPr>
        <w:t>ы</w:t>
      </w:r>
      <w:r w:rsidRPr="007A6B39">
        <w:rPr>
          <w:rFonts w:ascii="Verdana" w:eastAsia="Verdana" w:hAnsi="Verdana" w:cs="Verdana"/>
          <w:color w:val="000000"/>
          <w:sz w:val="20"/>
          <w:szCs w:val="20"/>
        </w:rPr>
        <w:t>;</w:t>
      </w:r>
    </w:p>
    <w:p w14:paraId="7CC7322A" w14:textId="2E5AF724" w:rsidR="00984EA2" w:rsidRPr="007A6B39" w:rsidRDefault="00984EA2" w:rsidP="00103B46">
      <w:pPr>
        <w:pStyle w:val="ListParagraph"/>
        <w:widowControl w:val="0"/>
        <w:numPr>
          <w:ilvl w:val="0"/>
          <w:numId w:val="38"/>
        </w:numPr>
        <w:tabs>
          <w:tab w:val="left" w:pos="709"/>
        </w:tabs>
        <w:spacing w:after="0" w:line="240" w:lineRule="auto"/>
        <w:ind w:left="284" w:right="15" w:firstLine="0"/>
        <w:jc w:val="both"/>
        <w:rPr>
          <w:rFonts w:ascii="Verdana" w:eastAsia="Verdana" w:hAnsi="Verdana" w:cs="Verdana"/>
          <w:color w:val="000000"/>
          <w:sz w:val="20"/>
          <w:szCs w:val="20"/>
        </w:rPr>
      </w:pPr>
      <w:r w:rsidRPr="007A6B39">
        <w:rPr>
          <w:rFonts w:ascii="Verdana" w:eastAsia="Verdana" w:hAnsi="Verdana" w:cs="Verdana"/>
          <w:color w:val="000000"/>
          <w:sz w:val="20"/>
          <w:szCs w:val="20"/>
        </w:rPr>
        <w:t>деф</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р</w:t>
      </w:r>
      <w:r w:rsidRPr="007A6B39">
        <w:rPr>
          <w:rFonts w:ascii="Verdana" w:eastAsia="Verdana" w:hAnsi="Verdana" w:cs="Verdana"/>
          <w:color w:val="000000"/>
          <w:spacing w:val="-2"/>
          <w:sz w:val="20"/>
          <w:szCs w:val="20"/>
        </w:rPr>
        <w:t>м</w:t>
      </w:r>
      <w:r w:rsidRPr="007A6B39">
        <w:rPr>
          <w:rFonts w:ascii="Verdana" w:eastAsia="Verdana" w:hAnsi="Verdana" w:cs="Verdana"/>
          <w:color w:val="000000"/>
          <w:sz w:val="20"/>
          <w:szCs w:val="20"/>
        </w:rPr>
        <w:t>и</w:t>
      </w:r>
      <w:r w:rsidRPr="007A6B39">
        <w:rPr>
          <w:rFonts w:ascii="Verdana" w:eastAsia="Verdana" w:hAnsi="Verdana" w:cs="Verdana"/>
          <w:color w:val="000000"/>
          <w:spacing w:val="-1"/>
          <w:sz w:val="20"/>
          <w:szCs w:val="20"/>
        </w:rPr>
        <w:t>р</w:t>
      </w:r>
      <w:r w:rsidRPr="007A6B39">
        <w:rPr>
          <w:rFonts w:ascii="Verdana" w:eastAsia="Verdana" w:hAnsi="Verdana" w:cs="Verdana"/>
          <w:color w:val="000000"/>
          <w:sz w:val="20"/>
          <w:szCs w:val="20"/>
        </w:rPr>
        <w:t>ова</w:t>
      </w:r>
      <w:r w:rsidRPr="007A6B39">
        <w:rPr>
          <w:rFonts w:ascii="Verdana" w:eastAsia="Verdana" w:hAnsi="Verdana" w:cs="Verdana"/>
          <w:color w:val="000000"/>
          <w:spacing w:val="-2"/>
          <w:sz w:val="20"/>
          <w:szCs w:val="20"/>
        </w:rPr>
        <w:t>н</w:t>
      </w:r>
      <w:r w:rsidRPr="007A6B39">
        <w:rPr>
          <w:rFonts w:ascii="Verdana" w:eastAsia="Verdana" w:hAnsi="Verdana" w:cs="Verdana"/>
          <w:color w:val="000000"/>
          <w:sz w:val="20"/>
          <w:szCs w:val="20"/>
        </w:rPr>
        <w:t>ная</w:t>
      </w:r>
      <w:r w:rsidRPr="007A6B39">
        <w:rPr>
          <w:rFonts w:ascii="Verdana" w:eastAsia="Verdana" w:hAnsi="Verdana" w:cs="Verdana"/>
          <w:color w:val="000000"/>
          <w:spacing w:val="82"/>
          <w:sz w:val="20"/>
          <w:szCs w:val="20"/>
        </w:rPr>
        <w:t xml:space="preserve"> </w:t>
      </w:r>
      <w:r w:rsidRPr="007A6B39">
        <w:rPr>
          <w:rFonts w:ascii="Verdana" w:eastAsia="Verdana" w:hAnsi="Verdana" w:cs="Verdana"/>
          <w:color w:val="000000"/>
          <w:sz w:val="20"/>
          <w:szCs w:val="20"/>
        </w:rPr>
        <w:t>упа</w:t>
      </w:r>
      <w:r w:rsidRPr="007A6B39">
        <w:rPr>
          <w:rFonts w:ascii="Verdana" w:eastAsia="Verdana" w:hAnsi="Verdana" w:cs="Verdana"/>
          <w:color w:val="000000"/>
          <w:spacing w:val="-2"/>
          <w:sz w:val="20"/>
          <w:szCs w:val="20"/>
        </w:rPr>
        <w:t>к</w:t>
      </w:r>
      <w:r w:rsidRPr="007A6B39">
        <w:rPr>
          <w:rFonts w:ascii="Verdana" w:eastAsia="Verdana" w:hAnsi="Verdana" w:cs="Verdana"/>
          <w:color w:val="000000"/>
          <w:sz w:val="20"/>
          <w:szCs w:val="20"/>
        </w:rPr>
        <w:t>о</w:t>
      </w:r>
      <w:r w:rsidRPr="007A6B39">
        <w:rPr>
          <w:rFonts w:ascii="Verdana" w:eastAsia="Verdana" w:hAnsi="Verdana" w:cs="Verdana"/>
          <w:color w:val="000000"/>
          <w:spacing w:val="-2"/>
          <w:sz w:val="20"/>
          <w:szCs w:val="20"/>
        </w:rPr>
        <w:t>в</w:t>
      </w:r>
      <w:r w:rsidRPr="007A6B39">
        <w:rPr>
          <w:rFonts w:ascii="Verdana" w:eastAsia="Verdana" w:hAnsi="Verdana" w:cs="Verdana"/>
          <w:color w:val="000000"/>
          <w:sz w:val="20"/>
          <w:szCs w:val="20"/>
        </w:rPr>
        <w:t>ка</w:t>
      </w:r>
      <w:r w:rsidRPr="007A6B39">
        <w:rPr>
          <w:rFonts w:ascii="Verdana" w:eastAsia="Verdana" w:hAnsi="Verdana" w:cs="Verdana"/>
          <w:color w:val="000000"/>
          <w:spacing w:val="79"/>
          <w:sz w:val="20"/>
          <w:szCs w:val="20"/>
        </w:rPr>
        <w:t xml:space="preserve"> </w:t>
      </w:r>
      <w:r w:rsidRPr="007A6B39">
        <w:rPr>
          <w:rFonts w:ascii="Verdana" w:eastAsia="Verdana" w:hAnsi="Verdana" w:cs="Verdana"/>
          <w:color w:val="000000"/>
          <w:sz w:val="20"/>
          <w:szCs w:val="20"/>
        </w:rPr>
        <w:t>в</w:t>
      </w:r>
      <w:r w:rsidRPr="007A6B39">
        <w:rPr>
          <w:rFonts w:ascii="Verdana" w:eastAsia="Verdana" w:hAnsi="Verdana" w:cs="Verdana"/>
          <w:color w:val="000000"/>
          <w:spacing w:val="83"/>
          <w:sz w:val="20"/>
          <w:szCs w:val="20"/>
        </w:rPr>
        <w:t xml:space="preserve"> </w:t>
      </w:r>
      <w:r w:rsidRPr="007A6B39">
        <w:rPr>
          <w:rFonts w:ascii="Verdana" w:eastAsia="Verdana" w:hAnsi="Verdana" w:cs="Verdana"/>
          <w:color w:val="000000"/>
          <w:sz w:val="20"/>
          <w:szCs w:val="20"/>
        </w:rPr>
        <w:t>резуль</w:t>
      </w:r>
      <w:r w:rsidRPr="007A6B39">
        <w:rPr>
          <w:rFonts w:ascii="Verdana" w:eastAsia="Verdana" w:hAnsi="Verdana" w:cs="Verdana"/>
          <w:color w:val="000000"/>
          <w:spacing w:val="-1"/>
          <w:sz w:val="20"/>
          <w:szCs w:val="20"/>
        </w:rPr>
        <w:t>тат</w:t>
      </w:r>
      <w:r w:rsidRPr="007A6B39">
        <w:rPr>
          <w:rFonts w:ascii="Verdana" w:eastAsia="Verdana" w:hAnsi="Verdana" w:cs="Verdana"/>
          <w:color w:val="000000"/>
          <w:sz w:val="20"/>
          <w:szCs w:val="20"/>
        </w:rPr>
        <w:t>е</w:t>
      </w:r>
      <w:r w:rsidRPr="007A6B39">
        <w:rPr>
          <w:rFonts w:ascii="Verdana" w:eastAsia="Verdana" w:hAnsi="Verdana" w:cs="Verdana"/>
          <w:color w:val="000000"/>
          <w:spacing w:val="83"/>
          <w:sz w:val="20"/>
          <w:szCs w:val="20"/>
        </w:rPr>
        <w:t xml:space="preserve"> </w:t>
      </w:r>
      <w:r w:rsidRPr="007A6B39">
        <w:rPr>
          <w:rFonts w:ascii="Verdana" w:eastAsia="Verdana" w:hAnsi="Verdana" w:cs="Verdana"/>
          <w:color w:val="000000"/>
          <w:sz w:val="20"/>
          <w:szCs w:val="20"/>
        </w:rPr>
        <w:t>зав</w:t>
      </w:r>
      <w:r w:rsidRPr="007A6B39">
        <w:rPr>
          <w:rFonts w:ascii="Verdana" w:eastAsia="Verdana" w:hAnsi="Verdana" w:cs="Verdana"/>
          <w:color w:val="000000"/>
          <w:spacing w:val="-2"/>
          <w:sz w:val="20"/>
          <w:szCs w:val="20"/>
        </w:rPr>
        <w:t>а</w:t>
      </w:r>
      <w:r w:rsidRPr="007A6B39">
        <w:rPr>
          <w:rFonts w:ascii="Verdana" w:eastAsia="Verdana" w:hAnsi="Verdana" w:cs="Verdana"/>
          <w:color w:val="000000"/>
          <w:sz w:val="20"/>
          <w:szCs w:val="20"/>
        </w:rPr>
        <w:t>ла</w:t>
      </w:r>
      <w:r w:rsidRPr="007A6B39">
        <w:rPr>
          <w:rFonts w:ascii="Verdana" w:eastAsia="Verdana" w:hAnsi="Verdana" w:cs="Verdana"/>
          <w:color w:val="000000"/>
          <w:spacing w:val="82"/>
          <w:sz w:val="20"/>
          <w:szCs w:val="20"/>
        </w:rPr>
        <w:t xml:space="preserve"> </w:t>
      </w:r>
      <w:r w:rsidRPr="007A6B39">
        <w:rPr>
          <w:rFonts w:ascii="Verdana" w:eastAsia="Verdana" w:hAnsi="Verdana" w:cs="Verdana"/>
          <w:color w:val="000000"/>
          <w:sz w:val="20"/>
          <w:szCs w:val="20"/>
        </w:rPr>
        <w:t>подд</w:t>
      </w:r>
      <w:r w:rsidRPr="007A6B39">
        <w:rPr>
          <w:rFonts w:ascii="Verdana" w:eastAsia="Verdana" w:hAnsi="Verdana" w:cs="Verdana"/>
          <w:color w:val="000000"/>
          <w:spacing w:val="-1"/>
          <w:sz w:val="20"/>
          <w:szCs w:val="20"/>
        </w:rPr>
        <w:t>онов</w:t>
      </w:r>
      <w:r w:rsidRPr="007A6B39">
        <w:rPr>
          <w:rFonts w:ascii="Verdana" w:eastAsia="Verdana" w:hAnsi="Verdana" w:cs="Verdana"/>
          <w:color w:val="000000"/>
          <w:spacing w:val="80"/>
          <w:sz w:val="20"/>
          <w:szCs w:val="20"/>
        </w:rPr>
        <w:t xml:space="preserve"> </w:t>
      </w:r>
      <w:r w:rsidRPr="007A6B39">
        <w:rPr>
          <w:rFonts w:ascii="Verdana" w:eastAsia="Verdana" w:hAnsi="Verdana" w:cs="Verdana"/>
          <w:color w:val="000000"/>
          <w:sz w:val="20"/>
          <w:szCs w:val="20"/>
        </w:rPr>
        <w:t>с</w:t>
      </w:r>
      <w:r w:rsidRPr="007A6B39">
        <w:rPr>
          <w:rFonts w:ascii="Verdana" w:eastAsia="Verdana" w:hAnsi="Verdana" w:cs="Verdana"/>
          <w:color w:val="000000"/>
          <w:spacing w:val="84"/>
          <w:sz w:val="20"/>
          <w:szCs w:val="20"/>
        </w:rPr>
        <w:t xml:space="preserve"> </w:t>
      </w:r>
      <w:r w:rsidRPr="007A6B39">
        <w:rPr>
          <w:rFonts w:ascii="Verdana" w:eastAsia="Verdana" w:hAnsi="Verdana" w:cs="Verdana"/>
          <w:color w:val="000000"/>
          <w:sz w:val="20"/>
          <w:szCs w:val="20"/>
        </w:rPr>
        <w:t>гото</w:t>
      </w:r>
      <w:r w:rsidRPr="007A6B39">
        <w:rPr>
          <w:rFonts w:ascii="Verdana" w:eastAsia="Verdana" w:hAnsi="Verdana" w:cs="Verdana"/>
          <w:color w:val="000000"/>
          <w:spacing w:val="-2"/>
          <w:sz w:val="20"/>
          <w:szCs w:val="20"/>
        </w:rPr>
        <w:t>в</w:t>
      </w:r>
      <w:r w:rsidRPr="007A6B39">
        <w:rPr>
          <w:rFonts w:ascii="Verdana" w:eastAsia="Verdana" w:hAnsi="Verdana" w:cs="Verdana"/>
          <w:color w:val="000000"/>
          <w:sz w:val="20"/>
          <w:szCs w:val="20"/>
        </w:rPr>
        <w:t>ой</w:t>
      </w:r>
      <w:r w:rsidRPr="007A6B39">
        <w:rPr>
          <w:rFonts w:ascii="Verdana" w:eastAsia="Verdana" w:hAnsi="Verdana" w:cs="Verdana"/>
          <w:color w:val="000000"/>
          <w:spacing w:val="81"/>
          <w:sz w:val="20"/>
          <w:szCs w:val="20"/>
        </w:rPr>
        <w:t xml:space="preserve"> </w:t>
      </w:r>
      <w:r w:rsidRPr="007A6B39">
        <w:rPr>
          <w:rFonts w:ascii="Verdana" w:eastAsia="Verdana" w:hAnsi="Verdana" w:cs="Verdana"/>
          <w:color w:val="000000"/>
          <w:sz w:val="20"/>
          <w:szCs w:val="20"/>
        </w:rPr>
        <w:t>п</w:t>
      </w:r>
      <w:r w:rsidRPr="007A6B39">
        <w:rPr>
          <w:rFonts w:ascii="Verdana" w:eastAsia="Verdana" w:hAnsi="Verdana" w:cs="Verdana"/>
          <w:color w:val="000000"/>
          <w:spacing w:val="-1"/>
          <w:sz w:val="20"/>
          <w:szCs w:val="20"/>
        </w:rPr>
        <w:t>р</w:t>
      </w:r>
      <w:r w:rsidRPr="007A6B39">
        <w:rPr>
          <w:rFonts w:ascii="Verdana" w:eastAsia="Verdana" w:hAnsi="Verdana" w:cs="Verdana"/>
          <w:color w:val="000000"/>
          <w:sz w:val="20"/>
          <w:szCs w:val="20"/>
        </w:rPr>
        <w:t>о</w:t>
      </w:r>
      <w:r w:rsidRPr="007A6B39">
        <w:rPr>
          <w:rFonts w:ascii="Verdana" w:eastAsia="Verdana" w:hAnsi="Verdana" w:cs="Verdana"/>
          <w:color w:val="000000"/>
          <w:spacing w:val="-1"/>
          <w:sz w:val="20"/>
          <w:szCs w:val="20"/>
        </w:rPr>
        <w:t>д</w:t>
      </w:r>
      <w:r w:rsidRPr="007A6B39">
        <w:rPr>
          <w:rFonts w:ascii="Verdana" w:eastAsia="Verdana" w:hAnsi="Verdana" w:cs="Verdana"/>
          <w:color w:val="000000"/>
          <w:sz w:val="20"/>
          <w:szCs w:val="20"/>
        </w:rPr>
        <w:t>ук</w:t>
      </w:r>
      <w:r w:rsidRPr="007A6B39">
        <w:rPr>
          <w:rFonts w:ascii="Verdana" w:eastAsia="Verdana" w:hAnsi="Verdana" w:cs="Verdana"/>
          <w:color w:val="000000"/>
          <w:spacing w:val="-2"/>
          <w:sz w:val="20"/>
          <w:szCs w:val="20"/>
        </w:rPr>
        <w:t>ци</w:t>
      </w:r>
      <w:r w:rsidRPr="007A6B39">
        <w:rPr>
          <w:rFonts w:ascii="Verdana" w:eastAsia="Verdana" w:hAnsi="Verdana" w:cs="Verdana"/>
          <w:color w:val="000000"/>
          <w:sz w:val="20"/>
          <w:szCs w:val="20"/>
        </w:rPr>
        <w:t>ей</w:t>
      </w:r>
      <w:r w:rsidRPr="007A6B39">
        <w:rPr>
          <w:rFonts w:ascii="Verdana" w:eastAsia="Verdana" w:hAnsi="Verdana" w:cs="Verdana"/>
          <w:color w:val="000000"/>
          <w:spacing w:val="84"/>
          <w:sz w:val="20"/>
          <w:szCs w:val="20"/>
        </w:rPr>
        <w:t xml:space="preserve"> </w:t>
      </w:r>
      <w:r w:rsidRPr="007A6B39">
        <w:rPr>
          <w:rFonts w:ascii="Verdana" w:eastAsia="Verdana" w:hAnsi="Verdana" w:cs="Verdana"/>
          <w:color w:val="000000"/>
          <w:sz w:val="20"/>
          <w:szCs w:val="20"/>
        </w:rPr>
        <w:t>(не</w:t>
      </w:r>
      <w:r w:rsidRPr="007A6B39">
        <w:rPr>
          <w:rFonts w:ascii="Verdana" w:eastAsia="Verdana" w:hAnsi="Verdana" w:cs="Verdana"/>
          <w:color w:val="000000"/>
          <w:spacing w:val="-2"/>
          <w:sz w:val="20"/>
          <w:szCs w:val="20"/>
        </w:rPr>
        <w:t>с</w:t>
      </w:r>
      <w:r w:rsidRPr="007A6B39">
        <w:rPr>
          <w:rFonts w:ascii="Verdana" w:eastAsia="Verdana" w:hAnsi="Verdana" w:cs="Verdana"/>
          <w:color w:val="000000"/>
          <w:sz w:val="20"/>
          <w:szCs w:val="20"/>
        </w:rPr>
        <w:t>об</w:t>
      </w:r>
      <w:r w:rsidRPr="007A6B39">
        <w:rPr>
          <w:rFonts w:ascii="Verdana" w:eastAsia="Verdana" w:hAnsi="Verdana" w:cs="Verdana"/>
          <w:color w:val="000000"/>
          <w:spacing w:val="-2"/>
          <w:sz w:val="20"/>
          <w:szCs w:val="20"/>
        </w:rPr>
        <w:t>л</w:t>
      </w:r>
      <w:r w:rsidRPr="007A6B39">
        <w:rPr>
          <w:rFonts w:ascii="Verdana" w:eastAsia="Verdana" w:hAnsi="Verdana" w:cs="Verdana"/>
          <w:color w:val="000000"/>
          <w:spacing w:val="-1"/>
          <w:sz w:val="20"/>
          <w:szCs w:val="20"/>
        </w:rPr>
        <w:t>ю</w:t>
      </w:r>
      <w:r w:rsidRPr="007A6B39">
        <w:rPr>
          <w:rFonts w:ascii="Verdana" w:eastAsia="Verdana" w:hAnsi="Verdana" w:cs="Verdana"/>
          <w:color w:val="000000"/>
          <w:sz w:val="20"/>
          <w:szCs w:val="20"/>
        </w:rPr>
        <w:t>д</w:t>
      </w:r>
      <w:r w:rsidRPr="007A6B39">
        <w:rPr>
          <w:rFonts w:ascii="Verdana" w:eastAsia="Verdana" w:hAnsi="Verdana" w:cs="Verdana"/>
          <w:color w:val="000000"/>
          <w:spacing w:val="-2"/>
          <w:sz w:val="20"/>
          <w:szCs w:val="20"/>
        </w:rPr>
        <w:t>е</w:t>
      </w:r>
      <w:r w:rsidRPr="007A6B39">
        <w:rPr>
          <w:rFonts w:ascii="Verdana" w:eastAsia="Verdana" w:hAnsi="Verdana" w:cs="Verdana"/>
          <w:color w:val="000000"/>
          <w:sz w:val="20"/>
          <w:szCs w:val="20"/>
        </w:rPr>
        <w:t>н</w:t>
      </w:r>
      <w:r w:rsidRPr="007A6B39">
        <w:rPr>
          <w:rFonts w:ascii="Verdana" w:eastAsia="Verdana" w:hAnsi="Verdana" w:cs="Verdana"/>
          <w:color w:val="000000"/>
          <w:spacing w:val="-1"/>
          <w:sz w:val="20"/>
          <w:szCs w:val="20"/>
        </w:rPr>
        <w:t>и</w:t>
      </w:r>
      <w:r w:rsidRPr="007A6B39">
        <w:rPr>
          <w:rFonts w:ascii="Verdana" w:eastAsia="Verdana" w:hAnsi="Verdana" w:cs="Verdana"/>
          <w:color w:val="000000"/>
          <w:sz w:val="20"/>
          <w:szCs w:val="20"/>
        </w:rPr>
        <w:t>е с</w:t>
      </w:r>
      <w:r w:rsidRPr="007A6B39">
        <w:rPr>
          <w:rFonts w:ascii="Verdana" w:eastAsia="Verdana" w:hAnsi="Verdana" w:cs="Verdana"/>
          <w:color w:val="000000"/>
          <w:spacing w:val="1"/>
          <w:sz w:val="20"/>
          <w:szCs w:val="20"/>
        </w:rPr>
        <w:t>к</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р</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с</w:t>
      </w:r>
      <w:r w:rsidRPr="007A6B39">
        <w:rPr>
          <w:rFonts w:ascii="Verdana" w:eastAsia="Verdana" w:hAnsi="Verdana" w:cs="Verdana"/>
          <w:color w:val="000000"/>
          <w:spacing w:val="-1"/>
          <w:sz w:val="20"/>
          <w:szCs w:val="20"/>
        </w:rPr>
        <w:t>тн</w:t>
      </w:r>
      <w:r w:rsidRPr="007A6B39">
        <w:rPr>
          <w:rFonts w:ascii="Verdana" w:eastAsia="Verdana" w:hAnsi="Verdana" w:cs="Verdana"/>
          <w:color w:val="000000"/>
          <w:sz w:val="20"/>
          <w:szCs w:val="20"/>
        </w:rPr>
        <w:t>о</w:t>
      </w:r>
      <w:r w:rsidRPr="007A6B39">
        <w:rPr>
          <w:rFonts w:ascii="Verdana" w:eastAsia="Verdana" w:hAnsi="Verdana" w:cs="Verdana"/>
          <w:color w:val="000000"/>
          <w:spacing w:val="-1"/>
          <w:sz w:val="20"/>
          <w:szCs w:val="20"/>
        </w:rPr>
        <w:t>г</w:t>
      </w:r>
      <w:r w:rsidRPr="007A6B39">
        <w:rPr>
          <w:rFonts w:ascii="Verdana" w:eastAsia="Verdana" w:hAnsi="Verdana" w:cs="Verdana"/>
          <w:color w:val="000000"/>
          <w:sz w:val="20"/>
          <w:szCs w:val="20"/>
        </w:rPr>
        <w:t>о</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z w:val="20"/>
          <w:szCs w:val="20"/>
        </w:rPr>
        <w:t>ре</w:t>
      </w:r>
      <w:r w:rsidRPr="007A6B39">
        <w:rPr>
          <w:rFonts w:ascii="Verdana" w:eastAsia="Verdana" w:hAnsi="Verdana" w:cs="Verdana"/>
          <w:color w:val="000000"/>
          <w:spacing w:val="-1"/>
          <w:sz w:val="20"/>
          <w:szCs w:val="20"/>
        </w:rPr>
        <w:t>ж</w:t>
      </w:r>
      <w:r w:rsidRPr="007A6B39">
        <w:rPr>
          <w:rFonts w:ascii="Verdana" w:eastAsia="Verdana" w:hAnsi="Verdana" w:cs="Verdana"/>
          <w:color w:val="000000"/>
          <w:spacing w:val="-2"/>
          <w:sz w:val="20"/>
          <w:szCs w:val="20"/>
        </w:rPr>
        <w:t>и</w:t>
      </w:r>
      <w:r w:rsidRPr="007A6B39">
        <w:rPr>
          <w:rFonts w:ascii="Verdana" w:eastAsia="Verdana" w:hAnsi="Verdana" w:cs="Verdana"/>
          <w:color w:val="000000"/>
          <w:sz w:val="20"/>
          <w:szCs w:val="20"/>
        </w:rPr>
        <w:t>ма),</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z w:val="20"/>
          <w:szCs w:val="20"/>
        </w:rPr>
        <w:t>при</w:t>
      </w:r>
      <w:r w:rsidRPr="007A6B39">
        <w:rPr>
          <w:rFonts w:ascii="Verdana" w:eastAsia="Verdana" w:hAnsi="Verdana" w:cs="Verdana"/>
          <w:color w:val="000000"/>
          <w:spacing w:val="-2"/>
          <w:sz w:val="20"/>
          <w:szCs w:val="20"/>
        </w:rPr>
        <w:t xml:space="preserve"> </w:t>
      </w:r>
      <w:r w:rsidRPr="007A6B39">
        <w:rPr>
          <w:rFonts w:ascii="Verdana" w:eastAsia="Verdana" w:hAnsi="Verdana" w:cs="Verdana"/>
          <w:color w:val="000000"/>
          <w:sz w:val="20"/>
          <w:szCs w:val="20"/>
        </w:rPr>
        <w:t>о</w:t>
      </w:r>
      <w:r w:rsidRPr="007A6B39">
        <w:rPr>
          <w:rFonts w:ascii="Verdana" w:eastAsia="Verdana" w:hAnsi="Verdana" w:cs="Verdana"/>
          <w:color w:val="000000"/>
          <w:spacing w:val="-3"/>
          <w:sz w:val="20"/>
          <w:szCs w:val="20"/>
        </w:rPr>
        <w:t>т</w:t>
      </w:r>
      <w:r w:rsidRPr="007A6B39">
        <w:rPr>
          <w:rFonts w:ascii="Verdana" w:eastAsia="Verdana" w:hAnsi="Verdana" w:cs="Verdana"/>
          <w:color w:val="000000"/>
          <w:sz w:val="20"/>
          <w:szCs w:val="20"/>
        </w:rPr>
        <w:t>сутс</w:t>
      </w:r>
      <w:r w:rsidRPr="007A6B39">
        <w:rPr>
          <w:rFonts w:ascii="Verdana" w:eastAsia="Verdana" w:hAnsi="Verdana" w:cs="Verdana"/>
          <w:color w:val="000000"/>
          <w:spacing w:val="-2"/>
          <w:sz w:val="20"/>
          <w:szCs w:val="20"/>
        </w:rPr>
        <w:t>т</w:t>
      </w:r>
      <w:r w:rsidRPr="007A6B39">
        <w:rPr>
          <w:rFonts w:ascii="Verdana" w:eastAsia="Verdana" w:hAnsi="Verdana" w:cs="Verdana"/>
          <w:color w:val="000000"/>
          <w:sz w:val="20"/>
          <w:szCs w:val="20"/>
        </w:rPr>
        <w:t>вии</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z w:val="20"/>
          <w:szCs w:val="20"/>
        </w:rPr>
        <w:t>от</w:t>
      </w:r>
      <w:r w:rsidRPr="007A6B39">
        <w:rPr>
          <w:rFonts w:ascii="Verdana" w:eastAsia="Verdana" w:hAnsi="Verdana" w:cs="Verdana"/>
          <w:color w:val="000000"/>
          <w:spacing w:val="-2"/>
          <w:sz w:val="20"/>
          <w:szCs w:val="20"/>
        </w:rPr>
        <w:t>м</w:t>
      </w:r>
      <w:r w:rsidRPr="007A6B39">
        <w:rPr>
          <w:rFonts w:ascii="Verdana" w:eastAsia="Verdana" w:hAnsi="Verdana" w:cs="Verdana"/>
          <w:color w:val="000000"/>
          <w:sz w:val="20"/>
          <w:szCs w:val="20"/>
        </w:rPr>
        <w:t>ет</w:t>
      </w:r>
      <w:r w:rsidRPr="007A6B39">
        <w:rPr>
          <w:rFonts w:ascii="Verdana" w:eastAsia="Verdana" w:hAnsi="Verdana" w:cs="Verdana"/>
          <w:color w:val="000000"/>
          <w:spacing w:val="-2"/>
          <w:sz w:val="20"/>
          <w:szCs w:val="20"/>
        </w:rPr>
        <w:t>о</w:t>
      </w:r>
      <w:r w:rsidRPr="007A6B39">
        <w:rPr>
          <w:rFonts w:ascii="Verdana" w:eastAsia="Verdana" w:hAnsi="Verdana" w:cs="Verdana"/>
          <w:color w:val="000000"/>
          <w:sz w:val="20"/>
          <w:szCs w:val="20"/>
        </w:rPr>
        <w:t>к</w:t>
      </w:r>
      <w:r w:rsidRPr="007A6B39">
        <w:rPr>
          <w:rFonts w:ascii="Verdana" w:eastAsia="Verdana" w:hAnsi="Verdana" w:cs="Verdana"/>
          <w:color w:val="000000"/>
          <w:spacing w:val="-5"/>
          <w:sz w:val="20"/>
          <w:szCs w:val="20"/>
        </w:rPr>
        <w:t xml:space="preserve"> </w:t>
      </w:r>
      <w:r w:rsidRPr="007A6B39">
        <w:rPr>
          <w:rFonts w:ascii="Verdana" w:eastAsia="Verdana" w:hAnsi="Verdana" w:cs="Verdana"/>
          <w:color w:val="000000"/>
          <w:sz w:val="20"/>
          <w:szCs w:val="20"/>
        </w:rPr>
        <w:t>о</w:t>
      </w:r>
      <w:r w:rsidRPr="007A6B39">
        <w:rPr>
          <w:rFonts w:ascii="Verdana" w:eastAsia="Verdana" w:hAnsi="Verdana" w:cs="Verdana"/>
          <w:color w:val="000000"/>
          <w:spacing w:val="-3"/>
          <w:sz w:val="20"/>
          <w:szCs w:val="20"/>
        </w:rPr>
        <w:t xml:space="preserve"> </w:t>
      </w:r>
      <w:r w:rsidRPr="007A6B39">
        <w:rPr>
          <w:rFonts w:ascii="Verdana" w:eastAsia="Verdana" w:hAnsi="Verdana" w:cs="Verdana"/>
          <w:color w:val="000000"/>
          <w:sz w:val="20"/>
          <w:szCs w:val="20"/>
        </w:rPr>
        <w:t>в</w:t>
      </w:r>
      <w:r w:rsidRPr="007A6B39">
        <w:rPr>
          <w:rFonts w:ascii="Verdana" w:eastAsia="Verdana" w:hAnsi="Verdana" w:cs="Verdana"/>
          <w:color w:val="000000"/>
          <w:spacing w:val="-2"/>
          <w:sz w:val="20"/>
          <w:szCs w:val="20"/>
        </w:rPr>
        <w:t>и</w:t>
      </w:r>
      <w:r w:rsidRPr="007A6B39">
        <w:rPr>
          <w:rFonts w:ascii="Verdana" w:eastAsia="Verdana" w:hAnsi="Verdana" w:cs="Verdana"/>
          <w:color w:val="000000"/>
          <w:sz w:val="20"/>
          <w:szCs w:val="20"/>
        </w:rPr>
        <w:t>не</w:t>
      </w:r>
      <w:r w:rsidRPr="007A6B39">
        <w:rPr>
          <w:rFonts w:ascii="Verdana" w:eastAsia="Verdana" w:hAnsi="Verdana" w:cs="Verdana"/>
          <w:color w:val="000000"/>
          <w:spacing w:val="-5"/>
          <w:sz w:val="20"/>
          <w:szCs w:val="20"/>
        </w:rPr>
        <w:t xml:space="preserve"> </w:t>
      </w:r>
      <w:r w:rsidRPr="007A6B39">
        <w:rPr>
          <w:rFonts w:ascii="Verdana" w:eastAsia="Verdana" w:hAnsi="Verdana" w:cs="Verdana"/>
          <w:color w:val="000000"/>
          <w:sz w:val="20"/>
          <w:szCs w:val="20"/>
        </w:rPr>
        <w:t>в</w:t>
      </w:r>
      <w:r w:rsidRPr="007A6B39">
        <w:rPr>
          <w:rFonts w:ascii="Verdana" w:eastAsia="Verdana" w:hAnsi="Verdana" w:cs="Verdana"/>
          <w:color w:val="000000"/>
          <w:spacing w:val="-3"/>
          <w:sz w:val="20"/>
          <w:szCs w:val="20"/>
        </w:rPr>
        <w:t xml:space="preserve"> </w:t>
      </w:r>
      <w:r w:rsidRPr="007A6B39">
        <w:rPr>
          <w:rFonts w:ascii="Verdana" w:eastAsia="Verdana" w:hAnsi="Verdana" w:cs="Verdana"/>
          <w:color w:val="000000"/>
          <w:sz w:val="20"/>
          <w:szCs w:val="20"/>
        </w:rPr>
        <w:t>э</w:t>
      </w:r>
      <w:r w:rsidRPr="007A6B39">
        <w:rPr>
          <w:rFonts w:ascii="Verdana" w:eastAsia="Verdana" w:hAnsi="Verdana" w:cs="Verdana"/>
          <w:color w:val="000000"/>
          <w:spacing w:val="-3"/>
          <w:sz w:val="20"/>
          <w:szCs w:val="20"/>
        </w:rPr>
        <w:t>т</w:t>
      </w:r>
      <w:r w:rsidRPr="007A6B39">
        <w:rPr>
          <w:rFonts w:ascii="Verdana" w:eastAsia="Verdana" w:hAnsi="Verdana" w:cs="Verdana"/>
          <w:color w:val="000000"/>
          <w:sz w:val="20"/>
          <w:szCs w:val="20"/>
        </w:rPr>
        <w:t>ом</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z w:val="20"/>
          <w:szCs w:val="20"/>
        </w:rPr>
        <w:t>Г</w:t>
      </w:r>
      <w:r w:rsidRPr="007A6B39">
        <w:rPr>
          <w:rFonts w:ascii="Verdana" w:eastAsia="Verdana" w:hAnsi="Verdana" w:cs="Verdana"/>
          <w:color w:val="000000"/>
          <w:spacing w:val="-1"/>
          <w:sz w:val="20"/>
          <w:szCs w:val="20"/>
        </w:rPr>
        <w:t>р</w:t>
      </w:r>
      <w:r w:rsidRPr="007A6B39">
        <w:rPr>
          <w:rFonts w:ascii="Verdana" w:eastAsia="Verdana" w:hAnsi="Verdana" w:cs="Verdana"/>
          <w:color w:val="000000"/>
          <w:sz w:val="20"/>
          <w:szCs w:val="20"/>
        </w:rPr>
        <w:t>уз</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от</w:t>
      </w:r>
      <w:r w:rsidRPr="007A6B39">
        <w:rPr>
          <w:rFonts w:ascii="Verdana" w:eastAsia="Verdana" w:hAnsi="Verdana" w:cs="Verdana"/>
          <w:color w:val="000000"/>
          <w:spacing w:val="-1"/>
          <w:sz w:val="20"/>
          <w:szCs w:val="20"/>
        </w:rPr>
        <w:t>п</w:t>
      </w:r>
      <w:r w:rsidRPr="007A6B39">
        <w:rPr>
          <w:rFonts w:ascii="Verdana" w:eastAsia="Verdana" w:hAnsi="Verdana" w:cs="Verdana"/>
          <w:color w:val="000000"/>
          <w:sz w:val="20"/>
          <w:szCs w:val="20"/>
        </w:rPr>
        <w:t>ра</w:t>
      </w:r>
      <w:r w:rsidRPr="007A6B39">
        <w:rPr>
          <w:rFonts w:ascii="Verdana" w:eastAsia="Verdana" w:hAnsi="Verdana" w:cs="Verdana"/>
          <w:color w:val="000000"/>
          <w:spacing w:val="-3"/>
          <w:sz w:val="20"/>
          <w:szCs w:val="20"/>
        </w:rPr>
        <w:t>в</w:t>
      </w:r>
      <w:r w:rsidRPr="007A6B39">
        <w:rPr>
          <w:rFonts w:ascii="Verdana" w:eastAsia="Verdana" w:hAnsi="Verdana" w:cs="Verdana"/>
          <w:color w:val="000000"/>
          <w:sz w:val="20"/>
          <w:szCs w:val="20"/>
        </w:rPr>
        <w:t>ителя</w:t>
      </w:r>
      <w:r w:rsidRPr="007A6B39">
        <w:rPr>
          <w:rFonts w:ascii="Verdana" w:eastAsia="Verdana" w:hAnsi="Verdana" w:cs="Verdana"/>
          <w:color w:val="000000"/>
          <w:spacing w:val="-3"/>
          <w:sz w:val="20"/>
          <w:szCs w:val="20"/>
        </w:rPr>
        <w:t xml:space="preserve"> </w:t>
      </w:r>
      <w:r w:rsidRPr="007A6B39">
        <w:rPr>
          <w:rFonts w:ascii="Verdana" w:eastAsia="Verdana" w:hAnsi="Verdana" w:cs="Verdana"/>
          <w:color w:val="000000"/>
          <w:sz w:val="20"/>
          <w:szCs w:val="20"/>
        </w:rPr>
        <w:t>с</w:t>
      </w:r>
      <w:r w:rsidRPr="007A6B39">
        <w:rPr>
          <w:rFonts w:ascii="Verdana" w:eastAsia="Verdana" w:hAnsi="Verdana" w:cs="Verdana"/>
          <w:color w:val="000000"/>
          <w:spacing w:val="-2"/>
          <w:sz w:val="20"/>
          <w:szCs w:val="20"/>
        </w:rPr>
        <w:t>о</w:t>
      </w:r>
      <w:r w:rsidRPr="007A6B39">
        <w:rPr>
          <w:rFonts w:ascii="Verdana" w:eastAsia="Verdana" w:hAnsi="Verdana" w:cs="Verdana"/>
          <w:color w:val="000000"/>
          <w:spacing w:val="-1"/>
          <w:sz w:val="20"/>
          <w:szCs w:val="20"/>
        </w:rPr>
        <w:t>г</w:t>
      </w:r>
      <w:r w:rsidRPr="007A6B39">
        <w:rPr>
          <w:rFonts w:ascii="Verdana" w:eastAsia="Verdana" w:hAnsi="Verdana" w:cs="Verdana"/>
          <w:color w:val="000000"/>
          <w:sz w:val="20"/>
          <w:szCs w:val="20"/>
        </w:rPr>
        <w:t>л</w:t>
      </w:r>
      <w:r w:rsidRPr="007A6B39">
        <w:rPr>
          <w:rFonts w:ascii="Verdana" w:eastAsia="Verdana" w:hAnsi="Verdana" w:cs="Verdana"/>
          <w:color w:val="000000"/>
          <w:spacing w:val="-2"/>
          <w:sz w:val="20"/>
          <w:szCs w:val="20"/>
        </w:rPr>
        <w:t>а</w:t>
      </w:r>
      <w:r w:rsidRPr="007A6B39">
        <w:rPr>
          <w:rFonts w:ascii="Verdana" w:eastAsia="Verdana" w:hAnsi="Verdana" w:cs="Verdana"/>
          <w:color w:val="000000"/>
          <w:sz w:val="20"/>
          <w:szCs w:val="20"/>
        </w:rPr>
        <w:t>сно</w:t>
      </w:r>
      <w:r w:rsidRPr="007A6B39">
        <w:rPr>
          <w:rFonts w:ascii="Verdana" w:eastAsia="Verdana" w:hAnsi="Verdana" w:cs="Verdana"/>
          <w:color w:val="000000"/>
          <w:spacing w:val="-4"/>
          <w:sz w:val="20"/>
          <w:szCs w:val="20"/>
        </w:rPr>
        <w:t xml:space="preserve"> </w:t>
      </w:r>
      <w:r w:rsidRPr="007A6B39">
        <w:rPr>
          <w:rFonts w:ascii="Verdana" w:eastAsia="Verdana" w:hAnsi="Verdana" w:cs="Verdana"/>
          <w:color w:val="000000"/>
          <w:sz w:val="20"/>
          <w:szCs w:val="20"/>
        </w:rPr>
        <w:t>ус</w:t>
      </w:r>
      <w:r w:rsidRPr="007A6B39">
        <w:rPr>
          <w:rFonts w:ascii="Verdana" w:eastAsia="Verdana" w:hAnsi="Verdana" w:cs="Verdana"/>
          <w:color w:val="000000"/>
          <w:spacing w:val="-1"/>
          <w:sz w:val="20"/>
          <w:szCs w:val="20"/>
        </w:rPr>
        <w:t>т</w:t>
      </w:r>
      <w:r w:rsidRPr="007A6B39">
        <w:rPr>
          <w:rFonts w:ascii="Verdana" w:eastAsia="Verdana" w:hAnsi="Verdana" w:cs="Verdana"/>
          <w:color w:val="000000"/>
          <w:spacing w:val="-3"/>
          <w:sz w:val="20"/>
          <w:szCs w:val="20"/>
        </w:rPr>
        <w:t>а</w:t>
      </w:r>
      <w:r w:rsidRPr="007A6B39">
        <w:rPr>
          <w:rFonts w:ascii="Verdana" w:eastAsia="Verdana" w:hAnsi="Verdana" w:cs="Verdana"/>
          <w:color w:val="000000"/>
          <w:sz w:val="20"/>
          <w:szCs w:val="20"/>
        </w:rPr>
        <w:t>н</w:t>
      </w:r>
      <w:r w:rsidRPr="007A6B39">
        <w:rPr>
          <w:rFonts w:ascii="Verdana" w:eastAsia="Verdana" w:hAnsi="Verdana" w:cs="Verdana"/>
          <w:color w:val="000000"/>
          <w:spacing w:val="-2"/>
          <w:sz w:val="20"/>
          <w:szCs w:val="20"/>
        </w:rPr>
        <w:t>о</w:t>
      </w:r>
      <w:r w:rsidRPr="007A6B39">
        <w:rPr>
          <w:rFonts w:ascii="Verdana" w:eastAsia="Verdana" w:hAnsi="Verdana" w:cs="Verdana"/>
          <w:color w:val="000000"/>
          <w:sz w:val="20"/>
          <w:szCs w:val="20"/>
        </w:rPr>
        <w:t>в</w:t>
      </w:r>
      <w:r w:rsidRPr="007A6B39">
        <w:rPr>
          <w:rFonts w:ascii="Verdana" w:eastAsia="Verdana" w:hAnsi="Verdana" w:cs="Verdana"/>
          <w:color w:val="000000"/>
          <w:spacing w:val="-2"/>
          <w:sz w:val="20"/>
          <w:szCs w:val="20"/>
        </w:rPr>
        <w:t>л</w:t>
      </w:r>
      <w:r w:rsidRPr="007A6B39">
        <w:rPr>
          <w:rFonts w:ascii="Verdana" w:eastAsia="Verdana" w:hAnsi="Verdana" w:cs="Verdana"/>
          <w:color w:val="000000"/>
          <w:sz w:val="20"/>
          <w:szCs w:val="20"/>
        </w:rPr>
        <w:t>е</w:t>
      </w:r>
      <w:r w:rsidRPr="007A6B39">
        <w:rPr>
          <w:rFonts w:ascii="Verdana" w:eastAsia="Verdana" w:hAnsi="Verdana" w:cs="Verdana"/>
          <w:color w:val="000000"/>
          <w:spacing w:val="-2"/>
          <w:sz w:val="20"/>
          <w:szCs w:val="20"/>
        </w:rPr>
        <w:t>н</w:t>
      </w:r>
      <w:r w:rsidRPr="007A6B39">
        <w:rPr>
          <w:rFonts w:ascii="Verdana" w:eastAsia="Verdana" w:hAnsi="Verdana" w:cs="Verdana"/>
          <w:color w:val="000000"/>
          <w:spacing w:val="1"/>
          <w:sz w:val="20"/>
          <w:szCs w:val="20"/>
        </w:rPr>
        <w:t>н</w:t>
      </w:r>
      <w:r w:rsidRPr="007A6B39">
        <w:rPr>
          <w:rFonts w:ascii="Verdana" w:eastAsia="Verdana" w:hAnsi="Verdana" w:cs="Verdana"/>
          <w:color w:val="000000"/>
          <w:spacing w:val="-1"/>
          <w:sz w:val="20"/>
          <w:szCs w:val="20"/>
        </w:rPr>
        <w:t>ом</w:t>
      </w:r>
      <w:r w:rsidRPr="007A6B39">
        <w:rPr>
          <w:rFonts w:ascii="Verdana" w:eastAsia="Verdana" w:hAnsi="Verdana" w:cs="Verdana"/>
          <w:color w:val="000000"/>
          <w:sz w:val="20"/>
          <w:szCs w:val="20"/>
        </w:rPr>
        <w:t>у выш</w:t>
      </w:r>
      <w:r w:rsidRPr="007A6B39">
        <w:rPr>
          <w:rFonts w:ascii="Verdana" w:eastAsia="Verdana" w:hAnsi="Verdana" w:cs="Verdana"/>
          <w:color w:val="000000"/>
          <w:spacing w:val="37"/>
          <w:sz w:val="20"/>
          <w:szCs w:val="20"/>
        </w:rPr>
        <w:t xml:space="preserve">е </w:t>
      </w:r>
      <w:r w:rsidRPr="007A6B39">
        <w:rPr>
          <w:rFonts w:ascii="Verdana" w:eastAsia="Verdana" w:hAnsi="Verdana" w:cs="Verdana"/>
          <w:color w:val="000000"/>
          <w:spacing w:val="1"/>
          <w:sz w:val="20"/>
          <w:szCs w:val="20"/>
        </w:rPr>
        <w:t>п</w:t>
      </w:r>
      <w:r w:rsidRPr="007A6B39">
        <w:rPr>
          <w:rFonts w:ascii="Verdana" w:eastAsia="Verdana" w:hAnsi="Verdana" w:cs="Verdana"/>
          <w:color w:val="000000"/>
          <w:sz w:val="20"/>
          <w:szCs w:val="20"/>
        </w:rPr>
        <w:t>оря</w:t>
      </w:r>
      <w:r w:rsidRPr="007A6B39">
        <w:rPr>
          <w:rFonts w:ascii="Verdana" w:eastAsia="Verdana" w:hAnsi="Verdana" w:cs="Verdana"/>
          <w:color w:val="000000"/>
          <w:spacing w:val="-1"/>
          <w:sz w:val="20"/>
          <w:szCs w:val="20"/>
        </w:rPr>
        <w:t>д</w:t>
      </w:r>
      <w:r w:rsidRPr="007A6B39">
        <w:rPr>
          <w:rFonts w:ascii="Verdana" w:eastAsia="Verdana" w:hAnsi="Verdana" w:cs="Verdana"/>
          <w:color w:val="000000"/>
          <w:sz w:val="20"/>
          <w:szCs w:val="20"/>
        </w:rPr>
        <w:t>ку;</w:t>
      </w:r>
    </w:p>
    <w:p w14:paraId="00DC6D99" w14:textId="244ADE41" w:rsidR="00984EA2" w:rsidRPr="007A6B39" w:rsidRDefault="00984EA2" w:rsidP="00103B46">
      <w:pPr>
        <w:pStyle w:val="ListParagraph"/>
        <w:widowControl w:val="0"/>
        <w:numPr>
          <w:ilvl w:val="0"/>
          <w:numId w:val="38"/>
        </w:numPr>
        <w:tabs>
          <w:tab w:val="left" w:pos="709"/>
        </w:tabs>
        <w:spacing w:after="0" w:line="240" w:lineRule="auto"/>
        <w:ind w:left="284" w:right="-24" w:firstLine="0"/>
        <w:jc w:val="both"/>
        <w:rPr>
          <w:rFonts w:ascii="Verdana" w:eastAsia="Verdana" w:hAnsi="Verdana" w:cs="Verdana"/>
          <w:color w:val="000000"/>
          <w:sz w:val="20"/>
          <w:szCs w:val="20"/>
        </w:rPr>
      </w:pPr>
      <w:r w:rsidRPr="007A6B39">
        <w:rPr>
          <w:rFonts w:ascii="Verdana" w:eastAsia="Verdana" w:hAnsi="Verdana" w:cs="Verdana"/>
          <w:color w:val="000000"/>
          <w:sz w:val="20"/>
          <w:szCs w:val="20"/>
        </w:rPr>
        <w:t>зам</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ро</w:t>
      </w:r>
      <w:r w:rsidRPr="007A6B39">
        <w:rPr>
          <w:rFonts w:ascii="Verdana" w:eastAsia="Verdana" w:hAnsi="Verdana" w:cs="Verdana"/>
          <w:color w:val="000000"/>
          <w:spacing w:val="-1"/>
          <w:sz w:val="20"/>
          <w:szCs w:val="20"/>
        </w:rPr>
        <w:t>ж</w:t>
      </w:r>
      <w:r w:rsidRPr="007A6B39">
        <w:rPr>
          <w:rFonts w:ascii="Verdana" w:eastAsia="Verdana" w:hAnsi="Verdana" w:cs="Verdana"/>
          <w:color w:val="000000"/>
          <w:spacing w:val="-2"/>
          <w:sz w:val="20"/>
          <w:szCs w:val="20"/>
        </w:rPr>
        <w:t>е</w:t>
      </w:r>
      <w:r w:rsidRPr="007A6B39">
        <w:rPr>
          <w:rFonts w:ascii="Verdana" w:eastAsia="Verdana" w:hAnsi="Verdana" w:cs="Verdana"/>
          <w:color w:val="000000"/>
          <w:sz w:val="20"/>
          <w:szCs w:val="20"/>
        </w:rPr>
        <w:t>нная</w:t>
      </w:r>
      <w:r w:rsidRPr="007A6B39">
        <w:rPr>
          <w:rFonts w:ascii="Verdana" w:eastAsia="Verdana" w:hAnsi="Verdana" w:cs="Verdana"/>
          <w:color w:val="000000"/>
          <w:spacing w:val="16"/>
          <w:sz w:val="20"/>
          <w:szCs w:val="20"/>
        </w:rPr>
        <w:t xml:space="preserve"> </w:t>
      </w:r>
      <w:r w:rsidRPr="007A6B39">
        <w:rPr>
          <w:rFonts w:ascii="Verdana" w:eastAsia="Verdana" w:hAnsi="Verdana" w:cs="Verdana"/>
          <w:color w:val="000000"/>
          <w:sz w:val="20"/>
          <w:szCs w:val="20"/>
        </w:rPr>
        <w:t>пр</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д</w:t>
      </w:r>
      <w:r w:rsidRPr="007A6B39">
        <w:rPr>
          <w:rFonts w:ascii="Verdana" w:eastAsia="Verdana" w:hAnsi="Verdana" w:cs="Verdana"/>
          <w:color w:val="000000"/>
          <w:spacing w:val="-1"/>
          <w:sz w:val="20"/>
          <w:szCs w:val="20"/>
        </w:rPr>
        <w:t>укция</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sz w:val="20"/>
          <w:szCs w:val="20"/>
        </w:rPr>
        <w:t>в</w:t>
      </w:r>
      <w:r w:rsidRPr="007A6B39">
        <w:rPr>
          <w:rFonts w:ascii="Verdana" w:eastAsia="Verdana" w:hAnsi="Verdana" w:cs="Verdana"/>
          <w:color w:val="000000"/>
          <w:spacing w:val="16"/>
          <w:sz w:val="20"/>
          <w:szCs w:val="20"/>
        </w:rPr>
        <w:t xml:space="preserve"> </w:t>
      </w:r>
      <w:r w:rsidRPr="007A6B39">
        <w:rPr>
          <w:rFonts w:ascii="Verdana" w:eastAsia="Verdana" w:hAnsi="Verdana" w:cs="Verdana"/>
          <w:color w:val="000000"/>
          <w:sz w:val="20"/>
          <w:szCs w:val="20"/>
        </w:rPr>
        <w:t>проце</w:t>
      </w:r>
      <w:r w:rsidRPr="007A6B39">
        <w:rPr>
          <w:rFonts w:ascii="Verdana" w:eastAsia="Verdana" w:hAnsi="Verdana" w:cs="Verdana"/>
          <w:color w:val="000000"/>
          <w:spacing w:val="-2"/>
          <w:sz w:val="20"/>
          <w:szCs w:val="20"/>
        </w:rPr>
        <w:t>с</w:t>
      </w:r>
      <w:r w:rsidRPr="007A6B39">
        <w:rPr>
          <w:rFonts w:ascii="Verdana" w:eastAsia="Verdana" w:hAnsi="Verdana" w:cs="Verdana"/>
          <w:color w:val="000000"/>
          <w:sz w:val="20"/>
          <w:szCs w:val="20"/>
        </w:rPr>
        <w:t>се</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sz w:val="20"/>
          <w:szCs w:val="20"/>
        </w:rPr>
        <w:t>п</w:t>
      </w:r>
      <w:r w:rsidRPr="007A6B39">
        <w:rPr>
          <w:rFonts w:ascii="Verdana" w:eastAsia="Verdana" w:hAnsi="Verdana" w:cs="Verdana"/>
          <w:color w:val="000000"/>
          <w:spacing w:val="-1"/>
          <w:sz w:val="20"/>
          <w:szCs w:val="20"/>
        </w:rPr>
        <w:t>е</w:t>
      </w:r>
      <w:r w:rsidRPr="007A6B39">
        <w:rPr>
          <w:rFonts w:ascii="Verdana" w:eastAsia="Verdana" w:hAnsi="Verdana" w:cs="Verdana"/>
          <w:color w:val="000000"/>
          <w:sz w:val="20"/>
          <w:szCs w:val="20"/>
        </w:rPr>
        <w:t>ре</w:t>
      </w:r>
      <w:r w:rsidRPr="007A6B39">
        <w:rPr>
          <w:rFonts w:ascii="Verdana" w:eastAsia="Verdana" w:hAnsi="Verdana" w:cs="Verdana"/>
          <w:color w:val="000000"/>
          <w:spacing w:val="-1"/>
          <w:sz w:val="20"/>
          <w:szCs w:val="20"/>
        </w:rPr>
        <w:t>возк</w:t>
      </w:r>
      <w:r w:rsidRPr="007A6B39">
        <w:rPr>
          <w:rFonts w:ascii="Verdana" w:eastAsia="Verdana" w:hAnsi="Verdana" w:cs="Verdana"/>
          <w:color w:val="000000"/>
          <w:sz w:val="20"/>
          <w:szCs w:val="20"/>
        </w:rPr>
        <w:t>и</w:t>
      </w:r>
      <w:r w:rsidRPr="007A6B39">
        <w:rPr>
          <w:rFonts w:ascii="Verdana" w:eastAsia="Verdana" w:hAnsi="Verdana" w:cs="Verdana"/>
          <w:color w:val="000000"/>
          <w:spacing w:val="21"/>
          <w:sz w:val="20"/>
          <w:szCs w:val="20"/>
        </w:rPr>
        <w:t xml:space="preserve"> </w:t>
      </w:r>
      <w:r w:rsidRPr="007A6B39">
        <w:rPr>
          <w:rFonts w:ascii="Verdana" w:eastAsia="Verdana" w:hAnsi="Verdana" w:cs="Verdana"/>
          <w:color w:val="000000"/>
          <w:sz w:val="20"/>
          <w:szCs w:val="20"/>
        </w:rPr>
        <w:t>(в</w:t>
      </w:r>
      <w:r w:rsidRPr="007A6B39">
        <w:rPr>
          <w:rFonts w:ascii="Verdana" w:eastAsia="Verdana" w:hAnsi="Verdana" w:cs="Verdana"/>
          <w:color w:val="000000"/>
          <w:spacing w:val="15"/>
          <w:sz w:val="20"/>
          <w:szCs w:val="20"/>
        </w:rPr>
        <w:t xml:space="preserve"> </w:t>
      </w:r>
      <w:r w:rsidRPr="007A6B39">
        <w:rPr>
          <w:rFonts w:ascii="Verdana" w:eastAsia="Verdana" w:hAnsi="Verdana" w:cs="Verdana"/>
          <w:color w:val="000000"/>
          <w:sz w:val="20"/>
          <w:szCs w:val="20"/>
        </w:rPr>
        <w:t>эт</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м</w:t>
      </w:r>
      <w:r w:rsidRPr="007A6B39">
        <w:rPr>
          <w:rFonts w:ascii="Verdana" w:eastAsia="Verdana" w:hAnsi="Verdana" w:cs="Verdana"/>
          <w:color w:val="000000"/>
          <w:spacing w:val="19"/>
          <w:sz w:val="20"/>
          <w:szCs w:val="20"/>
        </w:rPr>
        <w:t xml:space="preserve"> </w:t>
      </w:r>
      <w:r w:rsidRPr="007A6B39">
        <w:rPr>
          <w:rFonts w:ascii="Verdana" w:eastAsia="Verdana" w:hAnsi="Verdana" w:cs="Verdana"/>
          <w:color w:val="000000"/>
          <w:spacing w:val="-1"/>
          <w:sz w:val="20"/>
          <w:szCs w:val="20"/>
        </w:rPr>
        <w:t>с</w:t>
      </w:r>
      <w:r w:rsidRPr="007A6B39">
        <w:rPr>
          <w:rFonts w:ascii="Verdana" w:eastAsia="Verdana" w:hAnsi="Verdana" w:cs="Verdana"/>
          <w:color w:val="000000"/>
          <w:sz w:val="20"/>
          <w:szCs w:val="20"/>
        </w:rPr>
        <w:t>л</w:t>
      </w:r>
      <w:r w:rsidRPr="007A6B39">
        <w:rPr>
          <w:rFonts w:ascii="Verdana" w:eastAsia="Verdana" w:hAnsi="Verdana" w:cs="Verdana"/>
          <w:color w:val="000000"/>
          <w:spacing w:val="-2"/>
          <w:sz w:val="20"/>
          <w:szCs w:val="20"/>
        </w:rPr>
        <w:t>у</w:t>
      </w:r>
      <w:r w:rsidRPr="007A6B39">
        <w:rPr>
          <w:rFonts w:ascii="Verdana" w:eastAsia="Verdana" w:hAnsi="Verdana" w:cs="Verdana"/>
          <w:color w:val="000000"/>
          <w:sz w:val="20"/>
          <w:szCs w:val="20"/>
        </w:rPr>
        <w:t>чае</w:t>
      </w:r>
      <w:r w:rsidRPr="007A6B39">
        <w:rPr>
          <w:rFonts w:ascii="Verdana" w:eastAsia="Verdana" w:hAnsi="Verdana" w:cs="Verdana"/>
          <w:color w:val="000000"/>
          <w:spacing w:val="18"/>
          <w:sz w:val="20"/>
          <w:szCs w:val="20"/>
        </w:rPr>
        <w:t xml:space="preserve"> </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сущ</w:t>
      </w:r>
      <w:r w:rsidRPr="007A6B39">
        <w:rPr>
          <w:rFonts w:ascii="Verdana" w:eastAsia="Verdana" w:hAnsi="Verdana" w:cs="Verdana"/>
          <w:color w:val="000000"/>
          <w:spacing w:val="-3"/>
          <w:sz w:val="20"/>
          <w:szCs w:val="20"/>
        </w:rPr>
        <w:t>е</w:t>
      </w:r>
      <w:r w:rsidRPr="007A6B39">
        <w:rPr>
          <w:rFonts w:ascii="Verdana" w:eastAsia="Verdana" w:hAnsi="Verdana" w:cs="Verdana"/>
          <w:color w:val="000000"/>
          <w:sz w:val="20"/>
          <w:szCs w:val="20"/>
        </w:rPr>
        <w:t>ствл</w:t>
      </w:r>
      <w:r w:rsidRPr="007A6B39">
        <w:rPr>
          <w:rFonts w:ascii="Verdana" w:eastAsia="Verdana" w:hAnsi="Verdana" w:cs="Verdana"/>
          <w:color w:val="000000"/>
          <w:spacing w:val="-3"/>
          <w:sz w:val="20"/>
          <w:szCs w:val="20"/>
        </w:rPr>
        <w:t>я</w:t>
      </w:r>
      <w:r w:rsidRPr="007A6B39">
        <w:rPr>
          <w:rFonts w:ascii="Verdana" w:eastAsia="Verdana" w:hAnsi="Verdana" w:cs="Verdana"/>
          <w:color w:val="000000"/>
          <w:sz w:val="20"/>
          <w:szCs w:val="20"/>
        </w:rPr>
        <w:t>ется</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sz w:val="20"/>
          <w:szCs w:val="20"/>
        </w:rPr>
        <w:t>п</w:t>
      </w:r>
      <w:r w:rsidRPr="007A6B39">
        <w:rPr>
          <w:rFonts w:ascii="Verdana" w:eastAsia="Verdana" w:hAnsi="Verdana" w:cs="Verdana"/>
          <w:color w:val="000000"/>
          <w:spacing w:val="5"/>
          <w:sz w:val="20"/>
          <w:szCs w:val="20"/>
        </w:rPr>
        <w:t>о</w:t>
      </w:r>
      <w:r w:rsidRPr="007A6B39">
        <w:rPr>
          <w:rFonts w:ascii="Verdana" w:eastAsia="Verdana" w:hAnsi="Verdana" w:cs="Verdana"/>
          <w:color w:val="000000"/>
          <w:sz w:val="20"/>
          <w:szCs w:val="20"/>
        </w:rPr>
        <w:t>ке</w:t>
      </w:r>
      <w:r w:rsidRPr="007A6B39">
        <w:rPr>
          <w:rFonts w:ascii="Verdana" w:eastAsia="Verdana" w:hAnsi="Verdana" w:cs="Verdana"/>
          <w:color w:val="000000"/>
          <w:spacing w:val="-1"/>
          <w:sz w:val="20"/>
          <w:szCs w:val="20"/>
        </w:rPr>
        <w:t>й</w:t>
      </w:r>
      <w:r w:rsidRPr="007A6B39">
        <w:rPr>
          <w:rFonts w:ascii="Verdana" w:eastAsia="Verdana" w:hAnsi="Verdana" w:cs="Verdana"/>
          <w:color w:val="000000"/>
          <w:sz w:val="20"/>
          <w:szCs w:val="20"/>
        </w:rPr>
        <w:t>совая</w:t>
      </w:r>
      <w:r w:rsidRPr="007A6B39">
        <w:rPr>
          <w:rFonts w:ascii="Verdana" w:eastAsia="Verdana" w:hAnsi="Verdana" w:cs="Verdana"/>
          <w:color w:val="000000"/>
          <w:spacing w:val="14"/>
          <w:sz w:val="20"/>
          <w:szCs w:val="20"/>
        </w:rPr>
        <w:t xml:space="preserve"> </w:t>
      </w:r>
      <w:r w:rsidRPr="007A6B39">
        <w:rPr>
          <w:rFonts w:ascii="Verdana" w:eastAsia="Verdana" w:hAnsi="Verdana" w:cs="Verdana"/>
          <w:color w:val="000000"/>
          <w:sz w:val="20"/>
          <w:szCs w:val="20"/>
        </w:rPr>
        <w:t>пе</w:t>
      </w:r>
      <w:r w:rsidRPr="007A6B39">
        <w:rPr>
          <w:rFonts w:ascii="Verdana" w:eastAsia="Verdana" w:hAnsi="Verdana" w:cs="Verdana"/>
          <w:color w:val="000000"/>
          <w:spacing w:val="-1"/>
          <w:sz w:val="20"/>
          <w:szCs w:val="20"/>
        </w:rPr>
        <w:t>р</w:t>
      </w:r>
      <w:r w:rsidRPr="007A6B39">
        <w:rPr>
          <w:rFonts w:ascii="Verdana" w:eastAsia="Verdana" w:hAnsi="Verdana" w:cs="Verdana"/>
          <w:color w:val="000000"/>
          <w:sz w:val="20"/>
          <w:szCs w:val="20"/>
        </w:rPr>
        <w:t>еб</w:t>
      </w:r>
      <w:r w:rsidRPr="007A6B39">
        <w:rPr>
          <w:rFonts w:ascii="Verdana" w:eastAsia="Verdana" w:hAnsi="Verdana" w:cs="Verdana"/>
          <w:color w:val="000000"/>
          <w:spacing w:val="-2"/>
          <w:sz w:val="20"/>
          <w:szCs w:val="20"/>
        </w:rPr>
        <w:t>о</w:t>
      </w:r>
      <w:r w:rsidRPr="007A6B39">
        <w:rPr>
          <w:rFonts w:ascii="Verdana" w:eastAsia="Verdana" w:hAnsi="Verdana" w:cs="Verdana"/>
          <w:color w:val="000000"/>
          <w:spacing w:val="-1"/>
          <w:sz w:val="20"/>
          <w:szCs w:val="20"/>
        </w:rPr>
        <w:t>рка</w:t>
      </w:r>
      <w:r w:rsidRPr="007A6B39">
        <w:rPr>
          <w:rFonts w:ascii="Verdana" w:eastAsia="Verdana" w:hAnsi="Verdana" w:cs="Verdana"/>
          <w:color w:val="000000"/>
          <w:sz w:val="20"/>
          <w:szCs w:val="20"/>
        </w:rPr>
        <w:t xml:space="preserve"> деф</w:t>
      </w:r>
      <w:r w:rsidRPr="007A6B39">
        <w:rPr>
          <w:rFonts w:ascii="Verdana" w:eastAsia="Verdana" w:hAnsi="Verdana" w:cs="Verdana"/>
          <w:color w:val="000000"/>
          <w:spacing w:val="-1"/>
          <w:sz w:val="20"/>
          <w:szCs w:val="20"/>
        </w:rPr>
        <w:t>о</w:t>
      </w:r>
      <w:r w:rsidRPr="007A6B39">
        <w:rPr>
          <w:rFonts w:ascii="Verdana" w:eastAsia="Verdana" w:hAnsi="Verdana" w:cs="Verdana"/>
          <w:color w:val="000000"/>
          <w:sz w:val="20"/>
          <w:szCs w:val="20"/>
        </w:rPr>
        <w:t>р</w:t>
      </w:r>
      <w:r w:rsidRPr="007A6B39">
        <w:rPr>
          <w:rFonts w:ascii="Verdana" w:eastAsia="Verdana" w:hAnsi="Verdana" w:cs="Verdana"/>
          <w:color w:val="000000"/>
          <w:spacing w:val="-1"/>
          <w:sz w:val="20"/>
          <w:szCs w:val="20"/>
        </w:rPr>
        <w:t>м</w:t>
      </w:r>
      <w:r w:rsidRPr="007A6B39">
        <w:rPr>
          <w:rFonts w:ascii="Verdana" w:eastAsia="Verdana" w:hAnsi="Verdana" w:cs="Verdana"/>
          <w:color w:val="000000"/>
          <w:sz w:val="20"/>
          <w:szCs w:val="20"/>
        </w:rPr>
        <w:t>и</w:t>
      </w:r>
      <w:r w:rsidRPr="007A6B39">
        <w:rPr>
          <w:rFonts w:ascii="Verdana" w:eastAsia="Verdana" w:hAnsi="Verdana" w:cs="Verdana"/>
          <w:color w:val="000000"/>
          <w:spacing w:val="-1"/>
          <w:sz w:val="20"/>
          <w:szCs w:val="20"/>
        </w:rPr>
        <w:t>рова</w:t>
      </w:r>
      <w:r w:rsidRPr="007A6B39">
        <w:rPr>
          <w:rFonts w:ascii="Verdana" w:eastAsia="Verdana" w:hAnsi="Verdana" w:cs="Verdana"/>
          <w:color w:val="000000"/>
          <w:spacing w:val="-2"/>
          <w:sz w:val="20"/>
          <w:szCs w:val="20"/>
        </w:rPr>
        <w:t>н</w:t>
      </w:r>
      <w:r w:rsidRPr="007A6B39">
        <w:rPr>
          <w:rFonts w:ascii="Verdana" w:eastAsia="Verdana" w:hAnsi="Verdana" w:cs="Verdana"/>
          <w:color w:val="000000"/>
          <w:sz w:val="20"/>
          <w:szCs w:val="20"/>
        </w:rPr>
        <w:t>н</w:t>
      </w:r>
      <w:r w:rsidRPr="007A6B39">
        <w:rPr>
          <w:rFonts w:ascii="Verdana" w:eastAsia="Verdana" w:hAnsi="Verdana" w:cs="Verdana"/>
          <w:color w:val="000000"/>
          <w:spacing w:val="-2"/>
          <w:sz w:val="20"/>
          <w:szCs w:val="20"/>
        </w:rPr>
        <w:t>ы</w:t>
      </w:r>
      <w:r w:rsidRPr="007A6B39">
        <w:rPr>
          <w:rFonts w:ascii="Verdana" w:eastAsia="Verdana" w:hAnsi="Verdana" w:cs="Verdana"/>
          <w:color w:val="000000"/>
          <w:spacing w:val="42"/>
          <w:sz w:val="20"/>
          <w:szCs w:val="20"/>
        </w:rPr>
        <w:t xml:space="preserve">х </w:t>
      </w:r>
      <w:r w:rsidRPr="007A6B39">
        <w:rPr>
          <w:rFonts w:ascii="Verdana" w:eastAsia="Verdana" w:hAnsi="Verdana" w:cs="Verdana"/>
          <w:color w:val="000000"/>
          <w:sz w:val="20"/>
          <w:szCs w:val="20"/>
        </w:rPr>
        <w:t>п</w:t>
      </w:r>
      <w:r w:rsidRPr="007A6B39">
        <w:rPr>
          <w:rFonts w:ascii="Verdana" w:eastAsia="Verdana" w:hAnsi="Verdana" w:cs="Verdana"/>
          <w:color w:val="000000"/>
          <w:spacing w:val="-1"/>
          <w:sz w:val="20"/>
          <w:szCs w:val="20"/>
        </w:rPr>
        <w:t>од</w:t>
      </w:r>
      <w:r w:rsidRPr="007A6B39">
        <w:rPr>
          <w:rFonts w:ascii="Verdana" w:eastAsia="Verdana" w:hAnsi="Verdana" w:cs="Verdana"/>
          <w:color w:val="000000"/>
          <w:spacing w:val="-2"/>
          <w:sz w:val="20"/>
          <w:szCs w:val="20"/>
        </w:rPr>
        <w:t>д</w:t>
      </w:r>
      <w:r w:rsidRPr="007A6B39">
        <w:rPr>
          <w:rFonts w:ascii="Verdana" w:eastAsia="Verdana" w:hAnsi="Verdana" w:cs="Verdana"/>
          <w:color w:val="000000"/>
          <w:sz w:val="20"/>
          <w:szCs w:val="20"/>
        </w:rPr>
        <w:t>о</w:t>
      </w:r>
      <w:r w:rsidRPr="007A6B39">
        <w:rPr>
          <w:rFonts w:ascii="Verdana" w:eastAsia="Verdana" w:hAnsi="Verdana" w:cs="Verdana"/>
          <w:color w:val="000000"/>
          <w:spacing w:val="-2"/>
          <w:sz w:val="20"/>
          <w:szCs w:val="20"/>
        </w:rPr>
        <w:t>н</w:t>
      </w:r>
      <w:r w:rsidRPr="007A6B39">
        <w:rPr>
          <w:rFonts w:ascii="Verdana" w:eastAsia="Verdana" w:hAnsi="Verdana" w:cs="Verdana"/>
          <w:color w:val="000000"/>
          <w:sz w:val="20"/>
          <w:szCs w:val="20"/>
        </w:rPr>
        <w:t>ов</w:t>
      </w:r>
      <w:r w:rsidRPr="007A6B39">
        <w:rPr>
          <w:rFonts w:ascii="Verdana" w:eastAsia="Verdana" w:hAnsi="Verdana" w:cs="Verdana"/>
          <w:color w:val="000000"/>
          <w:spacing w:val="-3"/>
          <w:sz w:val="20"/>
          <w:szCs w:val="20"/>
        </w:rPr>
        <w:t>)</w:t>
      </w:r>
      <w:r w:rsidRPr="007A6B39">
        <w:rPr>
          <w:rFonts w:ascii="Verdana" w:eastAsia="Verdana" w:hAnsi="Verdana" w:cs="Verdana"/>
          <w:color w:val="000000"/>
          <w:sz w:val="20"/>
          <w:szCs w:val="20"/>
        </w:rPr>
        <w:t>;</w:t>
      </w:r>
    </w:p>
    <w:p w14:paraId="23652F45" w14:textId="77777777" w:rsidR="00984EA2" w:rsidRPr="007A6B39" w:rsidRDefault="00984EA2" w:rsidP="00103B46">
      <w:pPr>
        <w:pStyle w:val="ListParagraph"/>
        <w:widowControl w:val="0"/>
        <w:numPr>
          <w:ilvl w:val="0"/>
          <w:numId w:val="38"/>
        </w:numPr>
        <w:tabs>
          <w:tab w:val="left" w:pos="709"/>
          <w:tab w:val="left" w:pos="7712"/>
        </w:tabs>
        <w:spacing w:after="0" w:line="240" w:lineRule="auto"/>
        <w:ind w:left="284" w:right="223" w:firstLine="0"/>
        <w:jc w:val="both"/>
        <w:rPr>
          <w:rFonts w:ascii="Verdana" w:eastAsia="Verdana" w:hAnsi="Verdana" w:cs="Verdana"/>
          <w:color w:val="000000"/>
          <w:sz w:val="20"/>
          <w:szCs w:val="20"/>
        </w:rPr>
      </w:pPr>
      <w:r w:rsidRPr="007A6B39">
        <w:rPr>
          <w:rFonts w:ascii="Verdana" w:eastAsia="Verdana" w:hAnsi="Verdana" w:cs="Verdana"/>
          <w:color w:val="000000"/>
          <w:w w:val="94"/>
          <w:sz w:val="20"/>
          <w:szCs w:val="20"/>
        </w:rPr>
        <w:t>п</w:t>
      </w:r>
      <w:r w:rsidRPr="007A6B39">
        <w:rPr>
          <w:rFonts w:ascii="Verdana" w:eastAsia="Verdana" w:hAnsi="Verdana" w:cs="Verdana"/>
          <w:color w:val="000000"/>
          <w:spacing w:val="-1"/>
          <w:w w:val="94"/>
          <w:sz w:val="20"/>
          <w:szCs w:val="20"/>
        </w:rPr>
        <w:t>от</w:t>
      </w:r>
      <w:r w:rsidRPr="007A6B39">
        <w:rPr>
          <w:rFonts w:ascii="Verdana" w:eastAsia="Verdana" w:hAnsi="Verdana" w:cs="Verdana"/>
          <w:color w:val="000000"/>
          <w:w w:val="94"/>
          <w:sz w:val="20"/>
          <w:szCs w:val="20"/>
        </w:rPr>
        <w:t>е</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т</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с</w:t>
      </w:r>
      <w:r w:rsidRPr="007A6B39">
        <w:rPr>
          <w:rFonts w:ascii="Verdana" w:eastAsia="Verdana" w:hAnsi="Verdana" w:cs="Verdana"/>
          <w:color w:val="000000"/>
          <w:spacing w:val="1"/>
          <w:w w:val="94"/>
          <w:sz w:val="20"/>
          <w:szCs w:val="20"/>
        </w:rPr>
        <w:t>т</w:t>
      </w:r>
      <w:r w:rsidRPr="007A6B39">
        <w:rPr>
          <w:rFonts w:ascii="Verdana" w:eastAsia="Verdana" w:hAnsi="Verdana" w:cs="Verdana"/>
          <w:color w:val="000000"/>
          <w:w w:val="94"/>
          <w:sz w:val="20"/>
          <w:szCs w:val="20"/>
        </w:rPr>
        <w:t>и</w:t>
      </w:r>
      <w:r w:rsidRPr="007A6B39">
        <w:rPr>
          <w:rFonts w:ascii="Verdana" w:eastAsia="Verdana" w:hAnsi="Verdana" w:cs="Verdana"/>
          <w:color w:val="000000"/>
          <w:spacing w:val="-6"/>
          <w:sz w:val="20"/>
          <w:szCs w:val="20"/>
        </w:rPr>
        <w:t xml:space="preserve"> </w:t>
      </w:r>
      <w:r w:rsidRPr="007A6B39">
        <w:rPr>
          <w:rFonts w:ascii="Verdana" w:eastAsia="Verdana" w:hAnsi="Verdana" w:cs="Verdana"/>
          <w:color w:val="000000"/>
          <w:spacing w:val="-1"/>
          <w:w w:val="94"/>
          <w:sz w:val="20"/>
          <w:szCs w:val="20"/>
        </w:rPr>
        <w:t>у</w:t>
      </w:r>
      <w:r w:rsidRPr="007A6B39">
        <w:rPr>
          <w:rFonts w:ascii="Verdana" w:eastAsia="Verdana" w:hAnsi="Verdana" w:cs="Verdana"/>
          <w:color w:val="000000"/>
          <w:w w:val="94"/>
          <w:sz w:val="20"/>
          <w:szCs w:val="20"/>
        </w:rPr>
        <w:t>пак</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вки</w:t>
      </w:r>
      <w:r w:rsidRPr="007A6B39">
        <w:rPr>
          <w:rFonts w:ascii="Verdana" w:eastAsia="Verdana" w:hAnsi="Verdana" w:cs="Verdana"/>
          <w:color w:val="000000"/>
          <w:spacing w:val="-6"/>
          <w:sz w:val="20"/>
          <w:szCs w:val="20"/>
        </w:rPr>
        <w:t xml:space="preserve"> </w:t>
      </w:r>
      <w:r w:rsidRPr="007A6B39">
        <w:rPr>
          <w:rFonts w:ascii="Verdana" w:eastAsia="Verdana" w:hAnsi="Verdana" w:cs="Verdana"/>
          <w:color w:val="000000"/>
          <w:spacing w:val="39"/>
          <w:w w:val="94"/>
          <w:sz w:val="20"/>
          <w:szCs w:val="20"/>
        </w:rPr>
        <w:t xml:space="preserve">о </w:t>
      </w:r>
      <w:r w:rsidRPr="007A6B39">
        <w:rPr>
          <w:rFonts w:ascii="Verdana" w:eastAsia="Verdana" w:hAnsi="Verdana" w:cs="Verdana"/>
          <w:color w:val="000000"/>
          <w:w w:val="94"/>
          <w:sz w:val="20"/>
          <w:szCs w:val="20"/>
        </w:rPr>
        <w:t>б</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р</w:t>
      </w:r>
      <w:r w:rsidRPr="007A6B39">
        <w:rPr>
          <w:rFonts w:ascii="Verdana" w:eastAsia="Verdana" w:hAnsi="Verdana" w:cs="Verdana"/>
          <w:color w:val="000000"/>
          <w:spacing w:val="-1"/>
          <w:w w:val="94"/>
          <w:sz w:val="20"/>
          <w:szCs w:val="20"/>
        </w:rPr>
        <w:t>т</w:t>
      </w:r>
      <w:r w:rsidRPr="007A6B39">
        <w:rPr>
          <w:rFonts w:ascii="Verdana" w:eastAsia="Verdana" w:hAnsi="Verdana" w:cs="Verdana"/>
          <w:color w:val="000000"/>
          <w:w w:val="94"/>
          <w:sz w:val="20"/>
          <w:szCs w:val="20"/>
        </w:rPr>
        <w:t>а</w:t>
      </w:r>
      <w:r w:rsidRPr="007A6B39">
        <w:rPr>
          <w:rFonts w:ascii="Verdana" w:eastAsia="Verdana" w:hAnsi="Verdana" w:cs="Verdana"/>
          <w:color w:val="000000"/>
          <w:spacing w:val="3"/>
          <w:sz w:val="20"/>
          <w:szCs w:val="20"/>
        </w:rPr>
        <w:t xml:space="preserve"> </w:t>
      </w:r>
      <w:r w:rsidRPr="007A6B39">
        <w:rPr>
          <w:rFonts w:ascii="Verdana" w:eastAsia="Verdana" w:hAnsi="Verdana" w:cs="Verdana"/>
          <w:color w:val="000000"/>
          <w:w w:val="94"/>
          <w:sz w:val="20"/>
          <w:szCs w:val="20"/>
        </w:rPr>
        <w:t>в</w:t>
      </w:r>
      <w:r w:rsidRPr="007A6B39">
        <w:rPr>
          <w:rFonts w:ascii="Verdana" w:eastAsia="Verdana" w:hAnsi="Verdana" w:cs="Verdana"/>
          <w:color w:val="000000"/>
          <w:spacing w:val="-1"/>
          <w:sz w:val="20"/>
          <w:szCs w:val="20"/>
        </w:rPr>
        <w:t xml:space="preserve"> </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ез</w:t>
      </w:r>
      <w:r w:rsidRPr="007A6B39">
        <w:rPr>
          <w:rFonts w:ascii="Verdana" w:eastAsia="Verdana" w:hAnsi="Verdana" w:cs="Verdana"/>
          <w:color w:val="000000"/>
          <w:spacing w:val="-1"/>
          <w:w w:val="94"/>
          <w:sz w:val="20"/>
          <w:szCs w:val="20"/>
        </w:rPr>
        <w:t>у</w:t>
      </w:r>
      <w:r w:rsidRPr="007A6B39">
        <w:rPr>
          <w:rFonts w:ascii="Verdana" w:eastAsia="Verdana" w:hAnsi="Verdana" w:cs="Verdana"/>
          <w:color w:val="000000"/>
          <w:w w:val="94"/>
          <w:sz w:val="20"/>
          <w:szCs w:val="20"/>
        </w:rPr>
        <w:t>ль</w:t>
      </w:r>
      <w:r w:rsidRPr="007A6B39">
        <w:rPr>
          <w:rFonts w:ascii="Verdana" w:eastAsia="Verdana" w:hAnsi="Verdana" w:cs="Verdana"/>
          <w:color w:val="000000"/>
          <w:spacing w:val="-1"/>
          <w:w w:val="94"/>
          <w:sz w:val="20"/>
          <w:szCs w:val="20"/>
        </w:rPr>
        <w:t>т</w:t>
      </w:r>
      <w:r w:rsidRPr="007A6B39">
        <w:rPr>
          <w:rFonts w:ascii="Verdana" w:eastAsia="Verdana" w:hAnsi="Verdana" w:cs="Verdana"/>
          <w:color w:val="000000"/>
          <w:w w:val="94"/>
          <w:sz w:val="20"/>
          <w:szCs w:val="20"/>
        </w:rPr>
        <w:t>ат</w:t>
      </w:r>
      <w:r w:rsidRPr="007A6B39">
        <w:rPr>
          <w:rFonts w:ascii="Verdana" w:eastAsia="Verdana" w:hAnsi="Verdana" w:cs="Verdana"/>
          <w:color w:val="000000"/>
          <w:spacing w:val="41"/>
          <w:w w:val="94"/>
          <w:sz w:val="20"/>
          <w:szCs w:val="20"/>
        </w:rPr>
        <w:t xml:space="preserve">е </w:t>
      </w:r>
      <w:r w:rsidRPr="007A6B39">
        <w:rPr>
          <w:rFonts w:ascii="Verdana" w:eastAsia="Verdana" w:hAnsi="Verdana" w:cs="Verdana"/>
          <w:color w:val="000000"/>
          <w:w w:val="94"/>
          <w:sz w:val="20"/>
          <w:szCs w:val="20"/>
        </w:rPr>
        <w:t xml:space="preserve">перевозки; </w:t>
      </w:r>
    </w:p>
    <w:p w14:paraId="7BD335BE" w14:textId="77777777" w:rsidR="00984EA2" w:rsidRPr="007A6B39" w:rsidRDefault="00984EA2" w:rsidP="00103B46">
      <w:pPr>
        <w:pStyle w:val="ListParagraph"/>
        <w:widowControl w:val="0"/>
        <w:numPr>
          <w:ilvl w:val="0"/>
          <w:numId w:val="38"/>
        </w:numPr>
        <w:tabs>
          <w:tab w:val="left" w:pos="709"/>
          <w:tab w:val="left" w:pos="7712"/>
        </w:tabs>
        <w:spacing w:after="0" w:line="240" w:lineRule="auto"/>
        <w:ind w:left="284" w:right="223" w:firstLine="0"/>
        <w:jc w:val="both"/>
        <w:rPr>
          <w:rFonts w:ascii="Verdana" w:eastAsia="Verdana" w:hAnsi="Verdana" w:cs="Verdana"/>
          <w:color w:val="000000"/>
          <w:sz w:val="20"/>
          <w:szCs w:val="20"/>
        </w:rPr>
      </w:pPr>
      <w:r w:rsidRPr="007A6B39">
        <w:rPr>
          <w:rFonts w:ascii="Verdana" w:eastAsia="Verdana" w:hAnsi="Verdana" w:cs="Verdana"/>
          <w:color w:val="000000"/>
          <w:sz w:val="20"/>
          <w:szCs w:val="20"/>
        </w:rPr>
        <w:t>б</w:t>
      </w:r>
      <w:r w:rsidRPr="007A6B39">
        <w:rPr>
          <w:rFonts w:ascii="Verdana" w:eastAsia="Verdana" w:hAnsi="Verdana" w:cs="Verdana"/>
          <w:color w:val="000000"/>
          <w:spacing w:val="-1"/>
          <w:sz w:val="20"/>
          <w:szCs w:val="20"/>
        </w:rPr>
        <w:t>а</w:t>
      </w:r>
      <w:r w:rsidRPr="007A6B39">
        <w:rPr>
          <w:rFonts w:ascii="Verdana" w:eastAsia="Verdana" w:hAnsi="Verdana" w:cs="Verdana"/>
          <w:color w:val="000000"/>
          <w:sz w:val="20"/>
          <w:szCs w:val="20"/>
        </w:rPr>
        <w:t>н</w:t>
      </w:r>
      <w:r w:rsidRPr="007A6B39">
        <w:rPr>
          <w:rFonts w:ascii="Verdana" w:eastAsia="Verdana" w:hAnsi="Verdana" w:cs="Verdana"/>
          <w:color w:val="000000"/>
          <w:spacing w:val="-2"/>
          <w:sz w:val="20"/>
          <w:szCs w:val="20"/>
        </w:rPr>
        <w:t>о</w:t>
      </w:r>
      <w:r w:rsidRPr="007A6B39">
        <w:rPr>
          <w:rFonts w:ascii="Verdana" w:eastAsia="Verdana" w:hAnsi="Verdana" w:cs="Verdana"/>
          <w:color w:val="000000"/>
          <w:sz w:val="20"/>
          <w:szCs w:val="20"/>
        </w:rPr>
        <w:t>чная</w:t>
      </w:r>
      <w:r w:rsidRPr="007A6B39">
        <w:rPr>
          <w:rFonts w:ascii="Verdana" w:eastAsia="Verdana" w:hAnsi="Verdana" w:cs="Verdana"/>
          <w:color w:val="000000"/>
          <w:spacing w:val="101"/>
          <w:sz w:val="20"/>
          <w:szCs w:val="20"/>
        </w:rPr>
        <w:t xml:space="preserve"> </w:t>
      </w:r>
      <w:r w:rsidRPr="007A6B39">
        <w:rPr>
          <w:rFonts w:ascii="Verdana" w:eastAsia="Verdana" w:hAnsi="Verdana" w:cs="Verdana"/>
          <w:color w:val="000000"/>
          <w:sz w:val="20"/>
          <w:szCs w:val="20"/>
        </w:rPr>
        <w:t>продукц</w:t>
      </w:r>
      <w:r w:rsidRPr="007A6B39">
        <w:rPr>
          <w:rFonts w:ascii="Verdana" w:eastAsia="Verdana" w:hAnsi="Verdana" w:cs="Verdana"/>
          <w:color w:val="000000"/>
          <w:spacing w:val="-3"/>
          <w:sz w:val="20"/>
          <w:szCs w:val="20"/>
        </w:rPr>
        <w:t>и</w:t>
      </w:r>
      <w:r w:rsidRPr="007A6B39">
        <w:rPr>
          <w:rFonts w:ascii="Verdana" w:eastAsia="Verdana" w:hAnsi="Verdana" w:cs="Verdana"/>
          <w:color w:val="000000"/>
          <w:sz w:val="20"/>
          <w:szCs w:val="20"/>
        </w:rPr>
        <w:t>я,</w:t>
      </w:r>
      <w:r w:rsidRPr="007A6B39">
        <w:rPr>
          <w:rFonts w:ascii="Verdana" w:eastAsia="Verdana" w:hAnsi="Verdana" w:cs="Verdana"/>
          <w:color w:val="000000"/>
          <w:spacing w:val="106"/>
          <w:sz w:val="20"/>
          <w:szCs w:val="20"/>
        </w:rPr>
        <w:t xml:space="preserve"> </w:t>
      </w:r>
      <w:r w:rsidRPr="007A6B39">
        <w:rPr>
          <w:rFonts w:ascii="Verdana" w:eastAsia="Verdana" w:hAnsi="Verdana" w:cs="Verdana"/>
          <w:color w:val="000000"/>
          <w:spacing w:val="-1"/>
          <w:sz w:val="20"/>
          <w:szCs w:val="20"/>
        </w:rPr>
        <w:t>в</w:t>
      </w:r>
      <w:r w:rsidRPr="007A6B39">
        <w:rPr>
          <w:rFonts w:ascii="Verdana" w:eastAsia="Verdana" w:hAnsi="Verdana" w:cs="Verdana"/>
          <w:color w:val="000000"/>
          <w:sz w:val="20"/>
          <w:szCs w:val="20"/>
        </w:rPr>
        <w:t>с</w:t>
      </w:r>
      <w:r w:rsidRPr="007A6B39">
        <w:rPr>
          <w:rFonts w:ascii="Verdana" w:eastAsia="Verdana" w:hAnsi="Verdana" w:cs="Verdana"/>
          <w:color w:val="000000"/>
          <w:spacing w:val="-2"/>
          <w:sz w:val="20"/>
          <w:szCs w:val="20"/>
        </w:rPr>
        <w:t>кр</w:t>
      </w:r>
      <w:r w:rsidRPr="007A6B39">
        <w:rPr>
          <w:rFonts w:ascii="Verdana" w:eastAsia="Verdana" w:hAnsi="Verdana" w:cs="Verdana"/>
          <w:color w:val="000000"/>
          <w:sz w:val="20"/>
          <w:szCs w:val="20"/>
        </w:rPr>
        <w:t>ывшаяся</w:t>
      </w:r>
      <w:r w:rsidRPr="007A6B39">
        <w:rPr>
          <w:rFonts w:ascii="Verdana" w:eastAsia="Verdana" w:hAnsi="Verdana" w:cs="Verdana"/>
          <w:color w:val="000000"/>
          <w:spacing w:val="103"/>
          <w:sz w:val="20"/>
          <w:szCs w:val="20"/>
        </w:rPr>
        <w:t xml:space="preserve"> </w:t>
      </w:r>
      <w:r w:rsidRPr="007A6B39">
        <w:rPr>
          <w:rFonts w:ascii="Verdana" w:eastAsia="Verdana" w:hAnsi="Verdana" w:cs="Verdana"/>
          <w:color w:val="000000"/>
          <w:sz w:val="20"/>
          <w:szCs w:val="20"/>
        </w:rPr>
        <w:t>из-за</w:t>
      </w:r>
      <w:r w:rsidRPr="007A6B39">
        <w:rPr>
          <w:rFonts w:ascii="Verdana" w:eastAsia="Verdana" w:hAnsi="Verdana" w:cs="Verdana"/>
          <w:color w:val="000000"/>
          <w:spacing w:val="112"/>
          <w:sz w:val="20"/>
          <w:szCs w:val="20"/>
        </w:rPr>
        <w:t xml:space="preserve"> </w:t>
      </w:r>
      <w:r w:rsidRPr="007A6B39">
        <w:rPr>
          <w:rFonts w:ascii="Verdana" w:eastAsia="Verdana" w:hAnsi="Verdana" w:cs="Verdana"/>
          <w:color w:val="000000"/>
          <w:spacing w:val="1"/>
          <w:sz w:val="20"/>
          <w:szCs w:val="20"/>
        </w:rPr>
        <w:t>н</w:t>
      </w:r>
      <w:r w:rsidRPr="007A6B39">
        <w:rPr>
          <w:rFonts w:ascii="Verdana" w:eastAsia="Verdana" w:hAnsi="Verdana" w:cs="Verdana"/>
          <w:color w:val="000000"/>
          <w:spacing w:val="-2"/>
          <w:sz w:val="20"/>
          <w:szCs w:val="20"/>
        </w:rPr>
        <w:t>е</w:t>
      </w:r>
      <w:r w:rsidRPr="007A6B39">
        <w:rPr>
          <w:rFonts w:ascii="Verdana" w:eastAsia="Verdana" w:hAnsi="Verdana" w:cs="Verdana"/>
          <w:color w:val="000000"/>
          <w:sz w:val="20"/>
          <w:szCs w:val="20"/>
        </w:rPr>
        <w:t>со</w:t>
      </w:r>
      <w:r w:rsidRPr="007A6B39">
        <w:rPr>
          <w:rFonts w:ascii="Verdana" w:eastAsia="Verdana" w:hAnsi="Verdana" w:cs="Verdana"/>
          <w:color w:val="000000"/>
          <w:spacing w:val="-3"/>
          <w:sz w:val="20"/>
          <w:szCs w:val="20"/>
        </w:rPr>
        <w:t>б</w:t>
      </w:r>
      <w:r w:rsidRPr="007A6B39">
        <w:rPr>
          <w:rFonts w:ascii="Verdana" w:eastAsia="Verdana" w:hAnsi="Verdana" w:cs="Verdana"/>
          <w:color w:val="000000"/>
          <w:spacing w:val="1"/>
          <w:sz w:val="20"/>
          <w:szCs w:val="20"/>
        </w:rPr>
        <w:t>л</w:t>
      </w:r>
      <w:r w:rsidRPr="007A6B39">
        <w:rPr>
          <w:rFonts w:ascii="Verdana" w:eastAsia="Verdana" w:hAnsi="Verdana" w:cs="Verdana"/>
          <w:color w:val="000000"/>
          <w:spacing w:val="-3"/>
          <w:sz w:val="20"/>
          <w:szCs w:val="20"/>
        </w:rPr>
        <w:t>ю</w:t>
      </w:r>
      <w:r w:rsidRPr="007A6B39">
        <w:rPr>
          <w:rFonts w:ascii="Verdana" w:eastAsia="Verdana" w:hAnsi="Verdana" w:cs="Verdana"/>
          <w:color w:val="000000"/>
          <w:sz w:val="20"/>
          <w:szCs w:val="20"/>
        </w:rPr>
        <w:t>д</w:t>
      </w:r>
      <w:r w:rsidRPr="007A6B39">
        <w:rPr>
          <w:rFonts w:ascii="Verdana" w:eastAsia="Verdana" w:hAnsi="Verdana" w:cs="Verdana"/>
          <w:color w:val="000000"/>
          <w:spacing w:val="-2"/>
          <w:sz w:val="20"/>
          <w:szCs w:val="20"/>
        </w:rPr>
        <w:t>е</w:t>
      </w:r>
      <w:r w:rsidRPr="007A6B39">
        <w:rPr>
          <w:rFonts w:ascii="Verdana" w:eastAsia="Verdana" w:hAnsi="Verdana" w:cs="Verdana"/>
          <w:color w:val="000000"/>
          <w:sz w:val="20"/>
          <w:szCs w:val="20"/>
        </w:rPr>
        <w:t>ния</w:t>
      </w:r>
      <w:r w:rsidRPr="007A6B39">
        <w:rPr>
          <w:rFonts w:ascii="Verdana" w:eastAsia="Verdana" w:hAnsi="Verdana" w:cs="Verdana"/>
          <w:color w:val="000000"/>
          <w:spacing w:val="109"/>
          <w:sz w:val="20"/>
          <w:szCs w:val="20"/>
        </w:rPr>
        <w:t xml:space="preserve"> </w:t>
      </w:r>
      <w:r w:rsidRPr="007A6B39">
        <w:rPr>
          <w:rFonts w:ascii="Verdana" w:eastAsia="Verdana" w:hAnsi="Verdana" w:cs="Verdana"/>
          <w:color w:val="000000"/>
          <w:spacing w:val="-1"/>
          <w:sz w:val="20"/>
          <w:szCs w:val="20"/>
        </w:rPr>
        <w:t>т</w:t>
      </w:r>
      <w:r w:rsidRPr="007A6B39">
        <w:rPr>
          <w:rFonts w:ascii="Verdana" w:eastAsia="Verdana" w:hAnsi="Verdana" w:cs="Verdana"/>
          <w:color w:val="000000"/>
          <w:sz w:val="20"/>
          <w:szCs w:val="20"/>
        </w:rPr>
        <w:t>е</w:t>
      </w:r>
      <w:r w:rsidRPr="007A6B39">
        <w:rPr>
          <w:rFonts w:ascii="Verdana" w:eastAsia="Verdana" w:hAnsi="Verdana" w:cs="Verdana"/>
          <w:color w:val="000000"/>
          <w:spacing w:val="-2"/>
          <w:sz w:val="20"/>
          <w:szCs w:val="20"/>
        </w:rPr>
        <w:t>м</w:t>
      </w:r>
      <w:r w:rsidRPr="007A6B39">
        <w:rPr>
          <w:rFonts w:ascii="Verdana" w:eastAsia="Verdana" w:hAnsi="Verdana" w:cs="Verdana"/>
          <w:color w:val="000000"/>
          <w:sz w:val="20"/>
          <w:szCs w:val="20"/>
        </w:rPr>
        <w:t>пера</w:t>
      </w:r>
      <w:r w:rsidRPr="007A6B39">
        <w:rPr>
          <w:rFonts w:ascii="Verdana" w:eastAsia="Verdana" w:hAnsi="Verdana" w:cs="Verdana"/>
          <w:color w:val="000000"/>
          <w:spacing w:val="-3"/>
          <w:sz w:val="20"/>
          <w:szCs w:val="20"/>
        </w:rPr>
        <w:t>т</w:t>
      </w:r>
      <w:r w:rsidRPr="007A6B39">
        <w:rPr>
          <w:rFonts w:ascii="Verdana" w:eastAsia="Verdana" w:hAnsi="Verdana" w:cs="Verdana"/>
          <w:color w:val="000000"/>
          <w:sz w:val="20"/>
          <w:szCs w:val="20"/>
        </w:rPr>
        <w:t>у</w:t>
      </w:r>
      <w:r w:rsidRPr="007A6B39">
        <w:rPr>
          <w:rFonts w:ascii="Verdana" w:eastAsia="Verdana" w:hAnsi="Verdana" w:cs="Verdana"/>
          <w:color w:val="000000"/>
          <w:spacing w:val="-2"/>
          <w:sz w:val="20"/>
          <w:szCs w:val="20"/>
        </w:rPr>
        <w:t>р</w:t>
      </w:r>
      <w:r w:rsidRPr="007A6B39">
        <w:rPr>
          <w:rFonts w:ascii="Verdana" w:eastAsia="Verdana" w:hAnsi="Verdana" w:cs="Verdana"/>
          <w:color w:val="000000"/>
          <w:sz w:val="20"/>
          <w:szCs w:val="20"/>
        </w:rPr>
        <w:t>н</w:t>
      </w:r>
      <w:r w:rsidRPr="007A6B39">
        <w:rPr>
          <w:rFonts w:ascii="Verdana" w:eastAsia="Verdana" w:hAnsi="Verdana" w:cs="Verdana"/>
          <w:color w:val="000000"/>
          <w:spacing w:val="-1"/>
          <w:sz w:val="20"/>
          <w:szCs w:val="20"/>
        </w:rPr>
        <w:t>о</w:t>
      </w:r>
      <w:r w:rsidRPr="007A6B39">
        <w:rPr>
          <w:rFonts w:ascii="Verdana" w:eastAsia="Verdana" w:hAnsi="Verdana" w:cs="Verdana"/>
          <w:color w:val="000000"/>
          <w:spacing w:val="-2"/>
          <w:sz w:val="20"/>
          <w:szCs w:val="20"/>
        </w:rPr>
        <w:t>г</w:t>
      </w:r>
      <w:r w:rsidRPr="007A6B39">
        <w:rPr>
          <w:rFonts w:ascii="Verdana" w:eastAsia="Verdana" w:hAnsi="Verdana" w:cs="Verdana"/>
          <w:color w:val="000000"/>
          <w:sz w:val="20"/>
          <w:szCs w:val="20"/>
        </w:rPr>
        <w:t>о</w:t>
      </w:r>
      <w:r w:rsidRPr="007A6B39">
        <w:rPr>
          <w:rFonts w:ascii="Verdana" w:eastAsia="Verdana" w:hAnsi="Verdana" w:cs="Verdana"/>
          <w:color w:val="000000"/>
          <w:sz w:val="20"/>
          <w:szCs w:val="20"/>
        </w:rPr>
        <w:tab/>
        <w:t>режима</w:t>
      </w:r>
      <w:r w:rsidRPr="007A6B39">
        <w:rPr>
          <w:rFonts w:ascii="Verdana" w:eastAsia="Verdana" w:hAnsi="Verdana" w:cs="Verdana"/>
          <w:color w:val="000000"/>
          <w:spacing w:val="49"/>
          <w:sz w:val="20"/>
          <w:szCs w:val="20"/>
        </w:rPr>
        <w:t xml:space="preserve"> </w:t>
      </w:r>
      <w:r w:rsidRPr="007A6B39">
        <w:rPr>
          <w:rFonts w:ascii="Verdana" w:eastAsia="Verdana" w:hAnsi="Verdana" w:cs="Verdana"/>
          <w:color w:val="000000"/>
          <w:sz w:val="20"/>
          <w:szCs w:val="20"/>
        </w:rPr>
        <w:t>в</w:t>
      </w:r>
      <w:r w:rsidRPr="007A6B39">
        <w:rPr>
          <w:rFonts w:ascii="Verdana" w:eastAsia="Verdana" w:hAnsi="Verdana" w:cs="Verdana"/>
          <w:color w:val="000000"/>
          <w:spacing w:val="27"/>
          <w:sz w:val="20"/>
          <w:szCs w:val="20"/>
        </w:rPr>
        <w:t xml:space="preserve"> </w:t>
      </w:r>
      <w:r w:rsidRPr="007A6B39">
        <w:rPr>
          <w:rFonts w:ascii="Verdana" w:eastAsia="Verdana" w:hAnsi="Verdana" w:cs="Verdana"/>
          <w:color w:val="000000"/>
          <w:sz w:val="20"/>
          <w:szCs w:val="20"/>
        </w:rPr>
        <w:t>про</w:t>
      </w:r>
      <w:r w:rsidRPr="007A6B39">
        <w:rPr>
          <w:rFonts w:ascii="Verdana" w:eastAsia="Verdana" w:hAnsi="Verdana" w:cs="Verdana"/>
          <w:color w:val="000000"/>
          <w:spacing w:val="-2"/>
          <w:sz w:val="20"/>
          <w:szCs w:val="20"/>
        </w:rPr>
        <w:t>ц</w:t>
      </w:r>
      <w:r w:rsidRPr="007A6B39">
        <w:rPr>
          <w:rFonts w:ascii="Verdana" w:eastAsia="Verdana" w:hAnsi="Verdana" w:cs="Verdana"/>
          <w:color w:val="000000"/>
          <w:sz w:val="20"/>
          <w:szCs w:val="20"/>
        </w:rPr>
        <w:t>е</w:t>
      </w:r>
      <w:r w:rsidRPr="007A6B39">
        <w:rPr>
          <w:rFonts w:ascii="Verdana" w:eastAsia="Verdana" w:hAnsi="Verdana" w:cs="Verdana"/>
          <w:color w:val="000000"/>
          <w:spacing w:val="-3"/>
          <w:sz w:val="20"/>
          <w:szCs w:val="20"/>
        </w:rPr>
        <w:t>с</w:t>
      </w:r>
      <w:r w:rsidRPr="007A6B39">
        <w:rPr>
          <w:rFonts w:ascii="Verdana" w:eastAsia="Verdana" w:hAnsi="Verdana" w:cs="Verdana"/>
          <w:color w:val="000000"/>
          <w:sz w:val="20"/>
          <w:szCs w:val="20"/>
        </w:rPr>
        <w:t>се тран</w:t>
      </w:r>
      <w:r w:rsidRPr="007A6B39">
        <w:rPr>
          <w:rFonts w:ascii="Verdana" w:eastAsia="Verdana" w:hAnsi="Verdana" w:cs="Verdana"/>
          <w:color w:val="000000"/>
          <w:spacing w:val="-1"/>
          <w:sz w:val="20"/>
          <w:szCs w:val="20"/>
        </w:rPr>
        <w:t>с</w:t>
      </w:r>
      <w:r w:rsidRPr="007A6B39">
        <w:rPr>
          <w:rFonts w:ascii="Verdana" w:eastAsia="Verdana" w:hAnsi="Verdana" w:cs="Verdana"/>
          <w:color w:val="000000"/>
          <w:sz w:val="20"/>
          <w:szCs w:val="20"/>
        </w:rPr>
        <w:t>порти</w:t>
      </w:r>
      <w:r w:rsidRPr="007A6B39">
        <w:rPr>
          <w:rFonts w:ascii="Verdana" w:eastAsia="Verdana" w:hAnsi="Verdana" w:cs="Verdana"/>
          <w:color w:val="000000"/>
          <w:spacing w:val="-1"/>
          <w:sz w:val="20"/>
          <w:szCs w:val="20"/>
        </w:rPr>
        <w:t>р</w:t>
      </w:r>
      <w:r w:rsidRPr="007A6B39">
        <w:rPr>
          <w:rFonts w:ascii="Verdana" w:eastAsia="Verdana" w:hAnsi="Verdana" w:cs="Verdana"/>
          <w:color w:val="000000"/>
          <w:sz w:val="20"/>
          <w:szCs w:val="20"/>
        </w:rPr>
        <w:t>о</w:t>
      </w:r>
      <w:r w:rsidRPr="007A6B39">
        <w:rPr>
          <w:rFonts w:ascii="Verdana" w:eastAsia="Verdana" w:hAnsi="Verdana" w:cs="Verdana"/>
          <w:color w:val="000000"/>
          <w:spacing w:val="-2"/>
          <w:sz w:val="20"/>
          <w:szCs w:val="20"/>
        </w:rPr>
        <w:t>в</w:t>
      </w:r>
      <w:r w:rsidRPr="007A6B39">
        <w:rPr>
          <w:rFonts w:ascii="Verdana" w:eastAsia="Verdana" w:hAnsi="Verdana" w:cs="Verdana"/>
          <w:color w:val="000000"/>
          <w:sz w:val="20"/>
          <w:szCs w:val="20"/>
        </w:rPr>
        <w:t>ки;</w:t>
      </w:r>
    </w:p>
    <w:p w14:paraId="70C1B0E5" w14:textId="77777777" w:rsidR="00984EA2" w:rsidRPr="007A6B39" w:rsidRDefault="00984EA2" w:rsidP="00103B46">
      <w:pPr>
        <w:pStyle w:val="ListParagraph"/>
        <w:widowControl w:val="0"/>
        <w:numPr>
          <w:ilvl w:val="0"/>
          <w:numId w:val="38"/>
        </w:numPr>
        <w:tabs>
          <w:tab w:val="left" w:pos="709"/>
        </w:tabs>
        <w:spacing w:after="0" w:line="240" w:lineRule="auto"/>
        <w:ind w:left="284" w:right="-20" w:firstLine="0"/>
        <w:jc w:val="both"/>
        <w:rPr>
          <w:rFonts w:ascii="Verdana" w:eastAsia="Verdana" w:hAnsi="Verdana" w:cs="Verdana"/>
          <w:color w:val="000000"/>
          <w:sz w:val="20"/>
          <w:szCs w:val="20"/>
        </w:rPr>
      </w:pPr>
      <w:r w:rsidRPr="007A6B39">
        <w:rPr>
          <w:rFonts w:ascii="Verdana" w:eastAsia="Verdana" w:hAnsi="Verdana" w:cs="Verdana"/>
          <w:color w:val="000000"/>
          <w:w w:val="88"/>
          <w:sz w:val="20"/>
          <w:szCs w:val="20"/>
        </w:rPr>
        <w:t>заг</w:t>
      </w:r>
      <w:r w:rsidRPr="007A6B39">
        <w:rPr>
          <w:rFonts w:ascii="Verdana" w:eastAsia="Verdana" w:hAnsi="Verdana" w:cs="Verdana"/>
          <w:color w:val="000000"/>
          <w:spacing w:val="3"/>
          <w:w w:val="88"/>
          <w:sz w:val="20"/>
          <w:szCs w:val="20"/>
        </w:rPr>
        <w:t>р</w:t>
      </w:r>
      <w:r w:rsidRPr="007A6B39">
        <w:rPr>
          <w:rFonts w:ascii="Verdana" w:eastAsia="Verdana" w:hAnsi="Verdana" w:cs="Verdana"/>
          <w:color w:val="000000"/>
          <w:spacing w:val="-1"/>
          <w:w w:val="88"/>
          <w:sz w:val="20"/>
          <w:szCs w:val="20"/>
        </w:rPr>
        <w:t>я</w:t>
      </w:r>
      <w:r w:rsidRPr="007A6B39">
        <w:rPr>
          <w:rFonts w:ascii="Verdana" w:eastAsia="Verdana" w:hAnsi="Verdana" w:cs="Verdana"/>
          <w:color w:val="000000"/>
          <w:spacing w:val="1"/>
          <w:w w:val="88"/>
          <w:sz w:val="20"/>
          <w:szCs w:val="20"/>
        </w:rPr>
        <w:t>знен</w:t>
      </w:r>
      <w:r w:rsidRPr="007A6B39">
        <w:rPr>
          <w:rFonts w:ascii="Verdana" w:eastAsia="Verdana" w:hAnsi="Verdana" w:cs="Verdana"/>
          <w:color w:val="000000"/>
          <w:spacing w:val="3"/>
          <w:w w:val="88"/>
          <w:sz w:val="20"/>
          <w:szCs w:val="20"/>
        </w:rPr>
        <w:t>н</w:t>
      </w:r>
      <w:r w:rsidRPr="007A6B39">
        <w:rPr>
          <w:rFonts w:ascii="Verdana" w:eastAsia="Verdana" w:hAnsi="Verdana" w:cs="Verdana"/>
          <w:color w:val="000000"/>
          <w:w w:val="88"/>
          <w:sz w:val="20"/>
          <w:szCs w:val="20"/>
        </w:rPr>
        <w:t>ая</w:t>
      </w:r>
      <w:r w:rsidRPr="007A6B39">
        <w:rPr>
          <w:rFonts w:ascii="Verdana" w:eastAsia="Verdana" w:hAnsi="Verdana" w:cs="Verdana"/>
          <w:color w:val="000000"/>
          <w:spacing w:val="-2"/>
          <w:sz w:val="20"/>
          <w:szCs w:val="20"/>
        </w:rPr>
        <w:t xml:space="preserve"> </w:t>
      </w:r>
      <w:r w:rsidRPr="007A6B39">
        <w:rPr>
          <w:rFonts w:ascii="Verdana" w:eastAsia="Verdana" w:hAnsi="Verdana" w:cs="Verdana"/>
          <w:color w:val="000000"/>
          <w:w w:val="88"/>
          <w:sz w:val="20"/>
          <w:szCs w:val="20"/>
        </w:rPr>
        <w:t>п</w:t>
      </w:r>
      <w:r w:rsidRPr="007A6B39">
        <w:rPr>
          <w:rFonts w:ascii="Verdana" w:eastAsia="Verdana" w:hAnsi="Verdana" w:cs="Verdana"/>
          <w:color w:val="000000"/>
          <w:spacing w:val="1"/>
          <w:w w:val="88"/>
          <w:sz w:val="20"/>
          <w:szCs w:val="20"/>
        </w:rPr>
        <w:t>р</w:t>
      </w:r>
      <w:r w:rsidRPr="007A6B39">
        <w:rPr>
          <w:rFonts w:ascii="Verdana" w:eastAsia="Verdana" w:hAnsi="Verdana" w:cs="Verdana"/>
          <w:color w:val="000000"/>
          <w:w w:val="88"/>
          <w:sz w:val="20"/>
          <w:szCs w:val="20"/>
        </w:rPr>
        <w:t>о</w:t>
      </w:r>
      <w:r w:rsidRPr="007A6B39">
        <w:rPr>
          <w:rFonts w:ascii="Verdana" w:eastAsia="Verdana" w:hAnsi="Verdana" w:cs="Verdana"/>
          <w:color w:val="000000"/>
          <w:spacing w:val="2"/>
          <w:w w:val="88"/>
          <w:sz w:val="20"/>
          <w:szCs w:val="20"/>
        </w:rPr>
        <w:t>д</w:t>
      </w:r>
      <w:r w:rsidRPr="007A6B39">
        <w:rPr>
          <w:rFonts w:ascii="Verdana" w:eastAsia="Verdana" w:hAnsi="Verdana" w:cs="Verdana"/>
          <w:color w:val="000000"/>
          <w:w w:val="88"/>
          <w:sz w:val="20"/>
          <w:szCs w:val="20"/>
        </w:rPr>
        <w:t>у</w:t>
      </w:r>
      <w:r w:rsidRPr="007A6B39">
        <w:rPr>
          <w:rFonts w:ascii="Verdana" w:eastAsia="Verdana" w:hAnsi="Verdana" w:cs="Verdana"/>
          <w:color w:val="000000"/>
          <w:spacing w:val="2"/>
          <w:w w:val="88"/>
          <w:sz w:val="20"/>
          <w:szCs w:val="20"/>
        </w:rPr>
        <w:t>к</w:t>
      </w:r>
      <w:r w:rsidRPr="007A6B39">
        <w:rPr>
          <w:rFonts w:ascii="Verdana" w:eastAsia="Verdana" w:hAnsi="Verdana" w:cs="Verdana"/>
          <w:color w:val="000000"/>
          <w:w w:val="88"/>
          <w:sz w:val="20"/>
          <w:szCs w:val="20"/>
        </w:rPr>
        <w:t>ц</w:t>
      </w:r>
      <w:r w:rsidRPr="007A6B39">
        <w:rPr>
          <w:rFonts w:ascii="Verdana" w:eastAsia="Verdana" w:hAnsi="Verdana" w:cs="Verdana"/>
          <w:color w:val="000000"/>
          <w:spacing w:val="2"/>
          <w:w w:val="88"/>
          <w:sz w:val="20"/>
          <w:szCs w:val="20"/>
        </w:rPr>
        <w:t>и</w:t>
      </w:r>
      <w:r w:rsidRPr="007A6B39">
        <w:rPr>
          <w:rFonts w:ascii="Verdana" w:eastAsia="Verdana" w:hAnsi="Verdana" w:cs="Verdana"/>
          <w:color w:val="000000"/>
          <w:w w:val="88"/>
          <w:sz w:val="20"/>
          <w:szCs w:val="20"/>
        </w:rPr>
        <w:t>я;</w:t>
      </w:r>
    </w:p>
    <w:p w14:paraId="51AC34F4" w14:textId="77777777" w:rsidR="00984EA2" w:rsidRPr="007A6B39" w:rsidRDefault="00984EA2" w:rsidP="00103B46">
      <w:pPr>
        <w:pStyle w:val="ListParagraph"/>
        <w:widowControl w:val="0"/>
        <w:numPr>
          <w:ilvl w:val="0"/>
          <w:numId w:val="38"/>
        </w:numPr>
        <w:tabs>
          <w:tab w:val="left" w:pos="709"/>
        </w:tabs>
        <w:spacing w:after="0" w:line="240" w:lineRule="auto"/>
        <w:ind w:left="284" w:right="-20" w:firstLine="0"/>
        <w:jc w:val="both"/>
        <w:rPr>
          <w:rFonts w:ascii="Verdana" w:eastAsia="Verdana" w:hAnsi="Verdana" w:cs="Verdana"/>
          <w:color w:val="000000"/>
          <w:sz w:val="20"/>
          <w:szCs w:val="20"/>
        </w:rPr>
      </w:pPr>
      <w:r w:rsidRPr="007A6B39">
        <w:rPr>
          <w:rFonts w:ascii="Verdana" w:eastAsia="Verdana" w:hAnsi="Verdana" w:cs="Verdana"/>
          <w:color w:val="000000"/>
          <w:w w:val="94"/>
          <w:sz w:val="20"/>
          <w:szCs w:val="20"/>
        </w:rPr>
        <w:t>намокшая</w:t>
      </w:r>
      <w:r w:rsidRPr="007A6B39">
        <w:rPr>
          <w:rFonts w:ascii="Verdana" w:eastAsia="Verdana" w:hAnsi="Verdana" w:cs="Verdana"/>
          <w:color w:val="000000"/>
          <w:spacing w:val="9"/>
          <w:sz w:val="20"/>
          <w:szCs w:val="20"/>
        </w:rPr>
        <w:t xml:space="preserve"> </w:t>
      </w:r>
      <w:r w:rsidRPr="007A6B39">
        <w:rPr>
          <w:rFonts w:ascii="Verdana" w:eastAsia="Verdana" w:hAnsi="Verdana" w:cs="Verdana"/>
          <w:color w:val="000000"/>
          <w:w w:val="94"/>
          <w:sz w:val="20"/>
          <w:szCs w:val="20"/>
        </w:rPr>
        <w:t>и</w:t>
      </w:r>
      <w:r w:rsidRPr="007A6B39">
        <w:rPr>
          <w:rFonts w:ascii="Verdana" w:eastAsia="Verdana" w:hAnsi="Verdana" w:cs="Verdana"/>
          <w:color w:val="000000"/>
          <w:spacing w:val="17"/>
          <w:sz w:val="20"/>
          <w:szCs w:val="20"/>
        </w:rPr>
        <w:t xml:space="preserve"> </w:t>
      </w:r>
      <w:r w:rsidRPr="007A6B39">
        <w:rPr>
          <w:rFonts w:ascii="Verdana" w:eastAsia="Verdana" w:hAnsi="Verdana" w:cs="Verdana"/>
          <w:color w:val="000000"/>
          <w:w w:val="94"/>
          <w:sz w:val="20"/>
          <w:szCs w:val="20"/>
        </w:rPr>
        <w:t>пов</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ежденная</w:t>
      </w:r>
      <w:r w:rsidRPr="007A6B39">
        <w:rPr>
          <w:rFonts w:ascii="Verdana" w:eastAsia="Verdana" w:hAnsi="Verdana" w:cs="Verdana"/>
          <w:color w:val="000000"/>
          <w:spacing w:val="12"/>
          <w:sz w:val="20"/>
          <w:szCs w:val="20"/>
        </w:rPr>
        <w:t xml:space="preserve"> </w:t>
      </w:r>
      <w:r w:rsidRPr="007A6B39">
        <w:rPr>
          <w:rFonts w:ascii="Verdana" w:eastAsia="Verdana" w:hAnsi="Verdana" w:cs="Verdana"/>
          <w:color w:val="000000"/>
          <w:spacing w:val="1"/>
          <w:w w:val="94"/>
          <w:sz w:val="20"/>
          <w:szCs w:val="20"/>
        </w:rPr>
        <w:t>пр</w:t>
      </w:r>
      <w:r w:rsidRPr="007A6B39">
        <w:rPr>
          <w:rFonts w:ascii="Verdana" w:eastAsia="Verdana" w:hAnsi="Verdana" w:cs="Verdana"/>
          <w:color w:val="000000"/>
          <w:w w:val="94"/>
          <w:sz w:val="20"/>
          <w:szCs w:val="20"/>
        </w:rPr>
        <w:t>одукц</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spacing w:val="37"/>
          <w:w w:val="94"/>
          <w:sz w:val="20"/>
          <w:szCs w:val="20"/>
        </w:rPr>
        <w:t xml:space="preserve">я </w:t>
      </w:r>
      <w:r w:rsidRPr="007A6B39">
        <w:rPr>
          <w:rFonts w:ascii="Verdana" w:eastAsia="Verdana" w:hAnsi="Verdana" w:cs="Verdana"/>
          <w:color w:val="000000"/>
          <w:w w:val="94"/>
          <w:sz w:val="20"/>
          <w:szCs w:val="20"/>
        </w:rPr>
        <w:t>вследствие</w:t>
      </w:r>
      <w:r w:rsidRPr="007A6B39">
        <w:rPr>
          <w:rFonts w:ascii="Verdana" w:eastAsia="Verdana" w:hAnsi="Verdana" w:cs="Verdana"/>
          <w:color w:val="000000"/>
          <w:spacing w:val="122"/>
          <w:sz w:val="20"/>
          <w:szCs w:val="20"/>
        </w:rPr>
        <w:t xml:space="preserve"> </w:t>
      </w:r>
      <w:r w:rsidRPr="007A6B39">
        <w:rPr>
          <w:rFonts w:ascii="Verdana" w:eastAsia="Verdana" w:hAnsi="Verdana" w:cs="Verdana"/>
          <w:color w:val="000000"/>
          <w:w w:val="94"/>
          <w:sz w:val="20"/>
          <w:szCs w:val="20"/>
        </w:rPr>
        <w:t>протечки</w:t>
      </w:r>
      <w:r w:rsidRPr="007A6B39">
        <w:rPr>
          <w:rFonts w:ascii="Verdana" w:eastAsia="Verdana" w:hAnsi="Verdana" w:cs="Verdana"/>
          <w:color w:val="000000"/>
          <w:spacing w:val="82"/>
          <w:sz w:val="20"/>
          <w:szCs w:val="20"/>
        </w:rPr>
        <w:t xml:space="preserve"> </w:t>
      </w:r>
      <w:r w:rsidRPr="007A6B39">
        <w:rPr>
          <w:rFonts w:ascii="Verdana" w:eastAsia="Verdana" w:hAnsi="Verdana" w:cs="Verdana"/>
          <w:color w:val="000000"/>
          <w:w w:val="94"/>
          <w:sz w:val="20"/>
          <w:szCs w:val="20"/>
        </w:rPr>
        <w:t>п</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w w:val="94"/>
          <w:sz w:val="20"/>
          <w:szCs w:val="20"/>
        </w:rPr>
        <w:t>л</w:t>
      </w:r>
      <w:r w:rsidRPr="007A6B39">
        <w:rPr>
          <w:rFonts w:ascii="Verdana" w:eastAsia="Verdana" w:hAnsi="Verdana" w:cs="Verdana"/>
          <w:color w:val="000000"/>
          <w:spacing w:val="-1"/>
          <w:w w:val="94"/>
          <w:sz w:val="20"/>
          <w:szCs w:val="20"/>
        </w:rPr>
        <w:t>у</w:t>
      </w:r>
      <w:r w:rsidRPr="007A6B39">
        <w:rPr>
          <w:rFonts w:ascii="Verdana" w:eastAsia="Verdana" w:hAnsi="Verdana" w:cs="Verdana"/>
          <w:color w:val="000000"/>
          <w:w w:val="94"/>
          <w:sz w:val="20"/>
          <w:szCs w:val="20"/>
        </w:rPr>
        <w:t>пр</w:t>
      </w:r>
      <w:r w:rsidRPr="007A6B39">
        <w:rPr>
          <w:rFonts w:ascii="Verdana" w:eastAsia="Verdana" w:hAnsi="Verdana" w:cs="Verdana"/>
          <w:color w:val="000000"/>
          <w:spacing w:val="-1"/>
          <w:w w:val="94"/>
          <w:sz w:val="20"/>
          <w:szCs w:val="20"/>
        </w:rPr>
        <w:t>и</w:t>
      </w:r>
      <w:r w:rsidRPr="007A6B39">
        <w:rPr>
          <w:rFonts w:ascii="Verdana" w:eastAsia="Verdana" w:hAnsi="Verdana" w:cs="Verdana"/>
          <w:color w:val="000000"/>
          <w:w w:val="94"/>
          <w:sz w:val="20"/>
          <w:szCs w:val="20"/>
        </w:rPr>
        <w:t>цепа</w:t>
      </w:r>
      <w:r w:rsidRPr="007A6B39">
        <w:rPr>
          <w:rFonts w:ascii="Verdana" w:eastAsia="Verdana" w:hAnsi="Verdana" w:cs="Verdana"/>
          <w:color w:val="000000"/>
          <w:spacing w:val="-10"/>
          <w:sz w:val="20"/>
          <w:szCs w:val="20"/>
        </w:rPr>
        <w:t xml:space="preserve"> </w:t>
      </w:r>
      <w:r w:rsidRPr="007A6B39">
        <w:rPr>
          <w:rFonts w:ascii="Verdana" w:eastAsia="Verdana" w:hAnsi="Verdana" w:cs="Verdana"/>
          <w:color w:val="000000"/>
          <w:w w:val="94"/>
          <w:sz w:val="20"/>
          <w:szCs w:val="20"/>
        </w:rPr>
        <w:t>транс</w:t>
      </w:r>
      <w:r w:rsidRPr="007A6B39">
        <w:rPr>
          <w:rFonts w:ascii="Verdana" w:eastAsia="Verdana" w:hAnsi="Verdana" w:cs="Verdana"/>
          <w:color w:val="000000"/>
          <w:spacing w:val="1"/>
          <w:w w:val="94"/>
          <w:sz w:val="20"/>
          <w:szCs w:val="20"/>
        </w:rPr>
        <w:t>п</w:t>
      </w:r>
      <w:r w:rsidRPr="007A6B39">
        <w:rPr>
          <w:rFonts w:ascii="Verdana" w:eastAsia="Verdana" w:hAnsi="Verdana" w:cs="Verdana"/>
          <w:color w:val="000000"/>
          <w:w w:val="94"/>
          <w:sz w:val="20"/>
          <w:szCs w:val="20"/>
        </w:rPr>
        <w:t>ортно</w:t>
      </w:r>
      <w:r w:rsidRPr="007A6B39">
        <w:rPr>
          <w:rFonts w:ascii="Verdana" w:eastAsia="Verdana" w:hAnsi="Verdana" w:cs="Verdana"/>
          <w:color w:val="000000"/>
          <w:spacing w:val="1"/>
          <w:w w:val="94"/>
          <w:sz w:val="20"/>
          <w:szCs w:val="20"/>
        </w:rPr>
        <w:t>г</w:t>
      </w:r>
      <w:r w:rsidRPr="007A6B39">
        <w:rPr>
          <w:rFonts w:ascii="Verdana" w:eastAsia="Verdana" w:hAnsi="Verdana" w:cs="Verdana"/>
          <w:color w:val="000000"/>
          <w:w w:val="94"/>
          <w:sz w:val="20"/>
          <w:szCs w:val="20"/>
        </w:rPr>
        <w:t>о</w:t>
      </w:r>
      <w:r w:rsidRPr="007A6B39">
        <w:rPr>
          <w:rFonts w:ascii="Verdana" w:eastAsia="Verdana" w:hAnsi="Verdana" w:cs="Verdana"/>
          <w:color w:val="000000"/>
          <w:spacing w:val="3"/>
          <w:sz w:val="20"/>
          <w:szCs w:val="20"/>
        </w:rPr>
        <w:t xml:space="preserve"> </w:t>
      </w:r>
      <w:r w:rsidRPr="007A6B39">
        <w:rPr>
          <w:rFonts w:ascii="Verdana" w:eastAsia="Verdana" w:hAnsi="Verdana" w:cs="Verdana"/>
          <w:color w:val="000000"/>
          <w:w w:val="94"/>
          <w:sz w:val="20"/>
          <w:szCs w:val="20"/>
        </w:rPr>
        <w:t>средст</w:t>
      </w:r>
      <w:r w:rsidRPr="007A6B39">
        <w:rPr>
          <w:rFonts w:ascii="Verdana" w:eastAsia="Verdana" w:hAnsi="Verdana" w:cs="Verdana"/>
          <w:color w:val="000000"/>
          <w:spacing w:val="-1"/>
          <w:w w:val="94"/>
          <w:sz w:val="20"/>
          <w:szCs w:val="20"/>
        </w:rPr>
        <w:t>в</w:t>
      </w:r>
      <w:r w:rsidRPr="007A6B39">
        <w:rPr>
          <w:rFonts w:ascii="Verdana" w:eastAsia="Verdana" w:hAnsi="Verdana" w:cs="Verdana"/>
          <w:color w:val="000000"/>
          <w:w w:val="94"/>
          <w:sz w:val="20"/>
          <w:szCs w:val="20"/>
        </w:rPr>
        <w:t>а;</w:t>
      </w:r>
    </w:p>
    <w:p w14:paraId="567866E8" w14:textId="61423A98" w:rsidR="003116E1" w:rsidRPr="007A6B39" w:rsidRDefault="00984EA2" w:rsidP="00103B46">
      <w:pPr>
        <w:pStyle w:val="ListParagraph"/>
        <w:widowControl w:val="0"/>
        <w:numPr>
          <w:ilvl w:val="0"/>
          <w:numId w:val="38"/>
        </w:numPr>
        <w:tabs>
          <w:tab w:val="left" w:pos="709"/>
        </w:tabs>
        <w:spacing w:after="0" w:line="240" w:lineRule="auto"/>
        <w:ind w:left="284" w:right="-20" w:firstLine="0"/>
        <w:jc w:val="both"/>
        <w:rPr>
          <w:rFonts w:ascii="Verdana" w:eastAsia="Verdana" w:hAnsi="Verdana" w:cs="Verdana"/>
          <w:color w:val="000000"/>
          <w:w w:val="94"/>
          <w:sz w:val="20"/>
          <w:szCs w:val="20"/>
        </w:rPr>
      </w:pPr>
      <w:r w:rsidRPr="007A6B39">
        <w:rPr>
          <w:rFonts w:ascii="Verdana" w:eastAsia="Verdana" w:hAnsi="Verdana" w:cs="Verdana"/>
          <w:color w:val="000000"/>
          <w:w w:val="94"/>
          <w:sz w:val="20"/>
          <w:szCs w:val="20"/>
        </w:rPr>
        <w:lastRenderedPageBreak/>
        <w:t>ин</w:t>
      </w:r>
      <w:r w:rsidRPr="007A6B39">
        <w:rPr>
          <w:rFonts w:ascii="Verdana" w:eastAsia="Verdana" w:hAnsi="Verdana" w:cs="Verdana"/>
          <w:color w:val="000000"/>
          <w:spacing w:val="-2"/>
          <w:w w:val="94"/>
          <w:sz w:val="20"/>
          <w:szCs w:val="20"/>
        </w:rPr>
        <w:t>ы</w:t>
      </w:r>
      <w:r w:rsidRPr="007A6B39">
        <w:rPr>
          <w:rFonts w:ascii="Verdana" w:eastAsia="Verdana" w:hAnsi="Verdana" w:cs="Verdana"/>
          <w:color w:val="000000"/>
          <w:w w:val="94"/>
          <w:sz w:val="20"/>
          <w:szCs w:val="20"/>
        </w:rPr>
        <w:t>е</w:t>
      </w:r>
      <w:r w:rsidRPr="007A6B39">
        <w:rPr>
          <w:rFonts w:ascii="Verdana" w:eastAsia="Verdana" w:hAnsi="Verdana" w:cs="Verdana"/>
          <w:color w:val="000000"/>
          <w:spacing w:val="7"/>
          <w:sz w:val="20"/>
          <w:szCs w:val="20"/>
        </w:rPr>
        <w:t xml:space="preserve"> </w:t>
      </w:r>
      <w:r w:rsidRPr="007A6B39">
        <w:rPr>
          <w:rFonts w:ascii="Verdana" w:eastAsia="Verdana" w:hAnsi="Verdana" w:cs="Verdana"/>
          <w:color w:val="000000"/>
          <w:spacing w:val="1"/>
          <w:w w:val="94"/>
          <w:sz w:val="20"/>
          <w:szCs w:val="20"/>
        </w:rPr>
        <w:t>п</w:t>
      </w:r>
      <w:r w:rsidRPr="007A6B39">
        <w:rPr>
          <w:rFonts w:ascii="Verdana" w:eastAsia="Verdana" w:hAnsi="Verdana" w:cs="Verdana"/>
          <w:color w:val="000000"/>
          <w:w w:val="94"/>
          <w:sz w:val="20"/>
          <w:szCs w:val="20"/>
        </w:rPr>
        <w:t>ризнаки,</w:t>
      </w:r>
      <w:r w:rsidRPr="007A6B39">
        <w:rPr>
          <w:rFonts w:ascii="Verdana" w:eastAsia="Verdana" w:hAnsi="Verdana" w:cs="Verdana"/>
          <w:color w:val="000000"/>
          <w:spacing w:val="16"/>
          <w:sz w:val="20"/>
          <w:szCs w:val="20"/>
        </w:rPr>
        <w:t xml:space="preserve"> </w:t>
      </w:r>
      <w:r w:rsidRPr="007A6B39">
        <w:rPr>
          <w:rFonts w:ascii="Verdana" w:eastAsia="Verdana" w:hAnsi="Verdana" w:cs="Verdana"/>
          <w:color w:val="000000"/>
          <w:w w:val="94"/>
          <w:sz w:val="20"/>
          <w:szCs w:val="20"/>
        </w:rPr>
        <w:t>свидетельствующие</w:t>
      </w:r>
      <w:r w:rsidRPr="007A6B39">
        <w:rPr>
          <w:rFonts w:ascii="Verdana" w:eastAsia="Verdana" w:hAnsi="Verdana" w:cs="Verdana"/>
          <w:color w:val="000000"/>
          <w:spacing w:val="9"/>
          <w:sz w:val="20"/>
          <w:szCs w:val="20"/>
        </w:rPr>
        <w:t xml:space="preserve"> </w:t>
      </w:r>
      <w:r w:rsidRPr="007A6B39">
        <w:rPr>
          <w:rFonts w:ascii="Verdana" w:eastAsia="Verdana" w:hAnsi="Verdana" w:cs="Verdana"/>
          <w:color w:val="000000"/>
          <w:w w:val="94"/>
          <w:sz w:val="20"/>
          <w:szCs w:val="20"/>
        </w:rPr>
        <w:t>о</w:t>
      </w:r>
      <w:r w:rsidRPr="007A6B39">
        <w:rPr>
          <w:rFonts w:ascii="Verdana" w:eastAsia="Verdana" w:hAnsi="Verdana" w:cs="Verdana"/>
          <w:color w:val="000000"/>
          <w:spacing w:val="8"/>
          <w:sz w:val="20"/>
          <w:szCs w:val="20"/>
        </w:rPr>
        <w:t xml:space="preserve"> </w:t>
      </w:r>
      <w:r w:rsidRPr="007A6B39">
        <w:rPr>
          <w:rFonts w:ascii="Verdana" w:eastAsia="Verdana" w:hAnsi="Verdana" w:cs="Verdana"/>
          <w:color w:val="000000"/>
          <w:w w:val="94"/>
          <w:sz w:val="20"/>
          <w:szCs w:val="20"/>
        </w:rPr>
        <w:t>п</w:t>
      </w:r>
      <w:r w:rsidRPr="007A6B39">
        <w:rPr>
          <w:rFonts w:ascii="Verdana" w:eastAsia="Verdana" w:hAnsi="Verdana" w:cs="Verdana"/>
          <w:color w:val="000000"/>
          <w:spacing w:val="1"/>
          <w:w w:val="94"/>
          <w:sz w:val="20"/>
          <w:szCs w:val="20"/>
        </w:rPr>
        <w:t>о</w:t>
      </w:r>
      <w:r w:rsidRPr="007A6B39">
        <w:rPr>
          <w:rFonts w:ascii="Verdana" w:eastAsia="Verdana" w:hAnsi="Verdana" w:cs="Verdana"/>
          <w:color w:val="000000"/>
          <w:spacing w:val="-1"/>
          <w:w w:val="94"/>
          <w:sz w:val="20"/>
          <w:szCs w:val="20"/>
        </w:rPr>
        <w:t>вр</w:t>
      </w:r>
      <w:r w:rsidRPr="007A6B39">
        <w:rPr>
          <w:rFonts w:ascii="Verdana" w:eastAsia="Verdana" w:hAnsi="Verdana" w:cs="Verdana"/>
          <w:color w:val="000000"/>
          <w:spacing w:val="2"/>
          <w:w w:val="94"/>
          <w:sz w:val="20"/>
          <w:szCs w:val="20"/>
        </w:rPr>
        <w:t>е</w:t>
      </w:r>
      <w:r w:rsidRPr="007A6B39">
        <w:rPr>
          <w:rFonts w:ascii="Verdana" w:eastAsia="Verdana" w:hAnsi="Verdana" w:cs="Verdana"/>
          <w:color w:val="000000"/>
          <w:w w:val="94"/>
          <w:sz w:val="20"/>
          <w:szCs w:val="20"/>
        </w:rPr>
        <w:t>ж</w:t>
      </w:r>
      <w:r w:rsidRPr="007A6B39">
        <w:rPr>
          <w:rFonts w:ascii="Verdana" w:eastAsia="Verdana" w:hAnsi="Verdana" w:cs="Verdana"/>
          <w:color w:val="000000"/>
          <w:spacing w:val="-1"/>
          <w:w w:val="94"/>
          <w:sz w:val="20"/>
          <w:szCs w:val="20"/>
        </w:rPr>
        <w:t>д</w:t>
      </w:r>
      <w:r w:rsidRPr="007A6B39">
        <w:rPr>
          <w:rFonts w:ascii="Verdana" w:eastAsia="Verdana" w:hAnsi="Verdana" w:cs="Verdana"/>
          <w:color w:val="000000"/>
          <w:w w:val="94"/>
          <w:sz w:val="20"/>
          <w:szCs w:val="20"/>
        </w:rPr>
        <w:t>ении</w:t>
      </w:r>
      <w:r w:rsidRPr="007A6B39">
        <w:rPr>
          <w:rFonts w:ascii="Verdana" w:eastAsia="Verdana" w:hAnsi="Verdana" w:cs="Verdana"/>
          <w:color w:val="000000"/>
          <w:spacing w:val="23"/>
          <w:sz w:val="20"/>
          <w:szCs w:val="20"/>
        </w:rPr>
        <w:t xml:space="preserve"> </w:t>
      </w:r>
      <w:r w:rsidRPr="007A6B39">
        <w:rPr>
          <w:rFonts w:ascii="Verdana" w:eastAsia="Verdana" w:hAnsi="Verdana" w:cs="Verdana"/>
          <w:color w:val="000000"/>
          <w:w w:val="94"/>
          <w:sz w:val="20"/>
          <w:szCs w:val="20"/>
        </w:rPr>
        <w:t>груза</w:t>
      </w:r>
      <w:r w:rsidRPr="007A6B39">
        <w:rPr>
          <w:rFonts w:ascii="Verdana" w:eastAsia="Verdana" w:hAnsi="Verdana" w:cs="Verdana"/>
          <w:color w:val="000000"/>
          <w:spacing w:val="-3"/>
          <w:sz w:val="20"/>
          <w:szCs w:val="20"/>
        </w:rPr>
        <w:t xml:space="preserve"> </w:t>
      </w:r>
      <w:r w:rsidRPr="007A6B39">
        <w:rPr>
          <w:rFonts w:ascii="Verdana" w:eastAsia="Verdana" w:hAnsi="Verdana" w:cs="Verdana"/>
          <w:color w:val="000000"/>
          <w:w w:val="94"/>
          <w:sz w:val="20"/>
          <w:szCs w:val="20"/>
        </w:rPr>
        <w:t>в</w:t>
      </w:r>
      <w:r w:rsidRPr="007A6B39">
        <w:rPr>
          <w:rFonts w:ascii="Verdana" w:eastAsia="Verdana" w:hAnsi="Verdana" w:cs="Verdana"/>
          <w:color w:val="000000"/>
          <w:spacing w:val="9"/>
          <w:sz w:val="20"/>
          <w:szCs w:val="20"/>
        </w:rPr>
        <w:t xml:space="preserve"> </w:t>
      </w:r>
      <w:r w:rsidRPr="007A6B39">
        <w:rPr>
          <w:rFonts w:ascii="Verdana" w:eastAsia="Verdana" w:hAnsi="Verdana" w:cs="Verdana"/>
          <w:color w:val="000000"/>
          <w:w w:val="94"/>
          <w:sz w:val="20"/>
          <w:szCs w:val="20"/>
        </w:rPr>
        <w:t>процессе</w:t>
      </w:r>
      <w:r w:rsidRPr="007A6B39">
        <w:rPr>
          <w:rFonts w:ascii="Verdana" w:eastAsia="Verdana" w:hAnsi="Verdana" w:cs="Verdana"/>
          <w:color w:val="000000"/>
          <w:spacing w:val="8"/>
          <w:sz w:val="20"/>
          <w:szCs w:val="20"/>
        </w:rPr>
        <w:t xml:space="preserve"> </w:t>
      </w:r>
      <w:r w:rsidRPr="007A6B39">
        <w:rPr>
          <w:rFonts w:ascii="Verdana" w:eastAsia="Verdana" w:hAnsi="Verdana" w:cs="Verdana"/>
          <w:color w:val="000000"/>
          <w:w w:val="94"/>
          <w:sz w:val="20"/>
          <w:szCs w:val="20"/>
        </w:rPr>
        <w:t>т</w:t>
      </w:r>
      <w:r w:rsidRPr="007A6B39">
        <w:rPr>
          <w:rFonts w:ascii="Verdana" w:eastAsia="Verdana" w:hAnsi="Verdana" w:cs="Verdana"/>
          <w:color w:val="000000"/>
          <w:spacing w:val="-1"/>
          <w:w w:val="94"/>
          <w:sz w:val="20"/>
          <w:szCs w:val="20"/>
        </w:rPr>
        <w:t>р</w:t>
      </w:r>
      <w:r w:rsidRPr="007A6B39">
        <w:rPr>
          <w:rFonts w:ascii="Verdana" w:eastAsia="Verdana" w:hAnsi="Verdana" w:cs="Verdana"/>
          <w:color w:val="000000"/>
          <w:w w:val="94"/>
          <w:sz w:val="20"/>
          <w:szCs w:val="20"/>
        </w:rPr>
        <w:t>анспортировки.</w:t>
      </w:r>
    </w:p>
    <w:p w14:paraId="44CECC4F" w14:textId="77777777" w:rsidR="003116E1" w:rsidRPr="007A6B39" w:rsidRDefault="003116E1" w:rsidP="00103B46">
      <w:pPr>
        <w:spacing w:after="0"/>
        <w:rPr>
          <w:rFonts w:ascii="Verdana" w:eastAsia="Verdana" w:hAnsi="Verdana" w:cs="Verdana"/>
          <w:color w:val="000000"/>
          <w:w w:val="94"/>
          <w:sz w:val="20"/>
          <w:szCs w:val="20"/>
        </w:rPr>
      </w:pPr>
      <w:r w:rsidRPr="007A6B39">
        <w:rPr>
          <w:rFonts w:ascii="Verdana" w:eastAsia="Verdana" w:hAnsi="Verdana" w:cs="Verdana"/>
          <w:color w:val="000000"/>
          <w:w w:val="94"/>
          <w:sz w:val="20"/>
          <w:szCs w:val="20"/>
        </w:rPr>
        <w:br w:type="page"/>
      </w:r>
    </w:p>
    <w:p w14:paraId="1EB4A8EE" w14:textId="43A10444" w:rsidR="003116E1" w:rsidRPr="007A6B39" w:rsidRDefault="003116E1" w:rsidP="00103B46">
      <w:pPr>
        <w:spacing w:after="0" w:line="240" w:lineRule="auto"/>
        <w:ind w:left="-851" w:right="-568"/>
        <w:jc w:val="right"/>
        <w:rPr>
          <w:rFonts w:ascii="Verdana" w:hAnsi="Verdana"/>
          <w:sz w:val="20"/>
          <w:szCs w:val="20"/>
        </w:rPr>
      </w:pPr>
      <w:r w:rsidRPr="007A6B39">
        <w:rPr>
          <w:rFonts w:ascii="Verdana" w:hAnsi="Verdana"/>
          <w:sz w:val="20"/>
          <w:szCs w:val="20"/>
        </w:rPr>
        <w:lastRenderedPageBreak/>
        <w:t>Приложение 4</w:t>
      </w:r>
    </w:p>
    <w:p w14:paraId="2723DB68" w14:textId="77777777" w:rsidR="003116E1" w:rsidRPr="007A6B39" w:rsidRDefault="003116E1"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63F73B8E" w14:textId="2B922C93" w:rsidR="003116E1" w:rsidRPr="007A6B39" w:rsidRDefault="003116E1"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21C4CC16" w14:textId="15D622D0" w:rsidR="001B0BBB" w:rsidRPr="007A6B39" w:rsidRDefault="001B0BBB" w:rsidP="00103B46">
      <w:pPr>
        <w:spacing w:after="0" w:line="240" w:lineRule="auto"/>
        <w:ind w:left="-851" w:right="-568"/>
        <w:jc w:val="right"/>
        <w:rPr>
          <w:rFonts w:ascii="Verdana" w:hAnsi="Verdana"/>
          <w:sz w:val="20"/>
          <w:szCs w:val="20"/>
        </w:rPr>
      </w:pPr>
    </w:p>
    <w:p w14:paraId="53024F97" w14:textId="77777777" w:rsidR="001B0BBB" w:rsidRPr="007A6B39" w:rsidRDefault="001B0BBB" w:rsidP="00103B46">
      <w:pPr>
        <w:spacing w:after="0" w:line="240" w:lineRule="auto"/>
        <w:ind w:left="-851" w:right="-568"/>
        <w:jc w:val="right"/>
        <w:rPr>
          <w:rFonts w:ascii="Verdana" w:hAnsi="Verdana"/>
          <w:sz w:val="20"/>
          <w:szCs w:val="20"/>
        </w:rPr>
      </w:pPr>
    </w:p>
    <w:p w14:paraId="260F7F5A" w14:textId="77777777" w:rsidR="004F635B" w:rsidRPr="007A6B39" w:rsidRDefault="004F635B"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ФОРМА</w:t>
      </w:r>
    </w:p>
    <w:p w14:paraId="44B19F79" w14:textId="701F518B" w:rsidR="00984EA2" w:rsidRPr="007A6B39" w:rsidRDefault="004F635B"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ЭКСПЕДИТОРСКОЙ РАСПИСКИ</w:t>
      </w:r>
    </w:p>
    <w:p w14:paraId="7C883110" w14:textId="77777777" w:rsidR="004F635B" w:rsidRPr="007A6B39" w:rsidRDefault="004F635B" w:rsidP="00103B46">
      <w:pPr>
        <w:tabs>
          <w:tab w:val="left" w:pos="851"/>
        </w:tabs>
        <w:spacing w:after="0" w:line="240" w:lineRule="auto"/>
        <w:ind w:right="-20"/>
        <w:jc w:val="both"/>
        <w:rPr>
          <w:rFonts w:ascii="Verdana" w:hAnsi="Verdana"/>
          <w:sz w:val="20"/>
          <w:szCs w:val="20"/>
        </w:rPr>
      </w:pPr>
    </w:p>
    <w:p w14:paraId="1DB0807E" w14:textId="52F0466A" w:rsidR="003116E1" w:rsidRPr="007A6B39" w:rsidRDefault="001B0BBB" w:rsidP="00103B46">
      <w:pPr>
        <w:tabs>
          <w:tab w:val="left" w:pos="851"/>
        </w:tabs>
        <w:spacing w:after="0" w:line="240" w:lineRule="auto"/>
        <w:ind w:right="-20"/>
        <w:jc w:val="center"/>
        <w:rPr>
          <w:rFonts w:ascii="Verdana" w:hAnsi="Verdana"/>
          <w:sz w:val="20"/>
          <w:szCs w:val="20"/>
        </w:rPr>
      </w:pPr>
      <w:r w:rsidRPr="007A6B39">
        <w:rPr>
          <w:noProof/>
        </w:rPr>
        <w:drawing>
          <wp:inline distT="0" distB="0" distL="0" distR="0" wp14:anchorId="55AA2734" wp14:editId="179789E7">
            <wp:extent cx="6134841" cy="644055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40129" cy="6446107"/>
                    </a:xfrm>
                    <a:prstGeom prst="rect">
                      <a:avLst/>
                    </a:prstGeom>
                    <a:noFill/>
                    <a:ln>
                      <a:noFill/>
                    </a:ln>
                  </pic:spPr>
                </pic:pic>
              </a:graphicData>
            </a:graphic>
          </wp:inline>
        </w:drawing>
      </w:r>
    </w:p>
    <w:p w14:paraId="4717C383" w14:textId="75B455A6" w:rsidR="003116E1" w:rsidRPr="007A6B39" w:rsidRDefault="003116E1" w:rsidP="00103B46">
      <w:pPr>
        <w:spacing w:after="0"/>
        <w:rPr>
          <w:rFonts w:ascii="Verdana" w:hAnsi="Verdana"/>
          <w:sz w:val="20"/>
          <w:szCs w:val="20"/>
        </w:rPr>
      </w:pPr>
      <w:r w:rsidRPr="007A6B39">
        <w:rPr>
          <w:rFonts w:ascii="Verdana" w:hAnsi="Verdana"/>
          <w:sz w:val="20"/>
          <w:szCs w:val="20"/>
        </w:rPr>
        <w:br w:type="page"/>
      </w:r>
    </w:p>
    <w:p w14:paraId="0D2A449E" w14:textId="0F245D05" w:rsidR="003116E1" w:rsidRPr="007A6B39" w:rsidRDefault="003116E1" w:rsidP="00103B46">
      <w:pPr>
        <w:spacing w:after="0" w:line="240" w:lineRule="auto"/>
        <w:ind w:left="-851" w:right="-568"/>
        <w:jc w:val="right"/>
        <w:rPr>
          <w:rFonts w:ascii="Verdana" w:hAnsi="Verdana"/>
          <w:sz w:val="20"/>
          <w:szCs w:val="20"/>
        </w:rPr>
      </w:pPr>
      <w:r w:rsidRPr="007A6B39">
        <w:rPr>
          <w:rFonts w:ascii="Verdana" w:hAnsi="Verdana"/>
          <w:sz w:val="20"/>
          <w:szCs w:val="20"/>
        </w:rPr>
        <w:lastRenderedPageBreak/>
        <w:t>Приложение 5</w:t>
      </w:r>
    </w:p>
    <w:p w14:paraId="29972057" w14:textId="77777777" w:rsidR="003116E1" w:rsidRPr="007A6B39" w:rsidRDefault="003116E1"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25C07343" w14:textId="77777777" w:rsidR="003116E1" w:rsidRPr="007A6B39" w:rsidRDefault="003116E1"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2246B213" w14:textId="63129A05" w:rsidR="003116E1" w:rsidRPr="007A6B39" w:rsidRDefault="003116E1" w:rsidP="00103B46">
      <w:pPr>
        <w:tabs>
          <w:tab w:val="left" w:pos="851"/>
        </w:tabs>
        <w:spacing w:after="0" w:line="240" w:lineRule="auto"/>
        <w:ind w:right="-20"/>
        <w:jc w:val="both"/>
        <w:rPr>
          <w:rFonts w:ascii="Verdana" w:hAnsi="Verdana"/>
          <w:sz w:val="20"/>
          <w:szCs w:val="20"/>
        </w:rPr>
      </w:pPr>
    </w:p>
    <w:p w14:paraId="5BAB92FF" w14:textId="11937BF3" w:rsidR="003116E1" w:rsidRPr="007A6B39" w:rsidRDefault="003116E1" w:rsidP="00103B46">
      <w:pPr>
        <w:tabs>
          <w:tab w:val="left" w:pos="851"/>
        </w:tabs>
        <w:spacing w:after="0" w:line="240" w:lineRule="auto"/>
        <w:ind w:right="-20"/>
        <w:jc w:val="both"/>
        <w:rPr>
          <w:rFonts w:ascii="Verdana" w:hAnsi="Verdana"/>
          <w:sz w:val="20"/>
          <w:szCs w:val="20"/>
        </w:rPr>
      </w:pPr>
    </w:p>
    <w:p w14:paraId="65DD68EC" w14:textId="77777777" w:rsidR="00E06CC1" w:rsidRPr="007A6B39" w:rsidRDefault="00E06CC1"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КОНТРОЛЬ КАЧЕСТВА ПРЕДОСТАВЛЯЕМЫХ УСЛУГ (KPIS’ REPORT)</w:t>
      </w:r>
    </w:p>
    <w:p w14:paraId="7A0F03D8" w14:textId="77777777" w:rsidR="00E06CC1" w:rsidRPr="007A6B39" w:rsidRDefault="00E06CC1" w:rsidP="00103B46">
      <w:pPr>
        <w:tabs>
          <w:tab w:val="left" w:pos="851"/>
        </w:tabs>
        <w:spacing w:after="0" w:line="240" w:lineRule="auto"/>
        <w:ind w:right="-20"/>
        <w:jc w:val="both"/>
        <w:rPr>
          <w:rFonts w:ascii="Verdana" w:hAnsi="Verdana"/>
          <w:sz w:val="20"/>
          <w:szCs w:val="20"/>
        </w:rPr>
      </w:pPr>
    </w:p>
    <w:p w14:paraId="6206E5ED" w14:textId="1F587B62" w:rsidR="00E06CC1" w:rsidRPr="007A6B39" w:rsidRDefault="00E06CC1" w:rsidP="00103B46">
      <w:pPr>
        <w:tabs>
          <w:tab w:val="left" w:pos="851"/>
        </w:tabs>
        <w:spacing w:after="0" w:line="240" w:lineRule="auto"/>
        <w:ind w:left="-851" w:right="-568"/>
        <w:jc w:val="both"/>
        <w:rPr>
          <w:rFonts w:ascii="Verdana" w:hAnsi="Verdana"/>
          <w:sz w:val="20"/>
          <w:szCs w:val="20"/>
        </w:rPr>
      </w:pPr>
      <w:r w:rsidRPr="007A6B39">
        <w:rPr>
          <w:rFonts w:ascii="Verdana" w:hAnsi="Verdana"/>
          <w:sz w:val="20"/>
          <w:szCs w:val="20"/>
        </w:rPr>
        <w:t xml:space="preserve">Стороны договорились оценивать качество услуг </w:t>
      </w:r>
      <w:r w:rsidR="008E1FF5" w:rsidRPr="007A6B39">
        <w:rPr>
          <w:rFonts w:ascii="Verdana" w:hAnsi="Verdana"/>
          <w:sz w:val="20"/>
          <w:szCs w:val="20"/>
        </w:rPr>
        <w:t>Контрагент</w:t>
      </w:r>
      <w:r w:rsidRPr="007A6B39">
        <w:rPr>
          <w:rFonts w:ascii="Verdana" w:hAnsi="Verdana"/>
          <w:sz w:val="20"/>
          <w:szCs w:val="20"/>
        </w:rPr>
        <w:t>а на ежемесячной основе по ключевым показателям согласно следующей методологии:</w:t>
      </w:r>
    </w:p>
    <w:p w14:paraId="2EA48DC1" w14:textId="77777777" w:rsidR="00E85D29" w:rsidRPr="007A6B39" w:rsidRDefault="00E85D29" w:rsidP="00103B46">
      <w:pPr>
        <w:tabs>
          <w:tab w:val="left" w:pos="851"/>
        </w:tabs>
        <w:spacing w:after="0" w:line="240" w:lineRule="auto"/>
        <w:ind w:left="-851" w:right="-568"/>
        <w:jc w:val="both"/>
        <w:rPr>
          <w:rFonts w:ascii="Verdana" w:hAnsi="Verdana"/>
          <w:sz w:val="20"/>
          <w:szCs w:val="20"/>
        </w:rPr>
      </w:pPr>
    </w:p>
    <w:tbl>
      <w:tblPr>
        <w:tblW w:w="10632"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5"/>
        <w:gridCol w:w="2836"/>
        <w:gridCol w:w="3827"/>
        <w:gridCol w:w="1418"/>
        <w:gridCol w:w="2126"/>
      </w:tblGrid>
      <w:tr w:rsidR="00F90131" w:rsidRPr="007A6B39" w14:paraId="5F6E6998" w14:textId="77777777" w:rsidTr="00F90131">
        <w:trPr>
          <w:trHeight w:val="210"/>
        </w:trPr>
        <w:tc>
          <w:tcPr>
            <w:tcW w:w="425" w:type="dxa"/>
            <w:vAlign w:val="center"/>
          </w:tcPr>
          <w:p w14:paraId="243C40F3" w14:textId="77777777" w:rsidR="00F90131" w:rsidRPr="007A6B39" w:rsidRDefault="00F90131" w:rsidP="00103B46">
            <w:pPr>
              <w:tabs>
                <w:tab w:val="left" w:pos="851"/>
              </w:tabs>
              <w:spacing w:after="0" w:line="240" w:lineRule="auto"/>
              <w:ind w:left="141" w:right="132"/>
              <w:jc w:val="center"/>
              <w:rPr>
                <w:rFonts w:ascii="Verdana" w:hAnsi="Verdana"/>
                <w:b/>
                <w:sz w:val="16"/>
                <w:szCs w:val="16"/>
              </w:rPr>
            </w:pPr>
            <w:r w:rsidRPr="007A6B39">
              <w:rPr>
                <w:rFonts w:ascii="Verdana" w:hAnsi="Verdana"/>
                <w:b/>
                <w:sz w:val="16"/>
                <w:szCs w:val="16"/>
              </w:rPr>
              <w:t>№</w:t>
            </w:r>
          </w:p>
        </w:tc>
        <w:tc>
          <w:tcPr>
            <w:tcW w:w="2836" w:type="dxa"/>
            <w:vAlign w:val="center"/>
          </w:tcPr>
          <w:p w14:paraId="3694773B" w14:textId="77777777" w:rsidR="00F90131" w:rsidRPr="007A6B39" w:rsidRDefault="00F90131" w:rsidP="00103B46">
            <w:pPr>
              <w:tabs>
                <w:tab w:val="left" w:pos="851"/>
              </w:tabs>
              <w:spacing w:after="0" w:line="240" w:lineRule="auto"/>
              <w:ind w:left="141" w:right="132"/>
              <w:jc w:val="center"/>
              <w:rPr>
                <w:rFonts w:ascii="Verdana" w:hAnsi="Verdana"/>
                <w:b/>
                <w:sz w:val="16"/>
                <w:szCs w:val="16"/>
              </w:rPr>
            </w:pPr>
            <w:r w:rsidRPr="007A6B39">
              <w:rPr>
                <w:rFonts w:ascii="Verdana" w:hAnsi="Verdana"/>
                <w:b/>
                <w:sz w:val="16"/>
                <w:szCs w:val="16"/>
              </w:rPr>
              <w:t>Показатель</w:t>
            </w:r>
          </w:p>
        </w:tc>
        <w:tc>
          <w:tcPr>
            <w:tcW w:w="3827" w:type="dxa"/>
            <w:vAlign w:val="center"/>
          </w:tcPr>
          <w:p w14:paraId="78AEDAD0" w14:textId="77777777" w:rsidR="00F90131" w:rsidRPr="007A6B39" w:rsidRDefault="00F90131" w:rsidP="00103B46">
            <w:pPr>
              <w:tabs>
                <w:tab w:val="left" w:pos="851"/>
              </w:tabs>
              <w:spacing w:after="0" w:line="240" w:lineRule="auto"/>
              <w:ind w:left="142" w:right="134"/>
              <w:jc w:val="center"/>
              <w:rPr>
                <w:rFonts w:ascii="Verdana" w:hAnsi="Verdana"/>
                <w:b/>
                <w:sz w:val="16"/>
                <w:szCs w:val="16"/>
              </w:rPr>
            </w:pPr>
            <w:r w:rsidRPr="007A6B39">
              <w:rPr>
                <w:rFonts w:ascii="Verdana" w:hAnsi="Verdana"/>
                <w:b/>
                <w:sz w:val="16"/>
                <w:szCs w:val="16"/>
              </w:rPr>
              <w:t>Расчет показателя</w:t>
            </w:r>
          </w:p>
        </w:tc>
        <w:tc>
          <w:tcPr>
            <w:tcW w:w="1418" w:type="dxa"/>
            <w:vAlign w:val="center"/>
          </w:tcPr>
          <w:p w14:paraId="670D493B" w14:textId="69EE5DBB" w:rsidR="00F90131" w:rsidRPr="007A6B39" w:rsidRDefault="00F90131" w:rsidP="00103B46">
            <w:pPr>
              <w:tabs>
                <w:tab w:val="left" w:pos="139"/>
              </w:tabs>
              <w:spacing w:after="0" w:line="240" w:lineRule="auto"/>
              <w:ind w:left="139"/>
              <w:jc w:val="center"/>
              <w:rPr>
                <w:rFonts w:ascii="Verdana" w:hAnsi="Verdana"/>
                <w:b/>
                <w:sz w:val="16"/>
                <w:szCs w:val="16"/>
              </w:rPr>
            </w:pPr>
            <w:r w:rsidRPr="007A6B39">
              <w:rPr>
                <w:rFonts w:ascii="Verdana" w:hAnsi="Verdana"/>
                <w:b/>
                <w:sz w:val="16"/>
                <w:szCs w:val="16"/>
              </w:rPr>
              <w:t>Целевой</w:t>
            </w:r>
            <w:r w:rsidR="00743C16" w:rsidRPr="007A6B39">
              <w:rPr>
                <w:rFonts w:ascii="Verdana" w:hAnsi="Verdana"/>
                <w:b/>
                <w:sz w:val="16"/>
                <w:szCs w:val="16"/>
              </w:rPr>
              <w:t xml:space="preserve"> </w:t>
            </w:r>
            <w:r w:rsidRPr="007A6B39">
              <w:rPr>
                <w:rFonts w:ascii="Verdana" w:hAnsi="Verdana"/>
                <w:b/>
                <w:sz w:val="16"/>
                <w:szCs w:val="16"/>
              </w:rPr>
              <w:t>уровень</w:t>
            </w:r>
          </w:p>
        </w:tc>
        <w:tc>
          <w:tcPr>
            <w:tcW w:w="2126" w:type="dxa"/>
            <w:vAlign w:val="center"/>
          </w:tcPr>
          <w:p w14:paraId="03BF5D64" w14:textId="77777777" w:rsidR="00F90131" w:rsidRPr="007A6B39" w:rsidRDefault="00F90131" w:rsidP="00103B46">
            <w:pPr>
              <w:widowControl w:val="0"/>
              <w:autoSpaceDE w:val="0"/>
              <w:autoSpaceDN w:val="0"/>
              <w:spacing w:after="0" w:line="180" w:lineRule="exact"/>
              <w:ind w:right="-11"/>
              <w:jc w:val="center"/>
              <w:rPr>
                <w:rFonts w:ascii="Verdana" w:hAnsi="Verdana"/>
                <w:b/>
                <w:sz w:val="16"/>
                <w:szCs w:val="16"/>
              </w:rPr>
            </w:pPr>
            <w:r w:rsidRPr="007A6B39">
              <w:rPr>
                <w:rFonts w:ascii="Verdana" w:hAnsi="Verdana"/>
                <w:b/>
                <w:sz w:val="16"/>
                <w:szCs w:val="16"/>
              </w:rPr>
              <w:t>Вес</w:t>
            </w:r>
          </w:p>
        </w:tc>
      </w:tr>
      <w:tr w:rsidR="00F90131" w:rsidRPr="007A6B39" w14:paraId="4436CD15" w14:textId="77777777" w:rsidTr="00F90131">
        <w:trPr>
          <w:trHeight w:val="628"/>
        </w:trPr>
        <w:tc>
          <w:tcPr>
            <w:tcW w:w="425" w:type="dxa"/>
          </w:tcPr>
          <w:p w14:paraId="29D5C2C3"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1</w:t>
            </w:r>
          </w:p>
        </w:tc>
        <w:tc>
          <w:tcPr>
            <w:tcW w:w="2836" w:type="dxa"/>
          </w:tcPr>
          <w:p w14:paraId="089D84D1"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Отказ от исполнения</w:t>
            </w:r>
          </w:p>
          <w:p w14:paraId="1DFCEE77"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подтвержденной заявки на транспортном портале</w:t>
            </w:r>
          </w:p>
        </w:tc>
        <w:tc>
          <w:tcPr>
            <w:tcW w:w="3827" w:type="dxa"/>
          </w:tcPr>
          <w:p w14:paraId="0B5508FA"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(Q число подтвержденных заявок -</w:t>
            </w:r>
          </w:p>
          <w:p w14:paraId="584605B5"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число отказов и неподач) / Q число подтвержденных заявок</w:t>
            </w:r>
          </w:p>
        </w:tc>
        <w:tc>
          <w:tcPr>
            <w:tcW w:w="1418" w:type="dxa"/>
            <w:vAlign w:val="center"/>
          </w:tcPr>
          <w:p w14:paraId="24D988EB"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100%</w:t>
            </w:r>
          </w:p>
        </w:tc>
        <w:tc>
          <w:tcPr>
            <w:tcW w:w="2126" w:type="dxa"/>
            <w:vAlign w:val="center"/>
          </w:tcPr>
          <w:p w14:paraId="18D87CC2"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15%</w:t>
            </w:r>
          </w:p>
        </w:tc>
      </w:tr>
      <w:tr w:rsidR="00F90131" w:rsidRPr="007A6B39" w14:paraId="5C3ECA6B" w14:textId="77777777" w:rsidTr="00F90131">
        <w:trPr>
          <w:trHeight w:val="421"/>
        </w:trPr>
        <w:tc>
          <w:tcPr>
            <w:tcW w:w="425" w:type="dxa"/>
          </w:tcPr>
          <w:p w14:paraId="056677B9"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2</w:t>
            </w:r>
          </w:p>
        </w:tc>
        <w:tc>
          <w:tcPr>
            <w:tcW w:w="2836" w:type="dxa"/>
          </w:tcPr>
          <w:p w14:paraId="470BA68F"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Опоздание на погрузку</w:t>
            </w:r>
          </w:p>
        </w:tc>
        <w:tc>
          <w:tcPr>
            <w:tcW w:w="3827" w:type="dxa"/>
          </w:tcPr>
          <w:p w14:paraId="25019830" w14:textId="7BE6E742" w:rsidR="00F90131" w:rsidRPr="007A6B39" w:rsidRDefault="00001643"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w:t>
            </w:r>
            <w:r w:rsidR="00F90131" w:rsidRPr="007A6B39">
              <w:rPr>
                <w:rFonts w:ascii="Verdana" w:hAnsi="Verdana"/>
                <w:sz w:val="16"/>
                <w:szCs w:val="16"/>
              </w:rPr>
              <w:t>Q перевозок - Q ТС, поданных с</w:t>
            </w:r>
          </w:p>
          <w:p w14:paraId="493833EA" w14:textId="159B24FE" w:rsidR="00F90131" w:rsidRPr="007A6B39" w:rsidRDefault="00001643"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О</w:t>
            </w:r>
            <w:r w:rsidR="00F90131" w:rsidRPr="007A6B39">
              <w:rPr>
                <w:rFonts w:ascii="Verdana" w:hAnsi="Verdana"/>
                <w:sz w:val="16"/>
                <w:szCs w:val="16"/>
              </w:rPr>
              <w:t>позданием</w:t>
            </w:r>
            <w:r w:rsidRPr="007A6B39">
              <w:rPr>
                <w:rFonts w:ascii="Verdana" w:hAnsi="Verdana"/>
                <w:sz w:val="16"/>
                <w:szCs w:val="16"/>
              </w:rPr>
              <w:t>)</w:t>
            </w:r>
            <w:r w:rsidR="00F90131" w:rsidRPr="007A6B39">
              <w:rPr>
                <w:rFonts w:ascii="Verdana" w:hAnsi="Verdana"/>
                <w:sz w:val="16"/>
                <w:szCs w:val="16"/>
              </w:rPr>
              <w:t xml:space="preserve"> / Q перевозок</w:t>
            </w:r>
          </w:p>
        </w:tc>
        <w:tc>
          <w:tcPr>
            <w:tcW w:w="1418" w:type="dxa"/>
            <w:vAlign w:val="center"/>
          </w:tcPr>
          <w:p w14:paraId="0C2C86FB"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100%</w:t>
            </w:r>
          </w:p>
        </w:tc>
        <w:tc>
          <w:tcPr>
            <w:tcW w:w="2126" w:type="dxa"/>
            <w:vAlign w:val="center"/>
          </w:tcPr>
          <w:p w14:paraId="2342FF09"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15%</w:t>
            </w:r>
          </w:p>
        </w:tc>
      </w:tr>
      <w:tr w:rsidR="00F90131" w:rsidRPr="007A6B39" w14:paraId="7FE32427" w14:textId="77777777" w:rsidTr="00F90131">
        <w:trPr>
          <w:trHeight w:val="1257"/>
        </w:trPr>
        <w:tc>
          <w:tcPr>
            <w:tcW w:w="425" w:type="dxa"/>
          </w:tcPr>
          <w:p w14:paraId="6FE85604"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3</w:t>
            </w:r>
          </w:p>
        </w:tc>
        <w:tc>
          <w:tcPr>
            <w:tcW w:w="2836" w:type="dxa"/>
          </w:tcPr>
          <w:p w14:paraId="3F38CDEA"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Своевременность доставки</w:t>
            </w:r>
          </w:p>
        </w:tc>
        <w:tc>
          <w:tcPr>
            <w:tcW w:w="3827" w:type="dxa"/>
          </w:tcPr>
          <w:p w14:paraId="01406A98"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(Q доставок в рамках исполнения</w:t>
            </w:r>
          </w:p>
          <w:p w14:paraId="1F4601DE" w14:textId="3CCDAEF8"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 xml:space="preserve">поручений-Q доставок, выполненных не в срок по вине </w:t>
            </w:r>
            <w:r w:rsidR="008E1FF5" w:rsidRPr="007A6B39">
              <w:rPr>
                <w:rFonts w:ascii="Verdana" w:hAnsi="Verdana"/>
                <w:sz w:val="16"/>
                <w:szCs w:val="16"/>
              </w:rPr>
              <w:t>Контрагент</w:t>
            </w:r>
            <w:r w:rsidR="0073547E" w:rsidRPr="007A6B39">
              <w:rPr>
                <w:rFonts w:ascii="Verdana" w:hAnsi="Verdana"/>
                <w:sz w:val="16"/>
                <w:szCs w:val="16"/>
              </w:rPr>
              <w:t>а</w:t>
            </w:r>
            <w:r w:rsidRPr="007A6B39">
              <w:rPr>
                <w:rFonts w:ascii="Verdana" w:hAnsi="Verdana"/>
                <w:sz w:val="16"/>
                <w:szCs w:val="16"/>
              </w:rPr>
              <w:t>)/Q доставок в рамках исполнения поручений (Q1-Qo)/Q1</w:t>
            </w:r>
          </w:p>
        </w:tc>
        <w:tc>
          <w:tcPr>
            <w:tcW w:w="1418" w:type="dxa"/>
            <w:vAlign w:val="center"/>
          </w:tcPr>
          <w:p w14:paraId="23F7152E"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100%</w:t>
            </w:r>
          </w:p>
        </w:tc>
        <w:tc>
          <w:tcPr>
            <w:tcW w:w="2126" w:type="dxa"/>
            <w:vAlign w:val="center"/>
          </w:tcPr>
          <w:p w14:paraId="1BD61B54"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15%</w:t>
            </w:r>
          </w:p>
        </w:tc>
      </w:tr>
      <w:tr w:rsidR="00F90131" w:rsidRPr="007A6B39" w14:paraId="339158BB" w14:textId="77777777" w:rsidTr="00F90131">
        <w:trPr>
          <w:trHeight w:val="630"/>
        </w:trPr>
        <w:tc>
          <w:tcPr>
            <w:tcW w:w="425" w:type="dxa"/>
          </w:tcPr>
          <w:p w14:paraId="47EEE6AD"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4</w:t>
            </w:r>
          </w:p>
        </w:tc>
        <w:tc>
          <w:tcPr>
            <w:tcW w:w="2836" w:type="dxa"/>
          </w:tcPr>
          <w:p w14:paraId="33145417"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Отсутствие возвратов по вине</w:t>
            </w:r>
          </w:p>
          <w:p w14:paraId="2DEAB6A5" w14:textId="4EADBAEE" w:rsidR="00F90131" w:rsidRPr="007A6B39" w:rsidRDefault="008E1FF5"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Контрагент</w:t>
            </w:r>
            <w:r w:rsidR="0073547E" w:rsidRPr="007A6B39">
              <w:rPr>
                <w:rFonts w:ascii="Verdana" w:hAnsi="Verdana"/>
                <w:sz w:val="16"/>
                <w:szCs w:val="16"/>
              </w:rPr>
              <w:t>а</w:t>
            </w:r>
          </w:p>
        </w:tc>
        <w:tc>
          <w:tcPr>
            <w:tcW w:w="3827" w:type="dxa"/>
          </w:tcPr>
          <w:p w14:paraId="206DABF0"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Q возвращенных упаковок по вине</w:t>
            </w:r>
          </w:p>
          <w:p w14:paraId="2A69E16B" w14:textId="00763DB7" w:rsidR="00F90131" w:rsidRPr="007A6B39" w:rsidRDefault="008E1FF5"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Контрагент</w:t>
            </w:r>
            <w:r w:rsidR="0073547E" w:rsidRPr="007A6B39">
              <w:rPr>
                <w:rFonts w:ascii="Verdana" w:hAnsi="Verdana"/>
                <w:sz w:val="16"/>
                <w:szCs w:val="16"/>
              </w:rPr>
              <w:t>а</w:t>
            </w:r>
            <w:r w:rsidR="00F90131" w:rsidRPr="007A6B39">
              <w:rPr>
                <w:rFonts w:ascii="Verdana" w:hAnsi="Verdana"/>
                <w:sz w:val="16"/>
                <w:szCs w:val="16"/>
              </w:rPr>
              <w:t>/ Q загруженный упаковок</w:t>
            </w:r>
          </w:p>
        </w:tc>
        <w:tc>
          <w:tcPr>
            <w:tcW w:w="1418" w:type="dxa"/>
            <w:vAlign w:val="center"/>
          </w:tcPr>
          <w:p w14:paraId="11CD84B2"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0%</w:t>
            </w:r>
          </w:p>
        </w:tc>
        <w:tc>
          <w:tcPr>
            <w:tcW w:w="2126" w:type="dxa"/>
            <w:vAlign w:val="center"/>
          </w:tcPr>
          <w:p w14:paraId="14684C33"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p>
          <w:p w14:paraId="00400876"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15%</w:t>
            </w:r>
          </w:p>
        </w:tc>
      </w:tr>
      <w:tr w:rsidR="00F90131" w:rsidRPr="007A6B39" w14:paraId="2887BB7F" w14:textId="77777777" w:rsidTr="00F90131">
        <w:trPr>
          <w:trHeight w:val="630"/>
        </w:trPr>
        <w:tc>
          <w:tcPr>
            <w:tcW w:w="425" w:type="dxa"/>
          </w:tcPr>
          <w:p w14:paraId="6A05CACF"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5</w:t>
            </w:r>
          </w:p>
        </w:tc>
        <w:tc>
          <w:tcPr>
            <w:tcW w:w="2836" w:type="dxa"/>
          </w:tcPr>
          <w:p w14:paraId="7B425D5C"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Своевременное закрытие</w:t>
            </w:r>
          </w:p>
          <w:p w14:paraId="3C047D6C"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накладных</w:t>
            </w:r>
          </w:p>
        </w:tc>
        <w:tc>
          <w:tcPr>
            <w:tcW w:w="3827" w:type="dxa"/>
          </w:tcPr>
          <w:p w14:paraId="134C5A66"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Для маршрутов до 300 км – в</w:t>
            </w:r>
          </w:p>
          <w:p w14:paraId="7334BD70"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течение 24 часов. Для маршрутов свыше 300 км – в течение 48 часов.</w:t>
            </w:r>
          </w:p>
        </w:tc>
        <w:tc>
          <w:tcPr>
            <w:tcW w:w="1418" w:type="dxa"/>
            <w:vAlign w:val="center"/>
          </w:tcPr>
          <w:p w14:paraId="47404DF9"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100%</w:t>
            </w:r>
          </w:p>
        </w:tc>
        <w:tc>
          <w:tcPr>
            <w:tcW w:w="2126" w:type="dxa"/>
            <w:vAlign w:val="center"/>
          </w:tcPr>
          <w:p w14:paraId="08FC1C7B"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p>
          <w:p w14:paraId="4ADD580D"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15%</w:t>
            </w:r>
          </w:p>
        </w:tc>
      </w:tr>
      <w:tr w:rsidR="00F90131" w:rsidRPr="007A6B39" w14:paraId="3B6E4573" w14:textId="77777777" w:rsidTr="00F90131">
        <w:trPr>
          <w:trHeight w:val="419"/>
        </w:trPr>
        <w:tc>
          <w:tcPr>
            <w:tcW w:w="425" w:type="dxa"/>
          </w:tcPr>
          <w:p w14:paraId="7A30C9A1"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6</w:t>
            </w:r>
          </w:p>
        </w:tc>
        <w:tc>
          <w:tcPr>
            <w:tcW w:w="2836" w:type="dxa"/>
          </w:tcPr>
          <w:p w14:paraId="3CB4252B"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Отсутствие жалоб клиентов на</w:t>
            </w:r>
          </w:p>
          <w:p w14:paraId="6602A9E0"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качество услуг</w:t>
            </w:r>
          </w:p>
        </w:tc>
        <w:tc>
          <w:tcPr>
            <w:tcW w:w="3827" w:type="dxa"/>
          </w:tcPr>
          <w:p w14:paraId="0F3BEC9D"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Допускается 1 жалоба на 1000</w:t>
            </w:r>
          </w:p>
          <w:p w14:paraId="08F10EA4" w14:textId="77777777" w:rsidR="00F90131" w:rsidRPr="007A6B39" w:rsidRDefault="00F90131" w:rsidP="00103B46">
            <w:pPr>
              <w:tabs>
                <w:tab w:val="left" w:pos="851"/>
              </w:tabs>
              <w:spacing w:after="0" w:line="240" w:lineRule="auto"/>
              <w:ind w:left="142" w:right="134"/>
              <w:jc w:val="both"/>
              <w:rPr>
                <w:rFonts w:ascii="Verdana" w:hAnsi="Verdana"/>
                <w:sz w:val="16"/>
                <w:szCs w:val="16"/>
              </w:rPr>
            </w:pPr>
            <w:r w:rsidRPr="007A6B39">
              <w:rPr>
                <w:rFonts w:ascii="Verdana" w:hAnsi="Verdana"/>
                <w:sz w:val="16"/>
                <w:szCs w:val="16"/>
              </w:rPr>
              <w:t>клиентов</w:t>
            </w:r>
          </w:p>
        </w:tc>
        <w:tc>
          <w:tcPr>
            <w:tcW w:w="1418" w:type="dxa"/>
            <w:vAlign w:val="center"/>
          </w:tcPr>
          <w:p w14:paraId="22CB679F"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100%</w:t>
            </w:r>
          </w:p>
        </w:tc>
        <w:tc>
          <w:tcPr>
            <w:tcW w:w="2126" w:type="dxa"/>
            <w:vAlign w:val="center"/>
          </w:tcPr>
          <w:p w14:paraId="70530185"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10%</w:t>
            </w:r>
          </w:p>
        </w:tc>
      </w:tr>
      <w:tr w:rsidR="00F90131" w:rsidRPr="007A6B39" w14:paraId="5C927B4C" w14:textId="77777777" w:rsidTr="00F90131">
        <w:trPr>
          <w:trHeight w:val="210"/>
        </w:trPr>
        <w:tc>
          <w:tcPr>
            <w:tcW w:w="425" w:type="dxa"/>
          </w:tcPr>
          <w:p w14:paraId="106B299E"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7</w:t>
            </w:r>
          </w:p>
        </w:tc>
        <w:tc>
          <w:tcPr>
            <w:tcW w:w="2836" w:type="dxa"/>
          </w:tcPr>
          <w:p w14:paraId="7A2847E5"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Отсутствие недостач ТМЦ</w:t>
            </w:r>
          </w:p>
        </w:tc>
        <w:tc>
          <w:tcPr>
            <w:tcW w:w="3827" w:type="dxa"/>
          </w:tcPr>
          <w:p w14:paraId="765B108D" w14:textId="77777777" w:rsidR="00F90131" w:rsidRPr="007A6B39" w:rsidRDefault="00F90131" w:rsidP="00103B46">
            <w:pPr>
              <w:tabs>
                <w:tab w:val="left" w:pos="851"/>
              </w:tabs>
              <w:spacing w:after="0" w:line="240" w:lineRule="auto"/>
              <w:ind w:right="134"/>
              <w:jc w:val="both"/>
              <w:rPr>
                <w:rFonts w:ascii="Verdana" w:hAnsi="Verdana"/>
                <w:sz w:val="16"/>
                <w:szCs w:val="16"/>
              </w:rPr>
            </w:pPr>
          </w:p>
        </w:tc>
        <w:tc>
          <w:tcPr>
            <w:tcW w:w="1418" w:type="dxa"/>
            <w:vAlign w:val="center"/>
          </w:tcPr>
          <w:p w14:paraId="1E96F4E0" w14:textId="77777777" w:rsidR="00F90131" w:rsidRPr="007A6B39" w:rsidRDefault="00F90131" w:rsidP="00103B46">
            <w:pPr>
              <w:tabs>
                <w:tab w:val="left" w:pos="139"/>
              </w:tabs>
              <w:spacing w:after="0" w:line="240" w:lineRule="auto"/>
              <w:ind w:left="139"/>
              <w:jc w:val="center"/>
              <w:rPr>
                <w:rFonts w:ascii="Verdana" w:hAnsi="Verdana"/>
                <w:sz w:val="16"/>
                <w:szCs w:val="16"/>
              </w:rPr>
            </w:pPr>
            <w:r w:rsidRPr="007A6B39">
              <w:rPr>
                <w:rFonts w:ascii="Verdana" w:hAnsi="Verdana"/>
                <w:sz w:val="16"/>
                <w:szCs w:val="16"/>
              </w:rPr>
              <w:t>0%</w:t>
            </w:r>
          </w:p>
        </w:tc>
        <w:tc>
          <w:tcPr>
            <w:tcW w:w="2126" w:type="dxa"/>
            <w:vAlign w:val="center"/>
          </w:tcPr>
          <w:p w14:paraId="203CEE66" w14:textId="77777777" w:rsidR="00F90131" w:rsidRPr="007A6B39" w:rsidRDefault="00F90131" w:rsidP="00103B46">
            <w:pPr>
              <w:tabs>
                <w:tab w:val="left" w:pos="139"/>
                <w:tab w:val="left" w:pos="851"/>
              </w:tabs>
              <w:spacing w:after="0" w:line="240" w:lineRule="auto"/>
              <w:jc w:val="center"/>
              <w:rPr>
                <w:rFonts w:ascii="Verdana" w:hAnsi="Verdana"/>
                <w:sz w:val="16"/>
                <w:szCs w:val="16"/>
              </w:rPr>
            </w:pPr>
            <w:r w:rsidRPr="007A6B39">
              <w:rPr>
                <w:rFonts w:ascii="Verdana" w:hAnsi="Verdana"/>
                <w:sz w:val="16"/>
                <w:szCs w:val="16"/>
              </w:rPr>
              <w:t>15%</w:t>
            </w:r>
          </w:p>
        </w:tc>
      </w:tr>
      <w:tr w:rsidR="00F90131" w:rsidRPr="007A6B39" w14:paraId="567C6021" w14:textId="77777777" w:rsidTr="00F90131">
        <w:trPr>
          <w:trHeight w:val="208"/>
        </w:trPr>
        <w:tc>
          <w:tcPr>
            <w:tcW w:w="3261" w:type="dxa"/>
            <w:gridSpan w:val="2"/>
          </w:tcPr>
          <w:p w14:paraId="7A90EDF2"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p>
        </w:tc>
        <w:tc>
          <w:tcPr>
            <w:tcW w:w="7371" w:type="dxa"/>
            <w:gridSpan w:val="3"/>
            <w:tcBorders>
              <w:bottom w:val="single" w:sz="4" w:space="0" w:color="auto"/>
            </w:tcBorders>
          </w:tcPr>
          <w:p w14:paraId="250546DD" w14:textId="77777777" w:rsidR="00F90131" w:rsidRPr="007A6B39" w:rsidRDefault="00F90131" w:rsidP="00103B46">
            <w:pPr>
              <w:tabs>
                <w:tab w:val="left" w:pos="851"/>
              </w:tabs>
              <w:spacing w:after="0" w:line="240" w:lineRule="auto"/>
              <w:ind w:left="-851" w:right="-568"/>
              <w:jc w:val="both"/>
              <w:rPr>
                <w:rFonts w:ascii="Verdana" w:hAnsi="Verdana"/>
                <w:sz w:val="16"/>
                <w:szCs w:val="16"/>
              </w:rPr>
            </w:pPr>
          </w:p>
        </w:tc>
      </w:tr>
      <w:tr w:rsidR="002111CC" w:rsidRPr="007A6B39" w14:paraId="3AA9AF1C" w14:textId="77777777">
        <w:trPr>
          <w:trHeight w:val="210"/>
        </w:trPr>
        <w:tc>
          <w:tcPr>
            <w:tcW w:w="3261" w:type="dxa"/>
            <w:gridSpan w:val="2"/>
            <w:tcBorders>
              <w:right w:val="single" w:sz="4" w:space="0" w:color="auto"/>
            </w:tcBorders>
          </w:tcPr>
          <w:p w14:paraId="5AEB2A14" w14:textId="7D7B69AE" w:rsidR="002111CC" w:rsidRPr="007A6B39" w:rsidRDefault="002111CC"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8. Расчет общей оценки</w:t>
            </w:r>
          </w:p>
        </w:tc>
        <w:tc>
          <w:tcPr>
            <w:tcW w:w="7371" w:type="dxa"/>
            <w:gridSpan w:val="3"/>
            <w:tcBorders>
              <w:top w:val="single" w:sz="4" w:space="0" w:color="auto"/>
              <w:left w:val="single" w:sz="4" w:space="0" w:color="auto"/>
              <w:bottom w:val="single" w:sz="4" w:space="0" w:color="auto"/>
              <w:right w:val="single" w:sz="4" w:space="0" w:color="auto"/>
            </w:tcBorders>
          </w:tcPr>
          <w:p w14:paraId="219A61E1" w14:textId="265714DF" w:rsidR="002111CC" w:rsidRPr="007A6B39" w:rsidRDefault="002111CC" w:rsidP="00103B46">
            <w:pPr>
              <w:tabs>
                <w:tab w:val="left" w:pos="851"/>
              </w:tabs>
              <w:spacing w:after="0" w:line="175" w:lineRule="exact"/>
              <w:ind w:left="142" w:right="134"/>
              <w:jc w:val="both"/>
              <w:rPr>
                <w:rFonts w:ascii="Verdana" w:hAnsi="Verdana"/>
                <w:sz w:val="16"/>
                <w:szCs w:val="16"/>
              </w:rPr>
            </w:pPr>
            <w:r w:rsidRPr="007A6B39">
              <w:rPr>
                <w:rFonts w:ascii="Verdana" w:hAnsi="Verdana"/>
                <w:sz w:val="16"/>
                <w:szCs w:val="16"/>
              </w:rPr>
              <w:t>= ((п.1 +п.2 + п.3 + п.5) * 0.15) + ((п.6) * 0.10) +((п.4 +п.7)* 0.15)</w:t>
            </w:r>
          </w:p>
        </w:tc>
      </w:tr>
      <w:tr w:rsidR="00F90131" w:rsidRPr="007A6B39" w14:paraId="73B22A8C" w14:textId="77777777" w:rsidTr="00F90131">
        <w:trPr>
          <w:trHeight w:val="193"/>
        </w:trPr>
        <w:tc>
          <w:tcPr>
            <w:tcW w:w="3261" w:type="dxa"/>
            <w:gridSpan w:val="2"/>
            <w:vMerge w:val="restart"/>
            <w:tcBorders>
              <w:top w:val="nil"/>
              <w:right w:val="single" w:sz="4" w:space="0" w:color="auto"/>
            </w:tcBorders>
          </w:tcPr>
          <w:p w14:paraId="1AAF8BC2" w14:textId="4FD9AA80"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9. Уровень сервиса</w:t>
            </w:r>
          </w:p>
        </w:tc>
        <w:tc>
          <w:tcPr>
            <w:tcW w:w="3827" w:type="dxa"/>
            <w:tcBorders>
              <w:top w:val="single" w:sz="4" w:space="0" w:color="auto"/>
              <w:left w:val="single" w:sz="4" w:space="0" w:color="auto"/>
              <w:bottom w:val="single" w:sz="4" w:space="0" w:color="auto"/>
              <w:right w:val="single" w:sz="4" w:space="0" w:color="auto"/>
            </w:tcBorders>
          </w:tcPr>
          <w:p w14:paraId="5B9148FF" w14:textId="77777777" w:rsidR="00F90131" w:rsidRPr="007A6B39" w:rsidRDefault="00F90131" w:rsidP="00103B46">
            <w:pPr>
              <w:tabs>
                <w:tab w:val="left" w:pos="851"/>
              </w:tabs>
              <w:spacing w:after="0" w:line="163" w:lineRule="exact"/>
              <w:ind w:left="142" w:right="134"/>
              <w:jc w:val="both"/>
              <w:rPr>
                <w:rFonts w:ascii="Verdana" w:hAnsi="Verdana"/>
                <w:sz w:val="16"/>
                <w:szCs w:val="16"/>
              </w:rPr>
            </w:pPr>
            <w:r w:rsidRPr="007A6B39">
              <w:rPr>
                <w:rFonts w:ascii="Verdana" w:hAnsi="Verdana"/>
                <w:sz w:val="16"/>
                <w:szCs w:val="16"/>
              </w:rPr>
              <w:t>Высокий</w:t>
            </w:r>
          </w:p>
        </w:tc>
        <w:tc>
          <w:tcPr>
            <w:tcW w:w="3544" w:type="dxa"/>
            <w:gridSpan w:val="2"/>
            <w:tcBorders>
              <w:top w:val="single" w:sz="4" w:space="0" w:color="auto"/>
              <w:left w:val="single" w:sz="4" w:space="0" w:color="auto"/>
              <w:bottom w:val="single" w:sz="4" w:space="0" w:color="auto"/>
              <w:right w:val="single" w:sz="4" w:space="0" w:color="auto"/>
            </w:tcBorders>
          </w:tcPr>
          <w:p w14:paraId="6FAA4F54" w14:textId="77777777" w:rsidR="00F90131" w:rsidRPr="007A6B39" w:rsidRDefault="00F90131" w:rsidP="00103B46">
            <w:pPr>
              <w:tabs>
                <w:tab w:val="left" w:pos="851"/>
              </w:tabs>
              <w:spacing w:after="0" w:line="166" w:lineRule="exact"/>
              <w:ind w:left="142" w:right="134"/>
              <w:jc w:val="both"/>
              <w:rPr>
                <w:rFonts w:ascii="Verdana" w:hAnsi="Verdana"/>
                <w:sz w:val="16"/>
                <w:szCs w:val="16"/>
              </w:rPr>
            </w:pPr>
            <w:r w:rsidRPr="007A6B39">
              <w:rPr>
                <w:rFonts w:ascii="Verdana" w:hAnsi="Verdana"/>
                <w:sz w:val="16"/>
                <w:szCs w:val="16"/>
              </w:rPr>
              <w:t>От 98%</w:t>
            </w:r>
          </w:p>
        </w:tc>
      </w:tr>
      <w:tr w:rsidR="00F90131" w:rsidRPr="007A6B39" w14:paraId="4FC04682" w14:textId="77777777" w:rsidTr="00F90131">
        <w:trPr>
          <w:trHeight w:val="210"/>
        </w:trPr>
        <w:tc>
          <w:tcPr>
            <w:tcW w:w="3261" w:type="dxa"/>
            <w:gridSpan w:val="2"/>
            <w:vMerge/>
            <w:tcBorders>
              <w:right w:val="single" w:sz="4" w:space="0" w:color="auto"/>
            </w:tcBorders>
          </w:tcPr>
          <w:p w14:paraId="15171F65" w14:textId="779345D5" w:rsidR="00F90131" w:rsidRPr="007A6B39" w:rsidRDefault="00F90131" w:rsidP="00103B46">
            <w:pPr>
              <w:tabs>
                <w:tab w:val="left" w:pos="851"/>
              </w:tabs>
              <w:spacing w:after="0" w:line="240" w:lineRule="auto"/>
              <w:ind w:left="141" w:right="132"/>
              <w:jc w:val="both"/>
              <w:rPr>
                <w:rFonts w:ascii="Verdana" w:hAnsi="Verdana"/>
                <w:sz w:val="16"/>
                <w:szCs w:val="16"/>
              </w:rPr>
            </w:pPr>
          </w:p>
        </w:tc>
        <w:tc>
          <w:tcPr>
            <w:tcW w:w="3827" w:type="dxa"/>
            <w:tcBorders>
              <w:top w:val="single" w:sz="4" w:space="0" w:color="auto"/>
              <w:left w:val="single" w:sz="4" w:space="0" w:color="auto"/>
              <w:bottom w:val="single" w:sz="4" w:space="0" w:color="auto"/>
              <w:right w:val="single" w:sz="4" w:space="0" w:color="auto"/>
            </w:tcBorders>
          </w:tcPr>
          <w:p w14:paraId="331C13C6" w14:textId="77777777" w:rsidR="00F90131" w:rsidRPr="007A6B39" w:rsidRDefault="00F90131" w:rsidP="00103B46">
            <w:pPr>
              <w:tabs>
                <w:tab w:val="left" w:pos="851"/>
              </w:tabs>
              <w:spacing w:after="0" w:line="173" w:lineRule="exact"/>
              <w:ind w:left="142" w:right="134"/>
              <w:jc w:val="both"/>
              <w:rPr>
                <w:rFonts w:ascii="Verdana" w:hAnsi="Verdana"/>
                <w:sz w:val="16"/>
                <w:szCs w:val="16"/>
              </w:rPr>
            </w:pPr>
            <w:r w:rsidRPr="007A6B39">
              <w:rPr>
                <w:rFonts w:ascii="Verdana" w:hAnsi="Verdana"/>
                <w:sz w:val="16"/>
                <w:szCs w:val="16"/>
              </w:rPr>
              <w:t>Удовлетворительный</w:t>
            </w:r>
          </w:p>
        </w:tc>
        <w:tc>
          <w:tcPr>
            <w:tcW w:w="3544" w:type="dxa"/>
            <w:gridSpan w:val="2"/>
            <w:tcBorders>
              <w:top w:val="single" w:sz="4" w:space="0" w:color="auto"/>
              <w:left w:val="single" w:sz="4" w:space="0" w:color="auto"/>
              <w:bottom w:val="single" w:sz="4" w:space="0" w:color="auto"/>
              <w:right w:val="single" w:sz="4" w:space="0" w:color="auto"/>
            </w:tcBorders>
          </w:tcPr>
          <w:p w14:paraId="572F619A" w14:textId="77777777" w:rsidR="00F90131" w:rsidRPr="007A6B39" w:rsidRDefault="00F90131" w:rsidP="00103B46">
            <w:pPr>
              <w:tabs>
                <w:tab w:val="left" w:pos="851"/>
              </w:tabs>
              <w:spacing w:after="0" w:line="173" w:lineRule="exact"/>
              <w:ind w:left="142" w:right="134"/>
              <w:jc w:val="both"/>
              <w:rPr>
                <w:rFonts w:ascii="Verdana" w:hAnsi="Verdana"/>
                <w:sz w:val="16"/>
                <w:szCs w:val="16"/>
              </w:rPr>
            </w:pPr>
            <w:r w:rsidRPr="007A6B39">
              <w:rPr>
                <w:rFonts w:ascii="Verdana" w:hAnsi="Verdana"/>
                <w:sz w:val="16"/>
                <w:szCs w:val="16"/>
              </w:rPr>
              <w:t>От 95% до 97,9%</w:t>
            </w:r>
          </w:p>
        </w:tc>
      </w:tr>
      <w:tr w:rsidR="00F90131" w:rsidRPr="007A6B39" w14:paraId="1319E08C" w14:textId="77777777" w:rsidTr="00F90131">
        <w:trPr>
          <w:trHeight w:val="208"/>
        </w:trPr>
        <w:tc>
          <w:tcPr>
            <w:tcW w:w="3261" w:type="dxa"/>
            <w:gridSpan w:val="2"/>
            <w:vMerge/>
            <w:tcBorders>
              <w:right w:val="single" w:sz="4" w:space="0" w:color="auto"/>
            </w:tcBorders>
          </w:tcPr>
          <w:p w14:paraId="1E5DC2D8" w14:textId="2F594603" w:rsidR="00F90131" w:rsidRPr="007A6B39" w:rsidRDefault="00F90131" w:rsidP="00103B46">
            <w:pPr>
              <w:tabs>
                <w:tab w:val="left" w:pos="851"/>
              </w:tabs>
              <w:spacing w:after="0" w:line="240" w:lineRule="auto"/>
              <w:ind w:left="141" w:right="132"/>
              <w:jc w:val="both"/>
              <w:rPr>
                <w:rFonts w:ascii="Verdana" w:hAnsi="Verdana"/>
                <w:sz w:val="16"/>
                <w:szCs w:val="16"/>
              </w:rPr>
            </w:pPr>
          </w:p>
        </w:tc>
        <w:tc>
          <w:tcPr>
            <w:tcW w:w="3827" w:type="dxa"/>
            <w:tcBorders>
              <w:top w:val="single" w:sz="4" w:space="0" w:color="auto"/>
              <w:left w:val="single" w:sz="4" w:space="0" w:color="auto"/>
              <w:bottom w:val="single" w:sz="4" w:space="0" w:color="auto"/>
              <w:right w:val="single" w:sz="4" w:space="0" w:color="auto"/>
            </w:tcBorders>
          </w:tcPr>
          <w:p w14:paraId="0E08953D" w14:textId="77777777"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Низкий</w:t>
            </w:r>
          </w:p>
        </w:tc>
        <w:tc>
          <w:tcPr>
            <w:tcW w:w="3544" w:type="dxa"/>
            <w:gridSpan w:val="2"/>
            <w:tcBorders>
              <w:top w:val="single" w:sz="4" w:space="0" w:color="auto"/>
              <w:left w:val="single" w:sz="4" w:space="0" w:color="auto"/>
              <w:bottom w:val="single" w:sz="4" w:space="0" w:color="auto"/>
              <w:right w:val="single" w:sz="4" w:space="0" w:color="auto"/>
            </w:tcBorders>
          </w:tcPr>
          <w:p w14:paraId="37856253" w14:textId="42CD761D" w:rsidR="00F90131" w:rsidRPr="007A6B39" w:rsidRDefault="00F90131" w:rsidP="00103B46">
            <w:pPr>
              <w:tabs>
                <w:tab w:val="left" w:pos="851"/>
              </w:tabs>
              <w:spacing w:after="0" w:line="240" w:lineRule="auto"/>
              <w:ind w:left="141" w:right="132"/>
              <w:jc w:val="both"/>
              <w:rPr>
                <w:rFonts w:ascii="Verdana" w:hAnsi="Verdana"/>
                <w:sz w:val="16"/>
                <w:szCs w:val="16"/>
              </w:rPr>
            </w:pPr>
            <w:r w:rsidRPr="007A6B39">
              <w:rPr>
                <w:rFonts w:ascii="Verdana" w:hAnsi="Verdana"/>
                <w:sz w:val="16"/>
                <w:szCs w:val="16"/>
              </w:rPr>
              <w:t>До 94,9%</w:t>
            </w:r>
          </w:p>
        </w:tc>
      </w:tr>
      <w:tr w:rsidR="00F90131" w:rsidRPr="007A6B39" w14:paraId="4B7F3221" w14:textId="77777777" w:rsidTr="00E85D29">
        <w:trPr>
          <w:trHeight w:val="57"/>
        </w:trPr>
        <w:tc>
          <w:tcPr>
            <w:tcW w:w="3261" w:type="dxa"/>
            <w:gridSpan w:val="2"/>
            <w:tcBorders>
              <w:bottom w:val="single" w:sz="4" w:space="0" w:color="auto"/>
            </w:tcBorders>
          </w:tcPr>
          <w:p w14:paraId="410BF017" w14:textId="5FA52A68"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10. Определения</w:t>
            </w:r>
          </w:p>
        </w:tc>
        <w:tc>
          <w:tcPr>
            <w:tcW w:w="7371" w:type="dxa"/>
            <w:gridSpan w:val="3"/>
            <w:tcBorders>
              <w:top w:val="single" w:sz="4" w:space="0" w:color="auto"/>
              <w:bottom w:val="single" w:sz="4" w:space="0" w:color="auto"/>
            </w:tcBorders>
          </w:tcPr>
          <w:p w14:paraId="6E4E4378" w14:textId="3BA08DC4" w:rsidR="00F90131" w:rsidRPr="007A6B39" w:rsidRDefault="00F90131" w:rsidP="00103B46">
            <w:pPr>
              <w:tabs>
                <w:tab w:val="left" w:pos="851"/>
              </w:tabs>
              <w:spacing w:after="0" w:line="261" w:lineRule="auto"/>
              <w:ind w:left="57" w:right="57"/>
              <w:jc w:val="both"/>
              <w:rPr>
                <w:rFonts w:ascii="Verdana" w:hAnsi="Verdana"/>
                <w:sz w:val="16"/>
                <w:szCs w:val="16"/>
              </w:rPr>
            </w:pPr>
          </w:p>
        </w:tc>
      </w:tr>
      <w:tr w:rsidR="00FF0C78" w:rsidRPr="007A6B39" w14:paraId="6857AEFA" w14:textId="77777777" w:rsidTr="00E85D29">
        <w:trPr>
          <w:trHeight w:val="57"/>
        </w:trPr>
        <w:tc>
          <w:tcPr>
            <w:tcW w:w="3261" w:type="dxa"/>
            <w:gridSpan w:val="2"/>
            <w:tcBorders>
              <w:bottom w:val="single" w:sz="4" w:space="0" w:color="auto"/>
            </w:tcBorders>
          </w:tcPr>
          <w:p w14:paraId="0A631E96" w14:textId="497377DD" w:rsidR="00FF0C78" w:rsidRPr="007A6B39" w:rsidRDefault="00FF0C78"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Отказ от исполнения предварительного плана</w:t>
            </w:r>
          </w:p>
        </w:tc>
        <w:tc>
          <w:tcPr>
            <w:tcW w:w="7371" w:type="dxa"/>
            <w:gridSpan w:val="3"/>
            <w:tcBorders>
              <w:top w:val="single" w:sz="4" w:space="0" w:color="auto"/>
              <w:bottom w:val="single" w:sz="4" w:space="0" w:color="auto"/>
            </w:tcBorders>
          </w:tcPr>
          <w:p w14:paraId="17991F6F" w14:textId="17073EA6" w:rsidR="00FF0C78" w:rsidRPr="007A6B39" w:rsidRDefault="00FF0C78"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 xml:space="preserve">Изменение предварительного плана по инициативе </w:t>
            </w:r>
            <w:r w:rsidR="008E1FF5" w:rsidRPr="007A6B39">
              <w:rPr>
                <w:rFonts w:ascii="Verdana" w:hAnsi="Verdana"/>
                <w:sz w:val="16"/>
                <w:szCs w:val="16"/>
              </w:rPr>
              <w:t>Контрагент</w:t>
            </w:r>
            <w:r w:rsidR="0073547E" w:rsidRPr="007A6B39">
              <w:rPr>
                <w:rFonts w:ascii="Verdana" w:hAnsi="Verdana"/>
                <w:sz w:val="16"/>
                <w:szCs w:val="16"/>
              </w:rPr>
              <w:t>а</w:t>
            </w:r>
            <w:r w:rsidRPr="007A6B39">
              <w:rPr>
                <w:rFonts w:ascii="Verdana" w:hAnsi="Verdana"/>
                <w:sz w:val="16"/>
                <w:szCs w:val="16"/>
              </w:rPr>
              <w:t xml:space="preserve"> Отказ от подачи ТС при подтвержденном плане;</w:t>
            </w:r>
          </w:p>
        </w:tc>
      </w:tr>
      <w:tr w:rsidR="00FF0C78" w:rsidRPr="007A6B39" w14:paraId="693E5318" w14:textId="77777777" w:rsidTr="00E85D29">
        <w:trPr>
          <w:trHeight w:val="57"/>
        </w:trPr>
        <w:tc>
          <w:tcPr>
            <w:tcW w:w="3261" w:type="dxa"/>
            <w:gridSpan w:val="2"/>
            <w:tcBorders>
              <w:bottom w:val="single" w:sz="4" w:space="0" w:color="auto"/>
            </w:tcBorders>
          </w:tcPr>
          <w:p w14:paraId="2C771BA0" w14:textId="5B4C4F39" w:rsidR="00FF0C78" w:rsidRPr="007A6B39" w:rsidRDefault="00FF0C78"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Отказ от исполнения принятой заявки</w:t>
            </w:r>
          </w:p>
        </w:tc>
        <w:tc>
          <w:tcPr>
            <w:tcW w:w="7371" w:type="dxa"/>
            <w:gridSpan w:val="3"/>
            <w:tcBorders>
              <w:top w:val="single" w:sz="4" w:space="0" w:color="auto"/>
              <w:bottom w:val="single" w:sz="4" w:space="0" w:color="auto"/>
            </w:tcBorders>
          </w:tcPr>
          <w:p w14:paraId="706B8E48" w14:textId="11416248" w:rsidR="00FF0C78" w:rsidRPr="007A6B39" w:rsidRDefault="00FF0C78"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Отказ от выполнения заявки при подтвержденной заявке;</w:t>
            </w:r>
          </w:p>
        </w:tc>
      </w:tr>
      <w:tr w:rsidR="00F90131" w:rsidRPr="007A6B39" w14:paraId="16747E91" w14:textId="77777777" w:rsidTr="00E85D29">
        <w:trPr>
          <w:trHeight w:val="57"/>
        </w:trPr>
        <w:tc>
          <w:tcPr>
            <w:tcW w:w="3261" w:type="dxa"/>
            <w:gridSpan w:val="2"/>
            <w:tcBorders>
              <w:top w:val="single" w:sz="4" w:space="0" w:color="auto"/>
              <w:left w:val="single" w:sz="4" w:space="0" w:color="auto"/>
              <w:bottom w:val="single" w:sz="4" w:space="0" w:color="auto"/>
              <w:right w:val="single" w:sz="4" w:space="0" w:color="auto"/>
            </w:tcBorders>
          </w:tcPr>
          <w:p w14:paraId="69B2E63D" w14:textId="105C74DB" w:rsidR="00F90131" w:rsidRPr="007A6B39" w:rsidRDefault="00FF0C78"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Н</w:t>
            </w:r>
            <w:r w:rsidR="00C4037D" w:rsidRPr="007A6B39">
              <w:rPr>
                <w:rFonts w:ascii="Verdana" w:hAnsi="Verdana"/>
                <w:sz w:val="16"/>
                <w:szCs w:val="16"/>
              </w:rPr>
              <w:t>еподача</w:t>
            </w:r>
          </w:p>
        </w:tc>
        <w:tc>
          <w:tcPr>
            <w:tcW w:w="7371" w:type="dxa"/>
            <w:gridSpan w:val="3"/>
            <w:tcBorders>
              <w:top w:val="single" w:sz="4" w:space="0" w:color="auto"/>
              <w:left w:val="single" w:sz="4" w:space="0" w:color="auto"/>
              <w:bottom w:val="single" w:sz="4" w:space="0" w:color="auto"/>
              <w:right w:val="single" w:sz="4" w:space="0" w:color="auto"/>
            </w:tcBorders>
          </w:tcPr>
          <w:p w14:paraId="66CB0B11" w14:textId="2AB5C2F8" w:rsidR="00F90131" w:rsidRPr="007A6B39" w:rsidRDefault="00C4037D"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Неподача ТС в назначенный день при отсутствии отказа от выполнения заявки;</w:t>
            </w:r>
          </w:p>
        </w:tc>
      </w:tr>
      <w:tr w:rsidR="00F90131" w:rsidRPr="007A6B39" w14:paraId="0CFC1A4F" w14:textId="77777777" w:rsidTr="00E85D29">
        <w:trPr>
          <w:trHeight w:val="57"/>
        </w:trPr>
        <w:tc>
          <w:tcPr>
            <w:tcW w:w="3261" w:type="dxa"/>
            <w:gridSpan w:val="2"/>
            <w:tcBorders>
              <w:top w:val="single" w:sz="4" w:space="0" w:color="auto"/>
            </w:tcBorders>
          </w:tcPr>
          <w:p w14:paraId="0C5129D3" w14:textId="77777777"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Количество перевозок (Q перевозок)</w:t>
            </w:r>
          </w:p>
        </w:tc>
        <w:tc>
          <w:tcPr>
            <w:tcW w:w="7371" w:type="dxa"/>
            <w:gridSpan w:val="3"/>
            <w:tcBorders>
              <w:top w:val="single" w:sz="4" w:space="0" w:color="auto"/>
            </w:tcBorders>
          </w:tcPr>
          <w:p w14:paraId="20BE43CB" w14:textId="77777777"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Подача транспортного средства, не соответствующего требованиям заявки и договора.</w:t>
            </w:r>
          </w:p>
          <w:p w14:paraId="3E3B88CE" w14:textId="3A7506B3"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 xml:space="preserve">Количество транспортировок, осуществленных </w:t>
            </w:r>
            <w:r w:rsidR="008E1FF5" w:rsidRPr="007A6B39">
              <w:rPr>
                <w:rFonts w:ascii="Verdana" w:hAnsi="Verdana"/>
                <w:sz w:val="16"/>
                <w:szCs w:val="16"/>
              </w:rPr>
              <w:t>Контрагент</w:t>
            </w:r>
            <w:r w:rsidR="00C47AE6" w:rsidRPr="007A6B39">
              <w:rPr>
                <w:rFonts w:ascii="Verdana" w:hAnsi="Verdana"/>
                <w:sz w:val="16"/>
                <w:szCs w:val="16"/>
              </w:rPr>
              <w:t>ом</w:t>
            </w:r>
            <w:r w:rsidRPr="007A6B39">
              <w:rPr>
                <w:rFonts w:ascii="Verdana" w:hAnsi="Verdana"/>
                <w:sz w:val="16"/>
                <w:szCs w:val="16"/>
              </w:rPr>
              <w:t xml:space="preserve"> за отчетный период</w:t>
            </w:r>
          </w:p>
        </w:tc>
      </w:tr>
      <w:tr w:rsidR="00F90131" w:rsidRPr="007A6B39" w14:paraId="23670A1F" w14:textId="77777777" w:rsidTr="00E85D29">
        <w:trPr>
          <w:trHeight w:val="57"/>
        </w:trPr>
        <w:tc>
          <w:tcPr>
            <w:tcW w:w="3261" w:type="dxa"/>
            <w:gridSpan w:val="2"/>
          </w:tcPr>
          <w:p w14:paraId="3E8A0983" w14:textId="77777777" w:rsidR="00F90131" w:rsidRPr="007A6B39" w:rsidRDefault="00F90131" w:rsidP="00103B46">
            <w:pPr>
              <w:tabs>
                <w:tab w:val="left" w:pos="851"/>
              </w:tabs>
              <w:spacing w:after="0" w:line="261" w:lineRule="auto"/>
              <w:ind w:left="57" w:right="57"/>
              <w:jc w:val="both"/>
              <w:rPr>
                <w:rFonts w:ascii="Verdana" w:hAnsi="Verdana"/>
                <w:sz w:val="16"/>
                <w:szCs w:val="16"/>
              </w:rPr>
            </w:pPr>
          </w:p>
          <w:p w14:paraId="509BC500" w14:textId="77777777"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Подача транспортного средства с опозданием (Q ТС, поданных с опозданием)</w:t>
            </w:r>
          </w:p>
        </w:tc>
        <w:tc>
          <w:tcPr>
            <w:tcW w:w="7371" w:type="dxa"/>
            <w:gridSpan w:val="3"/>
          </w:tcPr>
          <w:p w14:paraId="02E165BF" w14:textId="77777777" w:rsidR="00F90131" w:rsidRPr="007A6B39" w:rsidRDefault="00F90131" w:rsidP="00103B46">
            <w:pPr>
              <w:tabs>
                <w:tab w:val="left" w:pos="851"/>
              </w:tabs>
              <w:spacing w:after="0" w:line="261" w:lineRule="auto"/>
              <w:ind w:left="57" w:right="57"/>
              <w:jc w:val="both"/>
              <w:rPr>
                <w:rFonts w:ascii="Verdana" w:hAnsi="Verdana"/>
                <w:sz w:val="16"/>
                <w:szCs w:val="16"/>
              </w:rPr>
            </w:pPr>
          </w:p>
          <w:p w14:paraId="1C091493" w14:textId="77777777"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Подача транспортного средства позже времени, указанного в Заявке на транспортировку.</w:t>
            </w:r>
          </w:p>
        </w:tc>
      </w:tr>
      <w:tr w:rsidR="00F90131" w:rsidRPr="007A6B39" w14:paraId="039EA18F" w14:textId="77777777" w:rsidTr="00E85D29">
        <w:trPr>
          <w:trHeight w:val="57"/>
        </w:trPr>
        <w:tc>
          <w:tcPr>
            <w:tcW w:w="3261" w:type="dxa"/>
            <w:gridSpan w:val="2"/>
          </w:tcPr>
          <w:p w14:paraId="42FC1304" w14:textId="221320F3" w:rsidR="00F90131" w:rsidRPr="007A6B39" w:rsidRDefault="00F90131" w:rsidP="00103B46">
            <w:pPr>
              <w:tabs>
                <w:tab w:val="left" w:pos="851"/>
              </w:tabs>
              <w:spacing w:after="0" w:line="240" w:lineRule="auto"/>
              <w:ind w:left="57" w:right="57"/>
              <w:jc w:val="both"/>
              <w:rPr>
                <w:rFonts w:ascii="Verdana" w:hAnsi="Verdana"/>
                <w:sz w:val="16"/>
                <w:szCs w:val="16"/>
              </w:rPr>
            </w:pPr>
            <w:r w:rsidRPr="007A6B39">
              <w:rPr>
                <w:rFonts w:ascii="Verdana" w:hAnsi="Verdana"/>
                <w:sz w:val="16"/>
                <w:szCs w:val="16"/>
              </w:rPr>
              <w:t>Возвращенные</w:t>
            </w:r>
            <w:r w:rsidRPr="007A6B39">
              <w:rPr>
                <w:rFonts w:ascii="Verdana" w:hAnsi="Verdana"/>
                <w:sz w:val="16"/>
                <w:szCs w:val="16"/>
              </w:rPr>
              <w:tab/>
              <w:t>упаковки</w:t>
            </w:r>
            <w:r w:rsidR="00E85D29" w:rsidRPr="007A6B39">
              <w:rPr>
                <w:rFonts w:ascii="Verdana" w:hAnsi="Verdana"/>
                <w:sz w:val="16"/>
                <w:szCs w:val="16"/>
              </w:rPr>
              <w:t xml:space="preserve"> </w:t>
            </w:r>
            <w:r w:rsidRPr="007A6B39">
              <w:rPr>
                <w:rFonts w:ascii="Verdana" w:hAnsi="Verdana"/>
                <w:sz w:val="16"/>
                <w:szCs w:val="16"/>
              </w:rPr>
              <w:t>по</w:t>
            </w:r>
            <w:r w:rsidR="00E85D29" w:rsidRPr="007A6B39">
              <w:rPr>
                <w:rFonts w:ascii="Verdana" w:hAnsi="Verdana"/>
                <w:sz w:val="16"/>
                <w:szCs w:val="16"/>
              </w:rPr>
              <w:t xml:space="preserve"> </w:t>
            </w:r>
            <w:r w:rsidRPr="007A6B39">
              <w:rPr>
                <w:rFonts w:ascii="Verdana" w:hAnsi="Verdana"/>
                <w:sz w:val="16"/>
                <w:szCs w:val="16"/>
              </w:rPr>
              <w:t xml:space="preserve">вине </w:t>
            </w:r>
            <w:r w:rsidR="008E1FF5" w:rsidRPr="007A6B39">
              <w:rPr>
                <w:rFonts w:ascii="Verdana" w:hAnsi="Verdana"/>
                <w:sz w:val="16"/>
                <w:szCs w:val="16"/>
              </w:rPr>
              <w:t>Контрагент</w:t>
            </w:r>
            <w:r w:rsidR="00C47AE6" w:rsidRPr="007A6B39">
              <w:rPr>
                <w:rFonts w:ascii="Verdana" w:hAnsi="Verdana"/>
                <w:sz w:val="16"/>
                <w:szCs w:val="16"/>
              </w:rPr>
              <w:t>а</w:t>
            </w:r>
          </w:p>
        </w:tc>
        <w:tc>
          <w:tcPr>
            <w:tcW w:w="7371" w:type="dxa"/>
            <w:gridSpan w:val="3"/>
          </w:tcPr>
          <w:p w14:paraId="5B724C6E" w14:textId="77777777" w:rsidR="00F90131" w:rsidRPr="007A6B39" w:rsidRDefault="00F90131"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Возврат по причинам:</w:t>
            </w:r>
          </w:p>
          <w:p w14:paraId="01462D8C" w14:textId="77777777" w:rsidR="00027CD4" w:rsidRPr="007A6B39" w:rsidRDefault="00F90131" w:rsidP="002B7B5C">
            <w:pPr>
              <w:pStyle w:val="ListParagraph"/>
              <w:numPr>
                <w:ilvl w:val="0"/>
                <w:numId w:val="39"/>
              </w:numPr>
              <w:tabs>
                <w:tab w:val="left" w:pos="229"/>
                <w:tab w:val="left" w:pos="425"/>
              </w:tabs>
              <w:spacing w:after="0" w:line="261" w:lineRule="auto"/>
              <w:ind w:left="284" w:right="57" w:firstLine="0"/>
              <w:jc w:val="both"/>
              <w:rPr>
                <w:rFonts w:ascii="Verdana" w:hAnsi="Verdana"/>
                <w:sz w:val="16"/>
                <w:szCs w:val="16"/>
              </w:rPr>
            </w:pPr>
            <w:r w:rsidRPr="007A6B39">
              <w:rPr>
                <w:rFonts w:ascii="Verdana" w:hAnsi="Verdana"/>
                <w:sz w:val="16"/>
                <w:szCs w:val="16"/>
              </w:rPr>
              <w:t>не успел/ пробки</w:t>
            </w:r>
          </w:p>
          <w:p w14:paraId="22C2611F" w14:textId="77777777" w:rsidR="00027CD4" w:rsidRPr="007A6B39" w:rsidRDefault="00F90131" w:rsidP="002B7B5C">
            <w:pPr>
              <w:pStyle w:val="ListParagraph"/>
              <w:numPr>
                <w:ilvl w:val="0"/>
                <w:numId w:val="39"/>
              </w:numPr>
              <w:tabs>
                <w:tab w:val="left" w:pos="229"/>
                <w:tab w:val="left" w:pos="425"/>
              </w:tabs>
              <w:spacing w:after="0" w:line="261" w:lineRule="auto"/>
              <w:ind w:left="284" w:right="57" w:firstLine="0"/>
              <w:jc w:val="both"/>
              <w:rPr>
                <w:rFonts w:ascii="Verdana" w:hAnsi="Verdana"/>
                <w:sz w:val="16"/>
                <w:szCs w:val="16"/>
              </w:rPr>
            </w:pPr>
            <w:r w:rsidRPr="007A6B39">
              <w:rPr>
                <w:rFonts w:ascii="Verdana" w:hAnsi="Verdana"/>
                <w:sz w:val="16"/>
                <w:szCs w:val="16"/>
              </w:rPr>
              <w:t>машина сломалась</w:t>
            </w:r>
          </w:p>
          <w:p w14:paraId="33B4CEAD" w14:textId="77777777" w:rsidR="00027CD4" w:rsidRPr="007A6B39" w:rsidRDefault="00027CD4" w:rsidP="002B7B5C">
            <w:pPr>
              <w:pStyle w:val="ListParagraph"/>
              <w:numPr>
                <w:ilvl w:val="0"/>
                <w:numId w:val="39"/>
              </w:numPr>
              <w:tabs>
                <w:tab w:val="left" w:pos="229"/>
                <w:tab w:val="left" w:pos="425"/>
              </w:tabs>
              <w:spacing w:after="0" w:line="261" w:lineRule="auto"/>
              <w:ind w:left="284" w:right="57" w:firstLine="0"/>
              <w:jc w:val="both"/>
              <w:rPr>
                <w:rFonts w:ascii="Verdana" w:hAnsi="Verdana"/>
                <w:sz w:val="16"/>
                <w:szCs w:val="16"/>
              </w:rPr>
            </w:pPr>
            <w:r w:rsidRPr="007A6B39">
              <w:rPr>
                <w:rFonts w:ascii="Verdana" w:hAnsi="Verdana"/>
                <w:sz w:val="16"/>
                <w:szCs w:val="16"/>
              </w:rPr>
              <w:t>клиент не принял продукцию из-за повреждения продукции (бой продукции при транспортировке)</w:t>
            </w:r>
          </w:p>
          <w:p w14:paraId="33594AFD" w14:textId="32F5392B" w:rsidR="00F90131" w:rsidRPr="007A6B39" w:rsidRDefault="00027CD4" w:rsidP="002B7B5C">
            <w:pPr>
              <w:pStyle w:val="ListParagraph"/>
              <w:numPr>
                <w:ilvl w:val="0"/>
                <w:numId w:val="39"/>
              </w:numPr>
              <w:tabs>
                <w:tab w:val="left" w:pos="229"/>
                <w:tab w:val="left" w:pos="425"/>
              </w:tabs>
              <w:spacing w:after="0" w:line="261" w:lineRule="auto"/>
              <w:ind w:left="284" w:right="57" w:firstLine="0"/>
              <w:jc w:val="both"/>
              <w:rPr>
                <w:rFonts w:ascii="Verdana" w:hAnsi="Verdana"/>
                <w:sz w:val="16"/>
                <w:szCs w:val="16"/>
              </w:rPr>
            </w:pPr>
            <w:r w:rsidRPr="007A6B39">
              <w:rPr>
                <w:rFonts w:ascii="Verdana" w:hAnsi="Verdana"/>
                <w:sz w:val="16"/>
                <w:szCs w:val="16"/>
              </w:rPr>
              <w:t>клиента не нашел</w:t>
            </w:r>
          </w:p>
        </w:tc>
      </w:tr>
      <w:tr w:rsidR="00435BE3" w:rsidRPr="007A6B39" w14:paraId="01E2C27C" w14:textId="77777777" w:rsidTr="00E85D29">
        <w:trPr>
          <w:trHeight w:val="57"/>
        </w:trPr>
        <w:tc>
          <w:tcPr>
            <w:tcW w:w="3261" w:type="dxa"/>
            <w:gridSpan w:val="2"/>
          </w:tcPr>
          <w:p w14:paraId="358B2DEC" w14:textId="7D175F9C" w:rsidR="00435BE3" w:rsidRPr="007A6B39" w:rsidRDefault="00435BE3" w:rsidP="00103B46">
            <w:pPr>
              <w:tabs>
                <w:tab w:val="left" w:pos="851"/>
              </w:tabs>
              <w:spacing w:after="0" w:line="240" w:lineRule="auto"/>
              <w:ind w:left="57" w:right="57"/>
              <w:jc w:val="both"/>
              <w:rPr>
                <w:rFonts w:ascii="Verdana" w:hAnsi="Verdana"/>
                <w:sz w:val="16"/>
                <w:szCs w:val="16"/>
              </w:rPr>
            </w:pPr>
            <w:r w:rsidRPr="007A6B39">
              <w:rPr>
                <w:rFonts w:ascii="Verdana" w:hAnsi="Verdana"/>
                <w:sz w:val="16"/>
                <w:szCs w:val="16"/>
              </w:rPr>
              <w:t>Недостачи ТМЦ</w:t>
            </w:r>
          </w:p>
        </w:tc>
        <w:tc>
          <w:tcPr>
            <w:tcW w:w="7371" w:type="dxa"/>
            <w:gridSpan w:val="3"/>
          </w:tcPr>
          <w:p w14:paraId="376D9465" w14:textId="0AECCD7F" w:rsidR="00435BE3" w:rsidRPr="007A6B39" w:rsidRDefault="00824F18" w:rsidP="00103B46">
            <w:pPr>
              <w:tabs>
                <w:tab w:val="left" w:pos="851"/>
              </w:tabs>
              <w:spacing w:after="0" w:line="261" w:lineRule="auto"/>
              <w:ind w:left="57" w:right="57"/>
              <w:jc w:val="both"/>
              <w:rPr>
                <w:rFonts w:ascii="Verdana" w:hAnsi="Verdana"/>
                <w:sz w:val="16"/>
                <w:szCs w:val="16"/>
              </w:rPr>
            </w:pPr>
            <w:r w:rsidRPr="007A6B39">
              <w:rPr>
                <w:rFonts w:ascii="Verdana" w:hAnsi="Verdana"/>
                <w:sz w:val="16"/>
                <w:szCs w:val="16"/>
              </w:rPr>
              <w:t xml:space="preserve">Утрата, недостача, порча Груза, невозвращение его </w:t>
            </w:r>
            <w:r w:rsidR="009D7998" w:rsidRPr="007A6B39">
              <w:rPr>
                <w:rFonts w:ascii="Verdana" w:hAnsi="Verdana"/>
                <w:sz w:val="16"/>
                <w:szCs w:val="16"/>
              </w:rPr>
              <w:t xml:space="preserve">Компании </w:t>
            </w:r>
            <w:r w:rsidRPr="007A6B39">
              <w:rPr>
                <w:rFonts w:ascii="Verdana" w:hAnsi="Verdana"/>
                <w:sz w:val="16"/>
                <w:szCs w:val="16"/>
              </w:rPr>
              <w:t>по любой причине (в случае полного/частичного возврата;</w:t>
            </w:r>
            <w:r w:rsidR="00220278" w:rsidRPr="007A6B39">
              <w:rPr>
                <w:rFonts w:ascii="Verdana" w:hAnsi="Verdana"/>
                <w:sz w:val="16"/>
                <w:szCs w:val="16"/>
              </w:rPr>
              <w:t xml:space="preserve"> </w:t>
            </w:r>
            <w:r w:rsidRPr="007A6B39">
              <w:rPr>
                <w:rFonts w:ascii="Verdana" w:hAnsi="Verdana"/>
                <w:sz w:val="16"/>
                <w:szCs w:val="16"/>
              </w:rPr>
              <w:t xml:space="preserve">при невыполнении доставки всех заказов Грузополучателей, принятых </w:t>
            </w:r>
            <w:r w:rsidR="008E1FF5" w:rsidRPr="007A6B39">
              <w:rPr>
                <w:rFonts w:ascii="Verdana" w:hAnsi="Verdana"/>
                <w:sz w:val="16"/>
                <w:szCs w:val="16"/>
              </w:rPr>
              <w:t>Контрагент</w:t>
            </w:r>
            <w:r w:rsidR="00D8782C" w:rsidRPr="007A6B39">
              <w:rPr>
                <w:rFonts w:ascii="Verdana" w:hAnsi="Verdana"/>
                <w:sz w:val="16"/>
                <w:szCs w:val="16"/>
              </w:rPr>
              <w:t>ом</w:t>
            </w:r>
            <w:r w:rsidRPr="007A6B39">
              <w:rPr>
                <w:rFonts w:ascii="Verdana" w:hAnsi="Verdana"/>
                <w:sz w:val="16"/>
                <w:szCs w:val="16"/>
              </w:rPr>
              <w:t xml:space="preserve"> к перевозке одной автомашиной)</w:t>
            </w:r>
          </w:p>
        </w:tc>
      </w:tr>
    </w:tbl>
    <w:p w14:paraId="26ECC511" w14:textId="3D8BB50A" w:rsidR="003116E1" w:rsidRPr="007A6B39" w:rsidRDefault="003116E1" w:rsidP="00103B46">
      <w:pPr>
        <w:tabs>
          <w:tab w:val="left" w:pos="851"/>
        </w:tabs>
        <w:spacing w:after="0" w:line="240" w:lineRule="auto"/>
        <w:ind w:right="-20"/>
        <w:jc w:val="both"/>
        <w:rPr>
          <w:rFonts w:ascii="Verdana" w:hAnsi="Verdana"/>
          <w:sz w:val="20"/>
          <w:szCs w:val="20"/>
        </w:rPr>
      </w:pPr>
    </w:p>
    <w:p w14:paraId="33AD04AB" w14:textId="04BBE487" w:rsidR="00D8782C" w:rsidRPr="007A6B39" w:rsidRDefault="00D8782C" w:rsidP="00103B46">
      <w:pPr>
        <w:spacing w:after="0"/>
        <w:rPr>
          <w:rFonts w:ascii="Verdana" w:hAnsi="Verdana"/>
          <w:sz w:val="20"/>
          <w:szCs w:val="20"/>
        </w:rPr>
      </w:pPr>
    </w:p>
    <w:p w14:paraId="53391CF5" w14:textId="25DBEE52" w:rsidR="00D8782C" w:rsidRPr="007A6B39" w:rsidRDefault="00D8782C" w:rsidP="00103B46">
      <w:pPr>
        <w:spacing w:after="0" w:line="240" w:lineRule="auto"/>
        <w:ind w:left="-851" w:right="-568"/>
        <w:jc w:val="right"/>
        <w:rPr>
          <w:rFonts w:ascii="Verdana" w:hAnsi="Verdana"/>
          <w:sz w:val="20"/>
          <w:szCs w:val="20"/>
        </w:rPr>
      </w:pPr>
      <w:r w:rsidRPr="007A6B39">
        <w:rPr>
          <w:rFonts w:ascii="Verdana" w:hAnsi="Verdana"/>
          <w:sz w:val="20"/>
          <w:szCs w:val="20"/>
        </w:rPr>
        <w:t>Приложение 6</w:t>
      </w:r>
    </w:p>
    <w:p w14:paraId="5118CA2E" w14:textId="77777777" w:rsidR="00D8782C" w:rsidRPr="007A6B39" w:rsidRDefault="00D8782C"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3F11251F" w14:textId="77777777" w:rsidR="00D8782C" w:rsidRPr="007A6B39" w:rsidRDefault="00D8782C"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78864CB1" w14:textId="0FC9EB02" w:rsidR="00D8782C" w:rsidRPr="007A6B39" w:rsidRDefault="00D8782C" w:rsidP="00103B46">
      <w:pPr>
        <w:tabs>
          <w:tab w:val="left" w:pos="851"/>
        </w:tabs>
        <w:spacing w:after="0" w:line="240" w:lineRule="auto"/>
        <w:ind w:right="-20"/>
        <w:jc w:val="both"/>
        <w:rPr>
          <w:rFonts w:ascii="Verdana" w:hAnsi="Verdana"/>
          <w:sz w:val="20"/>
          <w:szCs w:val="20"/>
        </w:rPr>
      </w:pPr>
    </w:p>
    <w:p w14:paraId="4F2CE1A3" w14:textId="77777777" w:rsidR="009F3D6E" w:rsidRPr="007A6B39" w:rsidRDefault="009F3D6E" w:rsidP="00103B46">
      <w:pPr>
        <w:tabs>
          <w:tab w:val="left" w:pos="851"/>
        </w:tabs>
        <w:spacing w:after="0" w:line="240" w:lineRule="auto"/>
        <w:ind w:right="-20"/>
        <w:jc w:val="center"/>
        <w:rPr>
          <w:rFonts w:ascii="Verdana" w:hAnsi="Verdana"/>
          <w:b/>
          <w:sz w:val="20"/>
          <w:szCs w:val="20"/>
        </w:rPr>
      </w:pPr>
      <w:r w:rsidRPr="007A6B39">
        <w:rPr>
          <w:rFonts w:ascii="Verdana" w:hAnsi="Verdana"/>
          <w:b/>
          <w:sz w:val="20"/>
          <w:szCs w:val="20"/>
        </w:rPr>
        <w:t>ТРЕБОВАНИЯК ТРАНСПОРТНЫМ СРЕДСТВАМ И ПЕРСОНАЛУ, НЕПОСРЕДСТВЕННО ОКАЗЫВАЮЩЕМУ УСЛУГИ ПО ДОГОВОРУ</w:t>
      </w:r>
    </w:p>
    <w:p w14:paraId="07D9015C" w14:textId="77777777" w:rsidR="009F3D6E" w:rsidRPr="007A6B39" w:rsidRDefault="009F3D6E" w:rsidP="00103B46">
      <w:pPr>
        <w:tabs>
          <w:tab w:val="left" w:pos="851"/>
        </w:tabs>
        <w:spacing w:after="0" w:line="240" w:lineRule="auto"/>
        <w:ind w:right="-20"/>
        <w:jc w:val="both"/>
        <w:rPr>
          <w:rFonts w:ascii="Verdana" w:hAnsi="Verdana"/>
          <w:sz w:val="20"/>
          <w:szCs w:val="20"/>
        </w:rPr>
      </w:pPr>
    </w:p>
    <w:p w14:paraId="2B15E36A" w14:textId="08008233" w:rsidR="009F3D6E"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Контрагент</w:t>
      </w:r>
      <w:r w:rsidR="00BF72B8" w:rsidRPr="007A6B39">
        <w:rPr>
          <w:rFonts w:ascii="Verdana" w:hAnsi="Verdana"/>
          <w:sz w:val="20"/>
          <w:szCs w:val="20"/>
        </w:rPr>
        <w:t xml:space="preserve"> </w:t>
      </w:r>
      <w:r w:rsidR="009F3D6E" w:rsidRPr="007A6B39">
        <w:rPr>
          <w:rFonts w:ascii="Verdana" w:hAnsi="Verdana"/>
          <w:sz w:val="20"/>
          <w:szCs w:val="20"/>
        </w:rPr>
        <w:t>должен поддерживать установленную действующим законодательством и эксплуатационными правилами производителя программу проверки и технического обслуживания транспортного средства. Это гарантирует эксплуатационную безопасность, а также отсутствие непреднамеренного вредного воздействия транспортных средств на окружающую среду.</w:t>
      </w:r>
    </w:p>
    <w:p w14:paraId="263BBD4C" w14:textId="77777777" w:rsidR="00DD1667" w:rsidRPr="007A6B39" w:rsidRDefault="00DD1667" w:rsidP="00103B46">
      <w:pPr>
        <w:tabs>
          <w:tab w:val="left" w:pos="851"/>
        </w:tabs>
        <w:spacing w:after="0" w:line="240" w:lineRule="auto"/>
        <w:ind w:right="-20"/>
        <w:jc w:val="both"/>
        <w:rPr>
          <w:rFonts w:ascii="Verdana" w:hAnsi="Verdana"/>
          <w:sz w:val="20"/>
          <w:szCs w:val="20"/>
        </w:rPr>
      </w:pPr>
    </w:p>
    <w:p w14:paraId="01C22DCE" w14:textId="1CB0243C" w:rsidR="009F3D6E" w:rsidRPr="007A6B39" w:rsidRDefault="009F3D6E"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Программа проверки и профилактического обслуживания </w:t>
      </w:r>
      <w:r w:rsidR="008E1FF5" w:rsidRPr="007A6B39">
        <w:rPr>
          <w:rFonts w:ascii="Verdana" w:hAnsi="Verdana"/>
          <w:sz w:val="20"/>
          <w:szCs w:val="20"/>
        </w:rPr>
        <w:t>Контрагент</w:t>
      </w:r>
      <w:r w:rsidR="00443700" w:rsidRPr="007A6B39">
        <w:rPr>
          <w:rFonts w:ascii="Verdana" w:hAnsi="Verdana"/>
          <w:sz w:val="20"/>
          <w:szCs w:val="20"/>
        </w:rPr>
        <w:t>а</w:t>
      </w:r>
      <w:r w:rsidRPr="007A6B39">
        <w:rPr>
          <w:rFonts w:ascii="Verdana" w:hAnsi="Verdana"/>
          <w:sz w:val="20"/>
          <w:szCs w:val="20"/>
        </w:rPr>
        <w:t xml:space="preserve"> должна включать в себя:</w:t>
      </w:r>
    </w:p>
    <w:p w14:paraId="1163F894"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1. медицинский осмотр (освидетельствование) водителя в порядке, предусмотренном действующим законодательством;</w:t>
      </w:r>
    </w:p>
    <w:p w14:paraId="4343F6D9"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2.  визуальный осмотр транспортного средства каждый раз перед посадкой водителя в транспортное средство;</w:t>
      </w:r>
    </w:p>
    <w:p w14:paraId="2161AC57"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3. техническому контролю подлежат:</w:t>
      </w:r>
    </w:p>
    <w:p w14:paraId="3B1D405A" w14:textId="77777777" w:rsidR="009F3D6E" w:rsidRPr="007A6B39" w:rsidRDefault="009F3D6E" w:rsidP="00103B46">
      <w:pPr>
        <w:tabs>
          <w:tab w:val="left" w:pos="851"/>
        </w:tabs>
        <w:spacing w:after="0" w:line="240" w:lineRule="auto"/>
        <w:ind w:left="567" w:right="-20"/>
        <w:jc w:val="both"/>
        <w:rPr>
          <w:rFonts w:ascii="Verdana" w:hAnsi="Verdana"/>
          <w:sz w:val="20"/>
          <w:szCs w:val="20"/>
        </w:rPr>
      </w:pPr>
      <w:r w:rsidRPr="007A6B39">
        <w:rPr>
          <w:rFonts w:ascii="Verdana" w:hAnsi="Verdana"/>
          <w:sz w:val="20"/>
          <w:szCs w:val="20"/>
        </w:rPr>
        <w:t>• двигатель, трансмиссия, элементы, позволяющие водителю осуществлять контроль в ходе движения;</w:t>
      </w:r>
    </w:p>
    <w:p w14:paraId="6C3A7FC1" w14:textId="77777777" w:rsidR="009F3D6E" w:rsidRPr="007A6B39" w:rsidRDefault="009F3D6E" w:rsidP="00103B46">
      <w:pPr>
        <w:tabs>
          <w:tab w:val="left" w:pos="851"/>
        </w:tabs>
        <w:spacing w:after="0" w:line="240" w:lineRule="auto"/>
        <w:ind w:left="567" w:right="-20"/>
        <w:jc w:val="both"/>
        <w:rPr>
          <w:rFonts w:ascii="Verdana" w:hAnsi="Verdana"/>
          <w:sz w:val="20"/>
          <w:szCs w:val="20"/>
        </w:rPr>
      </w:pPr>
      <w:r w:rsidRPr="007A6B39">
        <w:rPr>
          <w:rFonts w:ascii="Verdana" w:hAnsi="Verdana"/>
          <w:sz w:val="20"/>
          <w:szCs w:val="20"/>
        </w:rPr>
        <w:t>• тормозная система, фары, защитное оборудование;</w:t>
      </w:r>
    </w:p>
    <w:p w14:paraId="1B43FEC2" w14:textId="77777777" w:rsidR="009F3D6E" w:rsidRPr="007A6B39" w:rsidRDefault="009F3D6E" w:rsidP="00103B46">
      <w:pPr>
        <w:tabs>
          <w:tab w:val="left" w:pos="851"/>
        </w:tabs>
        <w:spacing w:after="0" w:line="240" w:lineRule="auto"/>
        <w:ind w:left="567" w:right="-20"/>
        <w:jc w:val="both"/>
        <w:rPr>
          <w:rFonts w:ascii="Verdana" w:hAnsi="Verdana"/>
          <w:sz w:val="20"/>
          <w:szCs w:val="20"/>
        </w:rPr>
      </w:pPr>
      <w:r w:rsidRPr="007A6B39">
        <w:rPr>
          <w:rFonts w:ascii="Verdana" w:hAnsi="Verdana"/>
          <w:sz w:val="20"/>
          <w:szCs w:val="20"/>
        </w:rPr>
        <w:t>• прицепы, полуприцепы;</w:t>
      </w:r>
    </w:p>
    <w:p w14:paraId="1A9124D5" w14:textId="77777777" w:rsidR="009F3D6E" w:rsidRPr="007A6B39" w:rsidRDefault="009F3D6E" w:rsidP="00103B46">
      <w:pPr>
        <w:tabs>
          <w:tab w:val="left" w:pos="851"/>
        </w:tabs>
        <w:spacing w:after="0" w:line="240" w:lineRule="auto"/>
        <w:ind w:left="567" w:right="-20"/>
        <w:jc w:val="both"/>
        <w:rPr>
          <w:rFonts w:ascii="Verdana" w:hAnsi="Verdana"/>
          <w:sz w:val="20"/>
          <w:szCs w:val="20"/>
        </w:rPr>
      </w:pPr>
      <w:r w:rsidRPr="007A6B39">
        <w:rPr>
          <w:rFonts w:ascii="Verdana" w:hAnsi="Verdana"/>
          <w:sz w:val="20"/>
          <w:szCs w:val="20"/>
        </w:rPr>
        <w:t>• выбросы;</w:t>
      </w:r>
    </w:p>
    <w:p w14:paraId="4D3EB660" w14:textId="1D027B70" w:rsidR="009F3D6E" w:rsidRPr="007A6B39" w:rsidRDefault="009F3D6E" w:rsidP="00103B46">
      <w:pPr>
        <w:tabs>
          <w:tab w:val="left" w:pos="851"/>
        </w:tabs>
        <w:spacing w:after="0" w:line="240" w:lineRule="auto"/>
        <w:ind w:left="567" w:right="-20"/>
        <w:jc w:val="both"/>
        <w:rPr>
          <w:rFonts w:ascii="Verdana" w:hAnsi="Verdana"/>
          <w:sz w:val="20"/>
          <w:szCs w:val="20"/>
        </w:rPr>
      </w:pPr>
      <w:r w:rsidRPr="007A6B39">
        <w:rPr>
          <w:rFonts w:ascii="Verdana" w:hAnsi="Verdana"/>
          <w:sz w:val="20"/>
          <w:szCs w:val="20"/>
        </w:rPr>
        <w:t>• общее состояние транспортного средства.</w:t>
      </w:r>
    </w:p>
    <w:p w14:paraId="03463475" w14:textId="77777777" w:rsidR="00DD1667" w:rsidRPr="007A6B39" w:rsidRDefault="00DD1667" w:rsidP="00103B46">
      <w:pPr>
        <w:tabs>
          <w:tab w:val="left" w:pos="851"/>
        </w:tabs>
        <w:spacing w:after="0" w:line="240" w:lineRule="auto"/>
        <w:ind w:left="567" w:right="-20"/>
        <w:jc w:val="both"/>
        <w:rPr>
          <w:rFonts w:ascii="Verdana" w:hAnsi="Verdana"/>
          <w:sz w:val="20"/>
          <w:szCs w:val="20"/>
        </w:rPr>
      </w:pPr>
    </w:p>
    <w:p w14:paraId="79E76726" w14:textId="1BCD8A2D" w:rsidR="009F3D6E"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Контрагент</w:t>
      </w:r>
      <w:r w:rsidR="00443700" w:rsidRPr="007A6B39">
        <w:rPr>
          <w:rFonts w:ascii="Verdana" w:hAnsi="Verdana"/>
          <w:sz w:val="20"/>
          <w:szCs w:val="20"/>
        </w:rPr>
        <w:t xml:space="preserve"> </w:t>
      </w:r>
      <w:r w:rsidR="009F3D6E" w:rsidRPr="007A6B39">
        <w:rPr>
          <w:rFonts w:ascii="Verdana" w:hAnsi="Verdana"/>
          <w:sz w:val="20"/>
          <w:szCs w:val="20"/>
        </w:rPr>
        <w:t>должен убедиться, что у него есть необходимые действующие страховые полисы (страхование жизни и здоровья работников, страхование ответственности перед третьими лицами и т.п.) для покрытия рисков, связанных с исполнением обязательств по соответствующему договору.</w:t>
      </w:r>
    </w:p>
    <w:p w14:paraId="2B963C0A" w14:textId="77777777" w:rsidR="00DD1667" w:rsidRPr="007A6B39" w:rsidRDefault="00DD1667" w:rsidP="00103B46">
      <w:pPr>
        <w:tabs>
          <w:tab w:val="left" w:pos="851"/>
        </w:tabs>
        <w:spacing w:after="0" w:line="240" w:lineRule="auto"/>
        <w:ind w:right="-20"/>
        <w:jc w:val="both"/>
        <w:rPr>
          <w:rFonts w:ascii="Verdana" w:hAnsi="Verdana"/>
          <w:sz w:val="20"/>
          <w:szCs w:val="20"/>
        </w:rPr>
      </w:pPr>
    </w:p>
    <w:p w14:paraId="3D6D1AAF" w14:textId="5024C851" w:rsidR="009F3D6E"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Контрагент</w:t>
      </w:r>
      <w:r w:rsidR="00DD1667" w:rsidRPr="007A6B39">
        <w:rPr>
          <w:rFonts w:ascii="Verdana" w:hAnsi="Verdana"/>
          <w:sz w:val="20"/>
          <w:szCs w:val="20"/>
        </w:rPr>
        <w:t xml:space="preserve"> </w:t>
      </w:r>
      <w:r w:rsidR="009F3D6E" w:rsidRPr="007A6B39">
        <w:rPr>
          <w:rFonts w:ascii="Verdana" w:hAnsi="Verdana"/>
          <w:sz w:val="20"/>
          <w:szCs w:val="20"/>
        </w:rPr>
        <w:t xml:space="preserve">обязан соблюдать все правила и требования </w:t>
      </w:r>
      <w:r w:rsidR="00DD1667" w:rsidRPr="007A6B39">
        <w:rPr>
          <w:rFonts w:ascii="Verdana" w:hAnsi="Verdana"/>
          <w:sz w:val="20"/>
          <w:szCs w:val="20"/>
        </w:rPr>
        <w:t>Компании</w:t>
      </w:r>
      <w:r w:rsidR="009F3D6E" w:rsidRPr="007A6B39">
        <w:rPr>
          <w:rFonts w:ascii="Verdana" w:hAnsi="Verdana"/>
          <w:sz w:val="20"/>
          <w:szCs w:val="20"/>
        </w:rPr>
        <w:t xml:space="preserve">, предъявляемые ей при присутствии на контролируемой ею территории (производственные и логистические здания, сооружения, помещения, земельные участки, офисы, в том числе арендованные и т.п.) (далее по тексту – Территория). Ознакомление с Правилами охраны труда при погрузке и разгрузке оформляются при входе / въезде на Территорию. Персонал </w:t>
      </w:r>
      <w:r w:rsidRPr="007A6B39">
        <w:rPr>
          <w:rFonts w:ascii="Verdana" w:hAnsi="Verdana"/>
          <w:sz w:val="20"/>
          <w:szCs w:val="20"/>
        </w:rPr>
        <w:t>Контрагент</w:t>
      </w:r>
      <w:r w:rsidR="00DD1667" w:rsidRPr="007A6B39">
        <w:rPr>
          <w:rFonts w:ascii="Verdana" w:hAnsi="Verdana"/>
          <w:sz w:val="20"/>
          <w:szCs w:val="20"/>
        </w:rPr>
        <w:t xml:space="preserve">а </w:t>
      </w:r>
      <w:r w:rsidR="009F3D6E" w:rsidRPr="007A6B39">
        <w:rPr>
          <w:rFonts w:ascii="Verdana" w:hAnsi="Verdana"/>
          <w:sz w:val="20"/>
          <w:szCs w:val="20"/>
        </w:rPr>
        <w:t xml:space="preserve">должен проходить предусмотренные действующим законодательством осмотры (освидетельствования), в том числе - тестирование на наркотическое / алкогольное опьянение. Если у какого-либо работника </w:t>
      </w:r>
      <w:r w:rsidRPr="007A6B39">
        <w:rPr>
          <w:rFonts w:ascii="Verdana" w:hAnsi="Verdana"/>
          <w:sz w:val="20"/>
          <w:szCs w:val="20"/>
        </w:rPr>
        <w:t>Контрагент</w:t>
      </w:r>
      <w:r w:rsidR="00C56EC1" w:rsidRPr="007A6B39">
        <w:rPr>
          <w:rFonts w:ascii="Verdana" w:hAnsi="Verdana"/>
          <w:sz w:val="20"/>
          <w:szCs w:val="20"/>
        </w:rPr>
        <w:t xml:space="preserve">а </w:t>
      </w:r>
      <w:r w:rsidR="009F3D6E" w:rsidRPr="007A6B39">
        <w:rPr>
          <w:rFonts w:ascii="Verdana" w:hAnsi="Verdana"/>
          <w:sz w:val="20"/>
          <w:szCs w:val="20"/>
        </w:rPr>
        <w:t xml:space="preserve">будет установлено наркотическое или алкогольное опьянение, данные работники должны быть немедленно удалены с Территории с правом </w:t>
      </w:r>
      <w:r w:rsidR="00C56EC1" w:rsidRPr="007A6B39">
        <w:rPr>
          <w:rFonts w:ascii="Verdana" w:hAnsi="Verdana"/>
          <w:sz w:val="20"/>
          <w:szCs w:val="20"/>
        </w:rPr>
        <w:t>Компании</w:t>
      </w:r>
      <w:r w:rsidR="009F3D6E" w:rsidRPr="007A6B39">
        <w:rPr>
          <w:rFonts w:ascii="Verdana" w:hAnsi="Verdana"/>
          <w:sz w:val="20"/>
          <w:szCs w:val="20"/>
        </w:rPr>
        <w:t xml:space="preserve"> на последующий отказ в допуске на Территорию. </w:t>
      </w:r>
      <w:r w:rsidRPr="007A6B39">
        <w:rPr>
          <w:rFonts w:ascii="Verdana" w:hAnsi="Verdana"/>
          <w:sz w:val="20"/>
          <w:szCs w:val="20"/>
        </w:rPr>
        <w:t>Контрагент</w:t>
      </w:r>
      <w:r w:rsidR="00C56EC1" w:rsidRPr="007A6B39">
        <w:rPr>
          <w:rFonts w:ascii="Verdana" w:hAnsi="Verdana"/>
          <w:sz w:val="20"/>
          <w:szCs w:val="20"/>
        </w:rPr>
        <w:t xml:space="preserve"> </w:t>
      </w:r>
      <w:r w:rsidR="009F3D6E" w:rsidRPr="007A6B39">
        <w:rPr>
          <w:rFonts w:ascii="Verdana" w:hAnsi="Verdana"/>
          <w:sz w:val="20"/>
          <w:szCs w:val="20"/>
        </w:rPr>
        <w:t xml:space="preserve">должен оказывать </w:t>
      </w:r>
      <w:r w:rsidR="00C56EC1" w:rsidRPr="007A6B39">
        <w:rPr>
          <w:rFonts w:ascii="Verdana" w:hAnsi="Verdana"/>
          <w:sz w:val="20"/>
          <w:szCs w:val="20"/>
        </w:rPr>
        <w:t>Компании</w:t>
      </w:r>
      <w:r w:rsidR="009F3D6E" w:rsidRPr="007A6B39">
        <w:rPr>
          <w:rFonts w:ascii="Verdana" w:hAnsi="Verdana"/>
          <w:sz w:val="20"/>
          <w:szCs w:val="20"/>
        </w:rPr>
        <w:t xml:space="preserve"> необходимое содействия в таких случаях. </w:t>
      </w:r>
    </w:p>
    <w:p w14:paraId="54D7C42B" w14:textId="77777777" w:rsidR="00C56EC1" w:rsidRPr="007A6B39" w:rsidRDefault="00C56EC1" w:rsidP="00103B46">
      <w:pPr>
        <w:tabs>
          <w:tab w:val="left" w:pos="851"/>
        </w:tabs>
        <w:spacing w:after="0" w:line="240" w:lineRule="auto"/>
        <w:ind w:right="-20"/>
        <w:jc w:val="both"/>
        <w:rPr>
          <w:rFonts w:ascii="Verdana" w:hAnsi="Verdana"/>
          <w:sz w:val="20"/>
          <w:szCs w:val="20"/>
        </w:rPr>
      </w:pPr>
    </w:p>
    <w:p w14:paraId="1DA58B69" w14:textId="784000DE" w:rsidR="009F3D6E" w:rsidRPr="007A6B39" w:rsidRDefault="008E1FF5"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Контрагент</w:t>
      </w:r>
      <w:r w:rsidR="00C56EC1" w:rsidRPr="007A6B39">
        <w:rPr>
          <w:rFonts w:ascii="Verdana" w:hAnsi="Verdana"/>
          <w:sz w:val="20"/>
          <w:szCs w:val="20"/>
        </w:rPr>
        <w:t xml:space="preserve"> </w:t>
      </w:r>
      <w:r w:rsidR="009F3D6E" w:rsidRPr="007A6B39">
        <w:rPr>
          <w:rFonts w:ascii="Verdana" w:hAnsi="Verdana"/>
          <w:sz w:val="20"/>
          <w:szCs w:val="20"/>
        </w:rPr>
        <w:t>обязан обеспечить ведение учета сервисного обслуживания и ремонта транспортных средств. Технический осмотр и техническое обслуживание транспортных средств должны соответствовать требованиям действующего законодательства.</w:t>
      </w:r>
    </w:p>
    <w:p w14:paraId="62BC346C" w14:textId="77777777" w:rsidR="00C56EC1" w:rsidRPr="007A6B39" w:rsidRDefault="00C56EC1" w:rsidP="00103B46">
      <w:pPr>
        <w:tabs>
          <w:tab w:val="left" w:pos="851"/>
        </w:tabs>
        <w:spacing w:after="0" w:line="240" w:lineRule="auto"/>
        <w:ind w:right="-20"/>
        <w:jc w:val="both"/>
        <w:rPr>
          <w:rFonts w:ascii="Verdana" w:hAnsi="Verdana"/>
          <w:sz w:val="20"/>
          <w:szCs w:val="20"/>
        </w:rPr>
      </w:pPr>
    </w:p>
    <w:p w14:paraId="72E1FAD5" w14:textId="04E0DF19" w:rsidR="009F3D6E" w:rsidRPr="007A6B39" w:rsidRDefault="009F3D6E"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Для безопасной эксплуатации транспортных средств </w:t>
      </w:r>
      <w:r w:rsidR="008E1FF5" w:rsidRPr="007A6B39">
        <w:rPr>
          <w:rFonts w:ascii="Verdana" w:hAnsi="Verdana"/>
          <w:sz w:val="20"/>
          <w:szCs w:val="20"/>
        </w:rPr>
        <w:t>Контрагент</w:t>
      </w:r>
      <w:r w:rsidR="009F356B" w:rsidRPr="007A6B39">
        <w:rPr>
          <w:rFonts w:ascii="Verdana" w:hAnsi="Verdana"/>
          <w:sz w:val="20"/>
          <w:szCs w:val="20"/>
        </w:rPr>
        <w:t xml:space="preserve"> </w:t>
      </w:r>
      <w:r w:rsidRPr="007A6B39">
        <w:rPr>
          <w:rFonts w:ascii="Verdana" w:hAnsi="Verdana"/>
          <w:sz w:val="20"/>
          <w:szCs w:val="20"/>
        </w:rPr>
        <w:t>обязан обеспечить:</w:t>
      </w:r>
    </w:p>
    <w:p w14:paraId="6260A65A"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наличие необходимых средств для предотвращения падения с высоты транспортных средств или погрузочных пандусов, по возможности исключать работы на высоте, обеспечивать защиту людей, например использование рабочего оборудования для минимизации расстояния и последствий падения на высоте;</w:t>
      </w:r>
    </w:p>
    <w:p w14:paraId="30DAB6F8"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lastRenderedPageBreak/>
        <w:t>• меры по контролю рисков, связанных с ручным трудом, по возможности избегая ручного труда, например, путем использования погрузочно-разгрузочного / механического оборудования;</w:t>
      </w:r>
    </w:p>
    <w:p w14:paraId="51AA0DA0"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xml:space="preserve">• принятие мер по борьбе с рисками для пешеходов в неблагоприятных погодных условиях; </w:t>
      </w:r>
    </w:p>
    <w:p w14:paraId="03D9A28C"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xml:space="preserve">• в предусмотренных действующим законодательством случаях транспортные средства должны быть оснащены реверсивной сигнализацией / камерами; </w:t>
      </w:r>
    </w:p>
    <w:p w14:paraId="4F3D8C28" w14:textId="1D3689BC"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xml:space="preserve">• использование </w:t>
      </w:r>
      <w:r w:rsidR="008E1FF5" w:rsidRPr="007A6B39">
        <w:rPr>
          <w:rFonts w:ascii="Verdana" w:hAnsi="Verdana"/>
          <w:sz w:val="20"/>
          <w:szCs w:val="20"/>
        </w:rPr>
        <w:t>Контрагент</w:t>
      </w:r>
      <w:r w:rsidR="009F356B" w:rsidRPr="007A6B39">
        <w:rPr>
          <w:rFonts w:ascii="Verdana" w:hAnsi="Verdana"/>
          <w:sz w:val="20"/>
          <w:szCs w:val="20"/>
        </w:rPr>
        <w:t xml:space="preserve">ом </w:t>
      </w:r>
      <w:r w:rsidRPr="007A6B39">
        <w:rPr>
          <w:rFonts w:ascii="Verdana" w:hAnsi="Verdana"/>
          <w:sz w:val="20"/>
          <w:szCs w:val="20"/>
        </w:rPr>
        <w:t xml:space="preserve">(его персоналом) транспортных средств </w:t>
      </w:r>
      <w:r w:rsidR="009F356B" w:rsidRPr="007A6B39">
        <w:rPr>
          <w:rFonts w:ascii="Verdana" w:hAnsi="Verdana"/>
          <w:sz w:val="20"/>
          <w:szCs w:val="20"/>
        </w:rPr>
        <w:t>Компании</w:t>
      </w:r>
      <w:r w:rsidRPr="007A6B39">
        <w:rPr>
          <w:rFonts w:ascii="Verdana" w:hAnsi="Verdana"/>
          <w:sz w:val="20"/>
          <w:szCs w:val="20"/>
        </w:rPr>
        <w:t xml:space="preserve"> (вилочные погрузчики и т.п.) для погрузки / выгрузки товаров только при наличии письменного согласия </w:t>
      </w:r>
      <w:r w:rsidR="009F356B" w:rsidRPr="007A6B39">
        <w:rPr>
          <w:rFonts w:ascii="Verdana" w:hAnsi="Verdana"/>
          <w:sz w:val="20"/>
          <w:szCs w:val="20"/>
        </w:rPr>
        <w:t>Компании</w:t>
      </w:r>
      <w:r w:rsidRPr="007A6B39">
        <w:rPr>
          <w:rFonts w:ascii="Verdana" w:hAnsi="Verdana"/>
          <w:sz w:val="20"/>
          <w:szCs w:val="20"/>
        </w:rPr>
        <w:t>;</w:t>
      </w:r>
    </w:p>
    <w:p w14:paraId="0736B652" w14:textId="73EEB348"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xml:space="preserve">• информирование водителей </w:t>
      </w:r>
      <w:r w:rsidR="008E1FF5" w:rsidRPr="007A6B39">
        <w:rPr>
          <w:rFonts w:ascii="Verdana" w:hAnsi="Verdana"/>
          <w:sz w:val="20"/>
          <w:szCs w:val="20"/>
        </w:rPr>
        <w:t>Контрагент</w:t>
      </w:r>
      <w:r w:rsidR="009F356B" w:rsidRPr="007A6B39">
        <w:rPr>
          <w:rFonts w:ascii="Verdana" w:hAnsi="Verdana"/>
          <w:sz w:val="20"/>
          <w:szCs w:val="20"/>
        </w:rPr>
        <w:t xml:space="preserve">а </w:t>
      </w:r>
      <w:r w:rsidRPr="007A6B39">
        <w:rPr>
          <w:rFonts w:ascii="Verdana" w:hAnsi="Verdana"/>
          <w:sz w:val="20"/>
          <w:szCs w:val="20"/>
        </w:rPr>
        <w:t>о необходимости использования ремней безопасности во все время управления транспортным средством;</w:t>
      </w:r>
    </w:p>
    <w:p w14:paraId="58FD2ED2"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надежное закрепление грузов, а также использование противооткатных упоров для обеспечения устойчивости транспортного средства;</w:t>
      </w:r>
    </w:p>
    <w:p w14:paraId="03FA0FA0"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отсутствие случаев использования мобильных телефонов / портативных мобильных устройств при управлении транспортным средством;</w:t>
      </w:r>
    </w:p>
    <w:p w14:paraId="2B361EBB"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извлечение ключей от транспортного средства на период его стоянки или отсутствия водителя в целях исключения несанкционированного использования;</w:t>
      </w:r>
    </w:p>
    <w:p w14:paraId="5645A8D9"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присутствие водителей в обозначенной безопасной зоне во время процесса погрузки / разгрузки;</w:t>
      </w:r>
    </w:p>
    <w:p w14:paraId="496B8085" w14:textId="44C310D5"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xml:space="preserve">• использование персоналом </w:t>
      </w:r>
      <w:r w:rsidR="008E1FF5" w:rsidRPr="007A6B39">
        <w:rPr>
          <w:rFonts w:ascii="Verdana" w:hAnsi="Verdana"/>
          <w:sz w:val="20"/>
          <w:szCs w:val="20"/>
        </w:rPr>
        <w:t>Контрагент</w:t>
      </w:r>
      <w:r w:rsidR="009F356B" w:rsidRPr="007A6B39">
        <w:rPr>
          <w:rFonts w:ascii="Verdana" w:hAnsi="Verdana"/>
          <w:sz w:val="20"/>
          <w:szCs w:val="20"/>
        </w:rPr>
        <w:t xml:space="preserve">а </w:t>
      </w:r>
      <w:r w:rsidRPr="007A6B39">
        <w:rPr>
          <w:rFonts w:ascii="Verdana" w:hAnsi="Verdana"/>
          <w:sz w:val="20"/>
          <w:szCs w:val="20"/>
        </w:rPr>
        <w:t>специально предусмотренных лестниц (ступеней и т.п.) для спуска с транспортного средства, погрузочной рампы. Спрыгивание категорически запрещено;</w:t>
      </w:r>
    </w:p>
    <w:p w14:paraId="3C2E598A" w14:textId="77777777" w:rsidR="009F3D6E" w:rsidRPr="007A6B39" w:rsidRDefault="009F3D6E" w:rsidP="00103B46">
      <w:pPr>
        <w:tabs>
          <w:tab w:val="left" w:pos="851"/>
        </w:tabs>
        <w:spacing w:after="0" w:line="240" w:lineRule="auto"/>
        <w:ind w:left="284" w:right="-20"/>
        <w:jc w:val="both"/>
        <w:rPr>
          <w:rFonts w:ascii="Verdana" w:hAnsi="Verdana"/>
          <w:sz w:val="20"/>
          <w:szCs w:val="20"/>
        </w:rPr>
      </w:pPr>
      <w:r w:rsidRPr="007A6B39">
        <w:rPr>
          <w:rFonts w:ascii="Verdana" w:hAnsi="Verdana"/>
          <w:sz w:val="20"/>
          <w:szCs w:val="20"/>
        </w:rPr>
        <w:t>• соблюдение правил дорожного движения, включая: ограничение скорости, правил стоянки.</w:t>
      </w:r>
    </w:p>
    <w:p w14:paraId="592DDA33" w14:textId="77777777" w:rsidR="009F3D6E" w:rsidRPr="007A6B39" w:rsidRDefault="009F3D6E" w:rsidP="00103B46">
      <w:pPr>
        <w:tabs>
          <w:tab w:val="left" w:pos="851"/>
        </w:tabs>
        <w:spacing w:after="0" w:line="240" w:lineRule="auto"/>
        <w:ind w:right="-20"/>
        <w:jc w:val="both"/>
        <w:rPr>
          <w:rFonts w:ascii="Verdana" w:hAnsi="Verdana"/>
          <w:sz w:val="20"/>
          <w:szCs w:val="20"/>
        </w:rPr>
      </w:pPr>
    </w:p>
    <w:p w14:paraId="4F18B2EA" w14:textId="02F6474D" w:rsidR="009F3D6E" w:rsidRPr="007A6B39" w:rsidRDefault="009F3D6E"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Транспортное средство может быть допущено к исполнению обязательств перед </w:t>
      </w:r>
      <w:r w:rsidR="009F356B" w:rsidRPr="007A6B39">
        <w:rPr>
          <w:rFonts w:ascii="Verdana" w:hAnsi="Verdana"/>
          <w:sz w:val="20"/>
          <w:szCs w:val="20"/>
        </w:rPr>
        <w:t>Компанией</w:t>
      </w:r>
      <w:r w:rsidRPr="007A6B39">
        <w:rPr>
          <w:rFonts w:ascii="Verdana" w:hAnsi="Verdana"/>
          <w:sz w:val="20"/>
          <w:szCs w:val="20"/>
        </w:rPr>
        <w:t xml:space="preserve"> при условии соответствия следующим требованиям:</w:t>
      </w:r>
    </w:p>
    <w:p w14:paraId="3BE87CF6" w14:textId="718922F6"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 xml:space="preserve">транспортное средство должно быть соответствующего указаниям </w:t>
      </w:r>
      <w:r w:rsidR="00395866" w:rsidRPr="007A6B39">
        <w:rPr>
          <w:rFonts w:ascii="Verdana" w:hAnsi="Verdana"/>
          <w:sz w:val="20"/>
          <w:szCs w:val="20"/>
        </w:rPr>
        <w:t>Компании</w:t>
      </w:r>
      <w:r w:rsidRPr="007A6B39">
        <w:rPr>
          <w:rFonts w:ascii="Verdana" w:hAnsi="Verdana"/>
          <w:sz w:val="20"/>
          <w:szCs w:val="20"/>
        </w:rPr>
        <w:t xml:space="preserve"> типа;</w:t>
      </w:r>
    </w:p>
    <w:p w14:paraId="0E8EC374" w14:textId="465DD569"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конструкция грузового</w:t>
      </w:r>
      <w:r w:rsidR="00395866" w:rsidRPr="007A6B39">
        <w:rPr>
          <w:rFonts w:ascii="Verdana" w:hAnsi="Verdana"/>
          <w:sz w:val="20"/>
          <w:szCs w:val="20"/>
        </w:rPr>
        <w:t xml:space="preserve"> </w:t>
      </w:r>
      <w:r w:rsidRPr="007A6B39">
        <w:rPr>
          <w:rFonts w:ascii="Verdana" w:hAnsi="Verdana"/>
          <w:sz w:val="20"/>
          <w:szCs w:val="20"/>
        </w:rPr>
        <w:t>отделения транспортного средства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14:paraId="3E356FF3" w14:textId="21E54723"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внутренняя поверхность грузового отделения транспортного средства должна быть выполнена из моющихся и нетоксичных материалов;</w:t>
      </w:r>
    </w:p>
    <w:p w14:paraId="66863C1F" w14:textId="53E802CB"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конструкция грузового</w:t>
      </w:r>
      <w:r w:rsidR="00395866" w:rsidRPr="007A6B39">
        <w:rPr>
          <w:rFonts w:ascii="Verdana" w:hAnsi="Verdana"/>
          <w:sz w:val="20"/>
          <w:szCs w:val="20"/>
        </w:rPr>
        <w:t xml:space="preserve"> </w:t>
      </w:r>
      <w:r w:rsidRPr="007A6B39">
        <w:rPr>
          <w:rFonts w:ascii="Verdana" w:hAnsi="Verdana"/>
          <w:sz w:val="20"/>
          <w:szCs w:val="20"/>
        </w:rPr>
        <w:t>отделения транспортного средства должна быть целостной, без недостатков/нарушений, способных привести к повреждению груза в процессе транспортировки (например, наличие непредусмотренных конструкцией гвоздей, болтов и иных крепежных деталей); полы в грузовом отделении должны быть в хорошем состоянии, не затрудняющем</w:t>
      </w:r>
      <w:r w:rsidR="00395866" w:rsidRPr="007A6B39">
        <w:rPr>
          <w:rFonts w:ascii="Verdana" w:hAnsi="Verdana"/>
          <w:sz w:val="20"/>
          <w:szCs w:val="20"/>
        </w:rPr>
        <w:t xml:space="preserve"> </w:t>
      </w:r>
      <w:r w:rsidRPr="007A6B39">
        <w:rPr>
          <w:rFonts w:ascii="Verdana" w:hAnsi="Verdana"/>
          <w:sz w:val="20"/>
          <w:szCs w:val="20"/>
        </w:rPr>
        <w:t>беспрепятственного движения</w:t>
      </w:r>
      <w:r w:rsidR="00395866" w:rsidRPr="007A6B39">
        <w:rPr>
          <w:rFonts w:ascii="Verdana" w:hAnsi="Verdana"/>
          <w:sz w:val="20"/>
          <w:szCs w:val="20"/>
        </w:rPr>
        <w:t xml:space="preserve"> </w:t>
      </w:r>
      <w:r w:rsidRPr="007A6B39">
        <w:rPr>
          <w:rFonts w:ascii="Verdana" w:hAnsi="Verdana"/>
          <w:sz w:val="20"/>
          <w:szCs w:val="20"/>
        </w:rPr>
        <w:t>погрузо-разгрузочной техники внутри транспортного средства</w:t>
      </w:r>
    </w:p>
    <w:p w14:paraId="6B35853B" w14:textId="281C6BD2"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транспортное средство должно быть оборудовано исправными пломбировочными ушками (при необходимости пломбировки), исправным крепежным оборудованием (ремни, телескопические распорки и т.п.), опознавательными знаками</w:t>
      </w:r>
      <w:r w:rsidR="00395866" w:rsidRPr="007A6B39">
        <w:rPr>
          <w:rFonts w:ascii="Verdana" w:hAnsi="Verdana"/>
          <w:sz w:val="20"/>
          <w:szCs w:val="20"/>
        </w:rPr>
        <w:t xml:space="preserve"> </w:t>
      </w:r>
      <w:r w:rsidRPr="007A6B39">
        <w:rPr>
          <w:rFonts w:ascii="Verdana" w:hAnsi="Verdana"/>
          <w:sz w:val="20"/>
          <w:szCs w:val="20"/>
        </w:rPr>
        <w:t>в зависимости</w:t>
      </w:r>
      <w:r w:rsidR="00395866" w:rsidRPr="007A6B39">
        <w:rPr>
          <w:rFonts w:ascii="Verdana" w:hAnsi="Verdana"/>
          <w:sz w:val="20"/>
          <w:szCs w:val="20"/>
        </w:rPr>
        <w:t xml:space="preserve"> </w:t>
      </w:r>
      <w:r w:rsidRPr="007A6B39">
        <w:rPr>
          <w:rFonts w:ascii="Verdana" w:hAnsi="Verdana"/>
          <w:sz w:val="20"/>
          <w:szCs w:val="20"/>
        </w:rPr>
        <w:t>от свойств</w:t>
      </w:r>
      <w:r w:rsidR="00395866" w:rsidRPr="007A6B39">
        <w:rPr>
          <w:rFonts w:ascii="Verdana" w:hAnsi="Verdana"/>
          <w:sz w:val="20"/>
          <w:szCs w:val="20"/>
        </w:rPr>
        <w:t xml:space="preserve"> </w:t>
      </w:r>
      <w:r w:rsidRPr="007A6B39">
        <w:rPr>
          <w:rFonts w:ascii="Verdana" w:hAnsi="Verdana"/>
          <w:sz w:val="20"/>
          <w:szCs w:val="20"/>
        </w:rPr>
        <w:t>и характеристик груза;</w:t>
      </w:r>
    </w:p>
    <w:p w14:paraId="17A86FD5" w14:textId="5CAC5066"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не допускается транспортировка продовольственных пищевых продуктов совместно с непродовольственными товарами, если транспортное средство используется для транспортировки пищевых и непищевых продуктов, в промежутках между транспортировками должна выполняться очистка такого транспортного средства;</w:t>
      </w:r>
    </w:p>
    <w:p w14:paraId="58B5A878" w14:textId="081648DC"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транспортные средства должны быть оборудованы исправным оборудованием, поддерживающим специальный температурный режим в грузовом отделении транспорта на протяжении всего маршрута и до момента принятия груза Грузополучателем (при необходимости поддержания специального температурного режима транспортировки груза), а также исправными специальными устройствами для записи данных по условиям транспортировки с возможностью дальнейшего распечатывания данных записей (только при перевозке концентрата/основы напитка);</w:t>
      </w:r>
    </w:p>
    <w:p w14:paraId="27B6D90C" w14:textId="7A58D005"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lastRenderedPageBreak/>
        <w:t xml:space="preserve">грузовые отделения транспортных средств должны быть чистыми, без инородных тел, пыли, грязи, опасных материалов (краски, растворители и т.п.), без следов жизнедеятельности грызунов, птиц, насекомых, без резких посторонних запахов, для обеспечения чего должны подвергаться регулярной очистке, мойке, дезинфекции с периодичностью, необходимой для того, чтобы грузовые отделения транспортных средств не могли являться источником загрязнения пищевой продукции. По требованию </w:t>
      </w:r>
      <w:r w:rsidR="00B34176" w:rsidRPr="007A6B39">
        <w:rPr>
          <w:rFonts w:ascii="Verdana" w:hAnsi="Verdana"/>
          <w:sz w:val="20"/>
          <w:szCs w:val="20"/>
        </w:rPr>
        <w:t>Компании</w:t>
      </w:r>
      <w:r w:rsidRPr="007A6B39">
        <w:rPr>
          <w:rFonts w:ascii="Verdana" w:hAnsi="Verdana"/>
          <w:sz w:val="20"/>
          <w:szCs w:val="20"/>
        </w:rPr>
        <w:t>, водитель ТС обязан предъявить заверенную надлежащим образом справку о проведении дезинфекции транспортного средства с датой не ранее, чем за 30 календарных дней до даты оказания Услуг.</w:t>
      </w:r>
    </w:p>
    <w:p w14:paraId="2AC85F24" w14:textId="490036C6"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транспортное средство должно быть в исправном техническом состоянии, без следов течи спец. жидкостей (бензин, масла, ДТ и т.п.), должно быть укомплектовано противооткатными башмаками, огнетушителями, медицинскими аптечками;</w:t>
      </w:r>
    </w:p>
    <w:p w14:paraId="076120C3" w14:textId="0B29BC57"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на транспортном средстве не должно быть изображений товарных знаков, иных словесных и/или графических изображений организаций-производителей безалкогольных напитков или алкогольной продукции, любых безалкогольных напитков или алкогольной продукции, кроме перевозимых в раках Договора;</w:t>
      </w:r>
    </w:p>
    <w:p w14:paraId="10D96123" w14:textId="1B5C1250"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автомобили рекомендовано укомплектовать оборудованием для перемещения продукции от места разгрузки до места хранения у грузополучателя (тележки);</w:t>
      </w:r>
    </w:p>
    <w:p w14:paraId="7E703B07" w14:textId="00DBC5A7"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Транспортное средство должно быть оснащено устройствами GPS-навигации, пригодными к использованию и позволяющими отслеживать движение транспортного средства по маршруту;</w:t>
      </w:r>
    </w:p>
    <w:p w14:paraId="28C52213" w14:textId="795E1A98" w:rsidR="009F3D6E" w:rsidRPr="007A6B39" w:rsidRDefault="009F3D6E" w:rsidP="002B7B5C">
      <w:pPr>
        <w:pStyle w:val="ListParagraph"/>
        <w:numPr>
          <w:ilvl w:val="0"/>
          <w:numId w:val="40"/>
        </w:numPr>
        <w:tabs>
          <w:tab w:val="left" w:pos="567"/>
        </w:tabs>
        <w:spacing w:after="0" w:line="240" w:lineRule="auto"/>
        <w:ind w:left="284" w:right="-20" w:firstLine="0"/>
        <w:jc w:val="both"/>
        <w:rPr>
          <w:rFonts w:ascii="Verdana" w:hAnsi="Verdana"/>
          <w:sz w:val="20"/>
          <w:szCs w:val="20"/>
        </w:rPr>
      </w:pPr>
      <w:r w:rsidRPr="007A6B39">
        <w:rPr>
          <w:rFonts w:ascii="Verdana" w:hAnsi="Verdana"/>
          <w:sz w:val="20"/>
          <w:szCs w:val="20"/>
        </w:rPr>
        <w:t xml:space="preserve">иные специальные требования, установленные </w:t>
      </w:r>
      <w:r w:rsidR="00B34176" w:rsidRPr="007A6B39">
        <w:rPr>
          <w:rFonts w:ascii="Verdana" w:hAnsi="Verdana"/>
          <w:sz w:val="20"/>
          <w:szCs w:val="20"/>
        </w:rPr>
        <w:t>д</w:t>
      </w:r>
      <w:r w:rsidRPr="007A6B39">
        <w:rPr>
          <w:rFonts w:ascii="Verdana" w:hAnsi="Verdana"/>
          <w:sz w:val="20"/>
          <w:szCs w:val="20"/>
        </w:rPr>
        <w:t>оговором или указаниям</w:t>
      </w:r>
      <w:r w:rsidR="001A2530" w:rsidRPr="007A6B39">
        <w:rPr>
          <w:rFonts w:ascii="Verdana" w:hAnsi="Verdana"/>
          <w:sz w:val="20"/>
          <w:szCs w:val="20"/>
        </w:rPr>
        <w:t>и Компании</w:t>
      </w:r>
      <w:r w:rsidRPr="007A6B39">
        <w:rPr>
          <w:rFonts w:ascii="Verdana" w:hAnsi="Verdana"/>
          <w:sz w:val="20"/>
          <w:szCs w:val="20"/>
        </w:rPr>
        <w:t>.</w:t>
      </w:r>
    </w:p>
    <w:p w14:paraId="2DB8EF99" w14:textId="77777777" w:rsidR="009F3D6E" w:rsidRPr="007A6B39" w:rsidRDefault="009F3D6E" w:rsidP="00103B46">
      <w:pPr>
        <w:tabs>
          <w:tab w:val="left" w:pos="851"/>
        </w:tabs>
        <w:spacing w:after="0" w:line="240" w:lineRule="auto"/>
        <w:ind w:right="-20"/>
        <w:jc w:val="both"/>
        <w:rPr>
          <w:rFonts w:ascii="Verdana" w:hAnsi="Verdana"/>
          <w:sz w:val="20"/>
          <w:szCs w:val="20"/>
        </w:rPr>
      </w:pPr>
    </w:p>
    <w:p w14:paraId="2ACC7901" w14:textId="2AD8D8E7" w:rsidR="009F3D6E" w:rsidRPr="007A6B39" w:rsidRDefault="009F3D6E"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Подача транспортных средств, не соответствующих вышеуказанным требованиям, приравнивается к неподаче транспортных средств под погрузку. </w:t>
      </w:r>
      <w:r w:rsidR="001A2530" w:rsidRPr="007A6B39">
        <w:rPr>
          <w:rFonts w:ascii="Verdana" w:hAnsi="Verdana"/>
          <w:sz w:val="20"/>
          <w:szCs w:val="20"/>
        </w:rPr>
        <w:t>Компания</w:t>
      </w:r>
      <w:r w:rsidRPr="007A6B39">
        <w:rPr>
          <w:rFonts w:ascii="Verdana" w:hAnsi="Verdana"/>
          <w:sz w:val="20"/>
          <w:szCs w:val="20"/>
        </w:rPr>
        <w:t xml:space="preserve"> вправе отказаться от погрузки и исполнения </w:t>
      </w:r>
      <w:r w:rsidR="001A2530" w:rsidRPr="007A6B39">
        <w:rPr>
          <w:rFonts w:ascii="Verdana" w:hAnsi="Verdana"/>
          <w:sz w:val="20"/>
          <w:szCs w:val="20"/>
        </w:rPr>
        <w:t>д</w:t>
      </w:r>
      <w:r w:rsidRPr="007A6B39">
        <w:rPr>
          <w:rFonts w:ascii="Verdana" w:hAnsi="Verdana"/>
          <w:sz w:val="20"/>
          <w:szCs w:val="20"/>
        </w:rPr>
        <w:t xml:space="preserve">оговора в отношение соответствующих транспортных средств, без применения к нему какой-либо ответственности. Несоответствие транспортного средства указанным требованиям подтверждается отметкой </w:t>
      </w:r>
      <w:r w:rsidR="009D7998" w:rsidRPr="007A6B39">
        <w:rPr>
          <w:rFonts w:ascii="Verdana" w:hAnsi="Verdana"/>
          <w:sz w:val="20"/>
          <w:szCs w:val="20"/>
        </w:rPr>
        <w:t xml:space="preserve">Компании </w:t>
      </w:r>
      <w:r w:rsidRPr="007A6B39">
        <w:rPr>
          <w:rFonts w:ascii="Verdana" w:hAnsi="Verdana"/>
          <w:sz w:val="20"/>
          <w:szCs w:val="20"/>
        </w:rPr>
        <w:t xml:space="preserve">в товаросопроводительных документах либо актом, составленным </w:t>
      </w:r>
      <w:r w:rsidR="009D7998" w:rsidRPr="007A6B39">
        <w:rPr>
          <w:rFonts w:ascii="Verdana" w:hAnsi="Verdana"/>
          <w:sz w:val="20"/>
          <w:szCs w:val="20"/>
        </w:rPr>
        <w:t>Компании</w:t>
      </w:r>
      <w:r w:rsidRPr="007A6B39">
        <w:rPr>
          <w:rFonts w:ascii="Verdana" w:hAnsi="Verdana"/>
          <w:sz w:val="20"/>
          <w:szCs w:val="20"/>
        </w:rPr>
        <w:t>.</w:t>
      </w:r>
    </w:p>
    <w:p w14:paraId="014AEC97" w14:textId="77777777" w:rsidR="009F3D6E" w:rsidRPr="007A6B39" w:rsidRDefault="009F3D6E" w:rsidP="00103B46">
      <w:pPr>
        <w:tabs>
          <w:tab w:val="left" w:pos="851"/>
        </w:tabs>
        <w:spacing w:after="0" w:line="240" w:lineRule="auto"/>
        <w:ind w:right="-20"/>
        <w:jc w:val="both"/>
        <w:rPr>
          <w:rFonts w:ascii="Verdana" w:hAnsi="Verdana"/>
          <w:sz w:val="20"/>
          <w:szCs w:val="20"/>
        </w:rPr>
      </w:pPr>
    </w:p>
    <w:p w14:paraId="32630C70" w14:textId="63C1C045" w:rsidR="009F3D6E" w:rsidRPr="007A6B39" w:rsidRDefault="009F3D6E" w:rsidP="00103B46">
      <w:pPr>
        <w:tabs>
          <w:tab w:val="left" w:pos="851"/>
        </w:tabs>
        <w:spacing w:after="0" w:line="240" w:lineRule="auto"/>
        <w:ind w:right="-20"/>
        <w:jc w:val="both"/>
        <w:rPr>
          <w:rFonts w:ascii="Verdana" w:hAnsi="Verdana"/>
          <w:sz w:val="20"/>
          <w:szCs w:val="20"/>
        </w:rPr>
      </w:pPr>
      <w:r w:rsidRPr="007A6B39">
        <w:rPr>
          <w:rFonts w:ascii="Verdana" w:hAnsi="Verdana"/>
          <w:sz w:val="20"/>
          <w:szCs w:val="20"/>
        </w:rPr>
        <w:t xml:space="preserve">Персонал, направляемый для исполнения обязательств перед </w:t>
      </w:r>
      <w:r w:rsidR="00DC0588" w:rsidRPr="007A6B39">
        <w:rPr>
          <w:rFonts w:ascii="Verdana" w:hAnsi="Verdana"/>
          <w:sz w:val="20"/>
          <w:szCs w:val="20"/>
        </w:rPr>
        <w:t>Компанией</w:t>
      </w:r>
      <w:r w:rsidRPr="007A6B39">
        <w:rPr>
          <w:rFonts w:ascii="Verdana" w:hAnsi="Verdana"/>
          <w:sz w:val="20"/>
          <w:szCs w:val="20"/>
        </w:rPr>
        <w:t>, должен соответствовать и следовать следующим правилам:</w:t>
      </w:r>
    </w:p>
    <w:p w14:paraId="7F26E6DD" w14:textId="11DDF377" w:rsidR="009F3D6E" w:rsidRPr="007A6B39" w:rsidRDefault="009F3D6E" w:rsidP="002B7B5C">
      <w:pPr>
        <w:pStyle w:val="ListParagraph"/>
        <w:numPr>
          <w:ilvl w:val="0"/>
          <w:numId w:val="41"/>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водитель (экспедитор), водитель-грузчик должны иметь при себе:</w:t>
      </w:r>
    </w:p>
    <w:p w14:paraId="12739629" w14:textId="30506AF3" w:rsidR="009F3D6E" w:rsidRPr="007A6B39" w:rsidRDefault="009F3D6E" w:rsidP="002B7B5C">
      <w:pPr>
        <w:pStyle w:val="ListParagraph"/>
        <w:numPr>
          <w:ilvl w:val="0"/>
          <w:numId w:val="42"/>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действующее водительское удостоверение соответствующей категории;</w:t>
      </w:r>
    </w:p>
    <w:p w14:paraId="77546FB1" w14:textId="2E746A15" w:rsidR="009F3D6E" w:rsidRPr="007A6B39" w:rsidRDefault="009F3D6E" w:rsidP="002B7B5C">
      <w:pPr>
        <w:pStyle w:val="ListParagraph"/>
        <w:numPr>
          <w:ilvl w:val="0"/>
          <w:numId w:val="42"/>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путевой лист с отметкой об осмотре транспортного средства механиком и уполномоченным медицинским работником;</w:t>
      </w:r>
    </w:p>
    <w:p w14:paraId="7D4DE078" w14:textId="4ED9A824" w:rsidR="009F3D6E" w:rsidRPr="007A6B39" w:rsidRDefault="009F3D6E" w:rsidP="002B7B5C">
      <w:pPr>
        <w:pStyle w:val="ListParagraph"/>
        <w:numPr>
          <w:ilvl w:val="0"/>
          <w:numId w:val="42"/>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личную медицинскую книжку установленного образца;</w:t>
      </w:r>
    </w:p>
    <w:p w14:paraId="2FA94F82" w14:textId="16CF241C" w:rsidR="009F3D6E" w:rsidRPr="007A6B39" w:rsidRDefault="009F3D6E" w:rsidP="002B7B5C">
      <w:pPr>
        <w:pStyle w:val="ListParagraph"/>
        <w:numPr>
          <w:ilvl w:val="0"/>
          <w:numId w:val="42"/>
        </w:numPr>
        <w:tabs>
          <w:tab w:val="left" w:pos="851"/>
        </w:tabs>
        <w:spacing w:after="0" w:line="240" w:lineRule="auto"/>
        <w:ind w:left="567" w:right="-20" w:firstLine="0"/>
        <w:jc w:val="both"/>
        <w:rPr>
          <w:rFonts w:ascii="Verdana" w:hAnsi="Verdana"/>
          <w:sz w:val="20"/>
          <w:szCs w:val="20"/>
        </w:rPr>
      </w:pPr>
      <w:r w:rsidRPr="007A6B39">
        <w:rPr>
          <w:rFonts w:ascii="Verdana" w:hAnsi="Verdana"/>
          <w:sz w:val="20"/>
          <w:szCs w:val="20"/>
        </w:rPr>
        <w:t>включенный рабочий мобильный телефон с возможностью совершать и принимать звонки.</w:t>
      </w:r>
    </w:p>
    <w:p w14:paraId="1EAE45DA" w14:textId="3A19D779" w:rsidR="009F3D6E" w:rsidRPr="007A6B39" w:rsidRDefault="009F3D6E" w:rsidP="002B7B5C">
      <w:pPr>
        <w:pStyle w:val="ListParagraph"/>
        <w:numPr>
          <w:ilvl w:val="0"/>
          <w:numId w:val="41"/>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работать в спецодежде (включая специальную обувь, жилеты и брюки), строго соблюдать правила личной гигиены, обеспечивать сохранность, качество, безопасность и правила транспортировки (разгрузки) пищевых продуктов;</w:t>
      </w:r>
    </w:p>
    <w:p w14:paraId="7149ABEE" w14:textId="47DBC4B0" w:rsidR="009F3D6E" w:rsidRPr="007A6B39" w:rsidRDefault="009F3D6E" w:rsidP="002B7B5C">
      <w:pPr>
        <w:pStyle w:val="ListParagraph"/>
        <w:numPr>
          <w:ilvl w:val="0"/>
          <w:numId w:val="41"/>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не допускаются к работам, связанным с перевозкой грузов</w:t>
      </w:r>
      <w:r w:rsidR="006F0808" w:rsidRPr="007A6B39">
        <w:rPr>
          <w:rFonts w:ascii="Verdana" w:hAnsi="Verdana"/>
          <w:sz w:val="20"/>
          <w:szCs w:val="20"/>
        </w:rPr>
        <w:t>,</w:t>
      </w:r>
      <w:r w:rsidRPr="007A6B39">
        <w:rPr>
          <w:rFonts w:ascii="Verdana" w:hAnsi="Verdana"/>
          <w:sz w:val="20"/>
          <w:szCs w:val="20"/>
        </w:rPr>
        <w:t xml:space="preserve">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связанным с транспортировкой пищевой продукции;</w:t>
      </w:r>
    </w:p>
    <w:p w14:paraId="1E09E8D2" w14:textId="2C2E1602" w:rsidR="009F3D6E" w:rsidRPr="007A6B39" w:rsidRDefault="009F3D6E" w:rsidP="002B7B5C">
      <w:pPr>
        <w:pStyle w:val="ListParagraph"/>
        <w:numPr>
          <w:ilvl w:val="0"/>
          <w:numId w:val="41"/>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соблюдать на территориях, в помещениях </w:t>
      </w:r>
      <w:r w:rsidR="009D7998" w:rsidRPr="007A6B39">
        <w:rPr>
          <w:rFonts w:ascii="Verdana" w:hAnsi="Verdana"/>
          <w:sz w:val="20"/>
          <w:szCs w:val="20"/>
        </w:rPr>
        <w:t xml:space="preserve">Компании </w:t>
      </w:r>
      <w:r w:rsidRPr="007A6B39">
        <w:rPr>
          <w:rFonts w:ascii="Verdana" w:hAnsi="Verdana"/>
          <w:sz w:val="20"/>
          <w:szCs w:val="20"/>
        </w:rPr>
        <w:t xml:space="preserve">правила и нормы действующего законодательства в сфере охраны окружающей среды, охраны труда и здоровья, профессиональной, технической и пожарной безопасности, в том числе установленные в соответствии с законодательством внутренние требования </w:t>
      </w:r>
      <w:r w:rsidR="009D7998" w:rsidRPr="007A6B39">
        <w:rPr>
          <w:rFonts w:ascii="Verdana" w:hAnsi="Verdana"/>
          <w:sz w:val="20"/>
          <w:szCs w:val="20"/>
        </w:rPr>
        <w:t xml:space="preserve">Компании </w:t>
      </w:r>
      <w:r w:rsidRPr="007A6B39">
        <w:rPr>
          <w:rFonts w:ascii="Verdana" w:hAnsi="Verdana"/>
          <w:sz w:val="20"/>
          <w:szCs w:val="20"/>
        </w:rPr>
        <w:t>в указанных сфер ах, которые могут быть указаны</w:t>
      </w:r>
      <w:r w:rsidR="006F0808" w:rsidRPr="007A6B39">
        <w:rPr>
          <w:rFonts w:ascii="Verdana" w:hAnsi="Verdana"/>
          <w:sz w:val="20"/>
          <w:szCs w:val="20"/>
        </w:rPr>
        <w:t xml:space="preserve"> </w:t>
      </w:r>
      <w:r w:rsidRPr="007A6B39">
        <w:rPr>
          <w:rFonts w:ascii="Verdana" w:hAnsi="Verdana"/>
          <w:sz w:val="20"/>
          <w:szCs w:val="20"/>
        </w:rPr>
        <w:t>в памятках, а также на</w:t>
      </w:r>
      <w:r w:rsidR="006F0808" w:rsidRPr="007A6B39">
        <w:rPr>
          <w:rFonts w:ascii="Verdana" w:hAnsi="Verdana"/>
          <w:sz w:val="20"/>
          <w:szCs w:val="20"/>
        </w:rPr>
        <w:t xml:space="preserve"> </w:t>
      </w:r>
      <w:r w:rsidRPr="007A6B39">
        <w:rPr>
          <w:rFonts w:ascii="Verdana" w:hAnsi="Verdana"/>
          <w:sz w:val="20"/>
          <w:szCs w:val="20"/>
        </w:rPr>
        <w:t xml:space="preserve">пропусках, выдаваемых представителям </w:t>
      </w:r>
      <w:r w:rsidR="009D7998" w:rsidRPr="007A6B39">
        <w:rPr>
          <w:rFonts w:ascii="Verdana" w:hAnsi="Verdana"/>
          <w:sz w:val="20"/>
          <w:szCs w:val="20"/>
        </w:rPr>
        <w:t>Компании</w:t>
      </w:r>
      <w:r w:rsidRPr="007A6B39">
        <w:rPr>
          <w:rFonts w:ascii="Verdana" w:hAnsi="Verdana"/>
          <w:sz w:val="20"/>
          <w:szCs w:val="20"/>
        </w:rPr>
        <w:t>;</w:t>
      </w:r>
    </w:p>
    <w:p w14:paraId="50496FE9" w14:textId="785EA4F7" w:rsidR="00D8782C" w:rsidRPr="007A6B39" w:rsidRDefault="009F3D6E" w:rsidP="002B7B5C">
      <w:pPr>
        <w:pStyle w:val="ListParagraph"/>
        <w:numPr>
          <w:ilvl w:val="0"/>
          <w:numId w:val="41"/>
        </w:numPr>
        <w:tabs>
          <w:tab w:val="left" w:pos="851"/>
        </w:tabs>
        <w:spacing w:after="0" w:line="240" w:lineRule="auto"/>
        <w:ind w:left="284" w:right="-20" w:firstLine="0"/>
        <w:jc w:val="both"/>
        <w:rPr>
          <w:rFonts w:ascii="Verdana" w:hAnsi="Verdana"/>
          <w:sz w:val="20"/>
          <w:szCs w:val="20"/>
        </w:rPr>
      </w:pPr>
      <w:r w:rsidRPr="007A6B39">
        <w:rPr>
          <w:rFonts w:ascii="Verdana" w:hAnsi="Verdana"/>
          <w:sz w:val="20"/>
          <w:szCs w:val="20"/>
        </w:rPr>
        <w:t xml:space="preserve">соблюдать требования миграционного законодательства РФ, а также иметь на руках надлежащим образом оформленные документы, подтверждающие право нахождения и </w:t>
      </w:r>
      <w:r w:rsidRPr="007A6B39">
        <w:rPr>
          <w:rFonts w:ascii="Verdana" w:hAnsi="Verdana"/>
          <w:sz w:val="20"/>
          <w:szCs w:val="20"/>
        </w:rPr>
        <w:lastRenderedPageBreak/>
        <w:t xml:space="preserve">осуществления трудовой деятельности на территории РФ, право действовать от имени ТК при исполнении обязательств перед </w:t>
      </w:r>
      <w:r w:rsidR="009D7998" w:rsidRPr="007A6B39">
        <w:rPr>
          <w:rFonts w:ascii="Verdana" w:hAnsi="Verdana"/>
          <w:sz w:val="20"/>
          <w:szCs w:val="20"/>
        </w:rPr>
        <w:t>Компанией</w:t>
      </w:r>
      <w:r w:rsidRPr="007A6B39">
        <w:rPr>
          <w:rFonts w:ascii="Verdana" w:hAnsi="Verdana"/>
          <w:sz w:val="20"/>
          <w:szCs w:val="20"/>
        </w:rPr>
        <w:t xml:space="preserve">, предъявлять указанные документы </w:t>
      </w:r>
      <w:r w:rsidR="009D7998" w:rsidRPr="007A6B39">
        <w:rPr>
          <w:rFonts w:ascii="Verdana" w:hAnsi="Verdana"/>
          <w:sz w:val="20"/>
          <w:szCs w:val="20"/>
        </w:rPr>
        <w:t xml:space="preserve">Компании </w:t>
      </w:r>
      <w:r w:rsidRPr="007A6B39">
        <w:rPr>
          <w:rFonts w:ascii="Verdana" w:hAnsi="Verdana"/>
          <w:sz w:val="20"/>
          <w:szCs w:val="20"/>
        </w:rPr>
        <w:t>по первому требованию.</w:t>
      </w:r>
    </w:p>
    <w:p w14:paraId="5F62358E" w14:textId="55AD626D" w:rsidR="00DC0588" w:rsidRPr="007A6B39" w:rsidRDefault="00DC0588" w:rsidP="00103B46">
      <w:pPr>
        <w:spacing w:after="0"/>
        <w:rPr>
          <w:rFonts w:ascii="Verdana" w:hAnsi="Verdana"/>
          <w:sz w:val="20"/>
          <w:szCs w:val="20"/>
        </w:rPr>
      </w:pPr>
      <w:r w:rsidRPr="007A6B39">
        <w:rPr>
          <w:rFonts w:ascii="Verdana" w:hAnsi="Verdana"/>
          <w:sz w:val="20"/>
          <w:szCs w:val="20"/>
        </w:rPr>
        <w:br w:type="page"/>
      </w:r>
    </w:p>
    <w:p w14:paraId="2CF44D75" w14:textId="4E6CE5F5" w:rsidR="00DC0588" w:rsidRPr="007A6B39" w:rsidRDefault="00DC0588" w:rsidP="00103B46">
      <w:pPr>
        <w:spacing w:after="0" w:line="240" w:lineRule="auto"/>
        <w:ind w:left="-851" w:right="-568"/>
        <w:jc w:val="right"/>
        <w:rPr>
          <w:rFonts w:ascii="Verdana" w:hAnsi="Verdana"/>
          <w:sz w:val="20"/>
          <w:szCs w:val="20"/>
        </w:rPr>
      </w:pPr>
      <w:r w:rsidRPr="007A6B39">
        <w:rPr>
          <w:rFonts w:ascii="Verdana" w:hAnsi="Verdana"/>
          <w:sz w:val="20"/>
          <w:szCs w:val="20"/>
        </w:rPr>
        <w:lastRenderedPageBreak/>
        <w:t>Приложение 7</w:t>
      </w:r>
    </w:p>
    <w:p w14:paraId="334C4FCE" w14:textId="77777777" w:rsidR="00DC0588" w:rsidRPr="007A6B39" w:rsidRDefault="00DC0588"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119E648F" w14:textId="77777777" w:rsidR="00DC0588" w:rsidRPr="007A6B39" w:rsidRDefault="00DC0588"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77A5C144" w14:textId="048489CF" w:rsidR="00DC0588" w:rsidRPr="007A6B39" w:rsidRDefault="00DC0588" w:rsidP="00103B46">
      <w:pPr>
        <w:pStyle w:val="ListParagraph"/>
        <w:tabs>
          <w:tab w:val="left" w:pos="851"/>
        </w:tabs>
        <w:spacing w:after="0" w:line="240" w:lineRule="auto"/>
        <w:ind w:left="284" w:right="-20"/>
        <w:jc w:val="both"/>
        <w:rPr>
          <w:rFonts w:ascii="Verdana" w:hAnsi="Verdana"/>
          <w:sz w:val="20"/>
          <w:szCs w:val="20"/>
        </w:rPr>
      </w:pPr>
    </w:p>
    <w:p w14:paraId="6B3340D0" w14:textId="1F9C5912" w:rsidR="00937E66" w:rsidRPr="007A6B39" w:rsidRDefault="00937E66" w:rsidP="00103B46">
      <w:pPr>
        <w:pStyle w:val="ListParagraph"/>
        <w:tabs>
          <w:tab w:val="left" w:pos="851"/>
        </w:tabs>
        <w:spacing w:after="0" w:line="240" w:lineRule="auto"/>
        <w:ind w:left="0" w:right="-20"/>
        <w:jc w:val="center"/>
        <w:rPr>
          <w:rFonts w:ascii="Verdana" w:hAnsi="Verdana"/>
          <w:b/>
          <w:sz w:val="20"/>
          <w:szCs w:val="20"/>
        </w:rPr>
      </w:pPr>
      <w:r w:rsidRPr="007A6B39">
        <w:rPr>
          <w:rFonts w:ascii="Verdana" w:hAnsi="Verdana"/>
          <w:b/>
          <w:sz w:val="20"/>
          <w:szCs w:val="20"/>
        </w:rPr>
        <w:t xml:space="preserve">ПРАВИЛА НАХОЖДЕНИЯ НА ТЕРРИТОРИИ </w:t>
      </w:r>
      <w:r w:rsidR="00643BB8" w:rsidRPr="007A6B39">
        <w:rPr>
          <w:rFonts w:ascii="Verdana" w:hAnsi="Verdana"/>
          <w:b/>
          <w:sz w:val="20"/>
          <w:szCs w:val="20"/>
        </w:rPr>
        <w:t>КОМПАНИИ</w:t>
      </w:r>
      <w:r w:rsidRPr="007A6B39">
        <w:rPr>
          <w:rFonts w:ascii="Verdana" w:hAnsi="Verdana"/>
          <w:b/>
          <w:sz w:val="20"/>
          <w:szCs w:val="20"/>
        </w:rPr>
        <w:t xml:space="preserve"> (В Т. Ч. ГРУЗООТПРАВИТЕЛЕЙ И ГРУЗОПОЛУЧАТЕЛЕЙ):</w:t>
      </w:r>
    </w:p>
    <w:p w14:paraId="4C11B9E4" w14:textId="1400AA8B" w:rsidR="00643BB8" w:rsidRPr="007A6B39" w:rsidRDefault="00643BB8" w:rsidP="00103B46">
      <w:pPr>
        <w:pStyle w:val="ListParagraph"/>
        <w:tabs>
          <w:tab w:val="left" w:pos="851"/>
        </w:tabs>
        <w:spacing w:after="0" w:line="240" w:lineRule="auto"/>
        <w:ind w:left="0" w:right="-20"/>
        <w:jc w:val="center"/>
        <w:rPr>
          <w:rFonts w:ascii="Verdana" w:hAnsi="Verdana"/>
          <w:b/>
          <w:sz w:val="20"/>
          <w:szCs w:val="20"/>
        </w:rPr>
      </w:pPr>
    </w:p>
    <w:p w14:paraId="789B422D" w14:textId="77777777" w:rsidR="00643BB8" w:rsidRPr="007A6B39" w:rsidRDefault="00643BB8" w:rsidP="00103B46">
      <w:pPr>
        <w:pStyle w:val="ListParagraph"/>
        <w:tabs>
          <w:tab w:val="left" w:pos="851"/>
        </w:tabs>
        <w:spacing w:after="0" w:line="240" w:lineRule="auto"/>
        <w:ind w:left="0" w:right="-20"/>
        <w:jc w:val="center"/>
        <w:rPr>
          <w:rFonts w:ascii="Verdana" w:hAnsi="Verdana"/>
          <w:b/>
          <w:sz w:val="20"/>
          <w:szCs w:val="20"/>
        </w:rPr>
      </w:pPr>
    </w:p>
    <w:p w14:paraId="284A6639"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w:t>
      </w:r>
      <w:r w:rsidRPr="007A6B39">
        <w:rPr>
          <w:rFonts w:ascii="Verdana" w:hAnsi="Verdana"/>
          <w:sz w:val="20"/>
          <w:szCs w:val="20"/>
        </w:rPr>
        <w:tab/>
        <w:t>Въезд осуществляется после оформления пропуска с разрешения сотрудников отдела по защите собственности.</w:t>
      </w:r>
    </w:p>
    <w:p w14:paraId="49405985"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2.</w:t>
      </w:r>
      <w:r w:rsidRPr="007A6B39">
        <w:rPr>
          <w:rFonts w:ascii="Verdana" w:hAnsi="Verdana"/>
          <w:sz w:val="20"/>
          <w:szCs w:val="20"/>
        </w:rPr>
        <w:tab/>
        <w:t>Соблюдать скорость передвижения по территории не более 5 км/час.</w:t>
      </w:r>
    </w:p>
    <w:p w14:paraId="44B721BA"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3.</w:t>
      </w:r>
      <w:r w:rsidRPr="007A6B39">
        <w:rPr>
          <w:rFonts w:ascii="Verdana" w:hAnsi="Verdana"/>
          <w:sz w:val="20"/>
          <w:szCs w:val="20"/>
        </w:rPr>
        <w:tab/>
        <w:t>В кабине автомобиля может находиться только водитель, а во время погрузочно-разгрузочных работ водитель должен установить автомобиль на стояночный тормоз, заглушить двигатель, выйти из автомобиля, закрыть кабину автомобиля, поставить противооткатные упоры (при погрузке/ разгрузке с поверхности – четыре противооткатных упора по обе стороны колеса, при погрузке / разгрузке с использованием мобильной рампы - четыре противооткатных упора по обе стороны колеса, при погрузке / разгрузке с использованием стационарной рампы два противооткатных упора или более п о обе стороны колеса). Противооткатные упоры должны быть установлены строго под колеса автомобиля, а не на расстоянии от него.</w:t>
      </w:r>
    </w:p>
    <w:p w14:paraId="4095B151" w14:textId="7D286F8A"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4.</w:t>
      </w:r>
      <w:r w:rsidRPr="007A6B39">
        <w:rPr>
          <w:rFonts w:ascii="Verdana" w:hAnsi="Verdana"/>
          <w:sz w:val="20"/>
          <w:szCs w:val="20"/>
        </w:rPr>
        <w:tab/>
        <w:t>Перемещение по территории на автотранспорте осуществлять строго в соответствии со схемой маршрутов движения транспорта, вывешенной</w:t>
      </w:r>
      <w:r w:rsidR="00643BB8" w:rsidRPr="007A6B39">
        <w:rPr>
          <w:rFonts w:ascii="Verdana" w:hAnsi="Verdana"/>
          <w:sz w:val="20"/>
          <w:szCs w:val="20"/>
        </w:rPr>
        <w:t xml:space="preserve"> </w:t>
      </w:r>
      <w:r w:rsidRPr="007A6B39">
        <w:rPr>
          <w:rFonts w:ascii="Verdana" w:hAnsi="Verdana"/>
          <w:sz w:val="20"/>
          <w:szCs w:val="20"/>
        </w:rPr>
        <w:t>при въезде на территорию</w:t>
      </w:r>
    </w:p>
    <w:p w14:paraId="49C0349C"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5.</w:t>
      </w:r>
      <w:r w:rsidRPr="007A6B39">
        <w:rPr>
          <w:rFonts w:ascii="Verdana" w:hAnsi="Verdana"/>
          <w:sz w:val="20"/>
          <w:szCs w:val="20"/>
        </w:rPr>
        <w:tab/>
        <w:t>Заезд на разгрузочные доки осуществляется только с разрешения кладовщика склада готовой продукции, после разгрузки водитель должен отъехать от ворот с разрешения кладовщика склада готовой продукции.</w:t>
      </w:r>
    </w:p>
    <w:p w14:paraId="6DAF29BF"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6.</w:t>
      </w:r>
      <w:r w:rsidRPr="007A6B39">
        <w:rPr>
          <w:rFonts w:ascii="Verdana" w:hAnsi="Verdana"/>
          <w:sz w:val="20"/>
          <w:szCs w:val="20"/>
        </w:rPr>
        <w:tab/>
        <w:t>При постановке автомобиля на погрузку и выгрузку ставить под колеса противооткатные упоры.</w:t>
      </w:r>
    </w:p>
    <w:p w14:paraId="73E185DC" w14:textId="237E9C9C"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7.</w:t>
      </w:r>
      <w:r w:rsidRPr="007A6B39">
        <w:rPr>
          <w:rFonts w:ascii="Verdana" w:hAnsi="Verdana"/>
          <w:sz w:val="20"/>
          <w:szCs w:val="20"/>
        </w:rPr>
        <w:tab/>
        <w:t xml:space="preserve">В случае повреждения имущества </w:t>
      </w:r>
      <w:r w:rsidR="009D7998" w:rsidRPr="007A6B39">
        <w:rPr>
          <w:rFonts w:ascii="Verdana" w:hAnsi="Verdana"/>
          <w:sz w:val="20"/>
          <w:szCs w:val="20"/>
        </w:rPr>
        <w:t xml:space="preserve">Компании </w:t>
      </w:r>
      <w:r w:rsidRPr="007A6B39">
        <w:rPr>
          <w:rFonts w:ascii="Verdana" w:hAnsi="Verdana"/>
          <w:sz w:val="20"/>
          <w:szCs w:val="20"/>
        </w:rPr>
        <w:t>автомобилем или прицепным устройством, водитель обязан незамедлительно доложить об инциденте сотруднику службы безопасности/дежурному коменданту соответствующего объекта.</w:t>
      </w:r>
    </w:p>
    <w:p w14:paraId="2DD94455" w14:textId="1332247F"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8.</w:t>
      </w:r>
      <w:r w:rsidRPr="007A6B39">
        <w:rPr>
          <w:rFonts w:ascii="Verdana" w:hAnsi="Verdana"/>
          <w:sz w:val="20"/>
          <w:szCs w:val="20"/>
        </w:rPr>
        <w:tab/>
        <w:t xml:space="preserve">При обнаружении течи масла, топлива и/или иных технических жидкостей водитель обязан немедленно сообщить ответственному руководителю принимающего отдела </w:t>
      </w:r>
      <w:r w:rsidR="009D7998" w:rsidRPr="007A6B39">
        <w:rPr>
          <w:rFonts w:ascii="Verdana" w:hAnsi="Verdana"/>
          <w:sz w:val="20"/>
          <w:szCs w:val="20"/>
        </w:rPr>
        <w:t xml:space="preserve">Компании </w:t>
      </w:r>
      <w:r w:rsidRPr="007A6B39">
        <w:rPr>
          <w:rFonts w:ascii="Verdana" w:hAnsi="Verdana"/>
          <w:sz w:val="20"/>
          <w:szCs w:val="20"/>
        </w:rPr>
        <w:t>и ликвидировать течь, пролив с помощью наличествующих средств, образовавшийся загрязненный отход (промасленный песок, ветошь, картон) утилизировать в соответствующий контейнер.</w:t>
      </w:r>
    </w:p>
    <w:p w14:paraId="031F2AA7" w14:textId="0E8E828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9.</w:t>
      </w:r>
      <w:r w:rsidRPr="007A6B39">
        <w:rPr>
          <w:rFonts w:ascii="Verdana" w:hAnsi="Verdana"/>
          <w:sz w:val="20"/>
          <w:szCs w:val="20"/>
        </w:rPr>
        <w:tab/>
        <w:t xml:space="preserve">Обязательно использование водителем спецодежды, специальной обуви с защитным подноском и сигнального жилета при нахождении на внутризаводской территории и складе готовой продукции </w:t>
      </w:r>
      <w:r w:rsidR="009D7998" w:rsidRPr="007A6B39">
        <w:rPr>
          <w:rFonts w:ascii="Verdana" w:hAnsi="Verdana"/>
          <w:sz w:val="20"/>
          <w:szCs w:val="20"/>
        </w:rPr>
        <w:t>Компании</w:t>
      </w:r>
      <w:r w:rsidRPr="007A6B39">
        <w:rPr>
          <w:rFonts w:ascii="Verdana" w:hAnsi="Verdana"/>
          <w:sz w:val="20"/>
          <w:szCs w:val="20"/>
        </w:rPr>
        <w:t xml:space="preserve">. Наличие спецодежды, спецобуви и жилета обеспечивается </w:t>
      </w:r>
      <w:r w:rsidR="008E1FF5" w:rsidRPr="007A6B39">
        <w:rPr>
          <w:rFonts w:ascii="Verdana" w:hAnsi="Verdana"/>
          <w:sz w:val="20"/>
          <w:szCs w:val="20"/>
        </w:rPr>
        <w:t>Контрагент</w:t>
      </w:r>
      <w:r w:rsidR="004C6E68" w:rsidRPr="007A6B39">
        <w:rPr>
          <w:rFonts w:ascii="Verdana" w:hAnsi="Verdana"/>
          <w:sz w:val="20"/>
          <w:szCs w:val="20"/>
        </w:rPr>
        <w:t>ом</w:t>
      </w:r>
      <w:r w:rsidRPr="007A6B39">
        <w:rPr>
          <w:rFonts w:ascii="Verdana" w:hAnsi="Verdana"/>
          <w:sz w:val="20"/>
          <w:szCs w:val="20"/>
        </w:rPr>
        <w:t>. При этом передвигаться следует по пешеходным путям, обозначенным разметкой.</w:t>
      </w:r>
    </w:p>
    <w:p w14:paraId="5DB3FDDE"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10.</w:t>
      </w:r>
      <w:r w:rsidRPr="007A6B39">
        <w:rPr>
          <w:rFonts w:ascii="Verdana" w:hAnsi="Verdana"/>
          <w:sz w:val="20"/>
          <w:szCs w:val="20"/>
        </w:rPr>
        <w:tab/>
        <w:t>Соблюдать знаки безопасности.</w:t>
      </w:r>
    </w:p>
    <w:p w14:paraId="5D1F0624" w14:textId="0C328006"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11.</w:t>
      </w:r>
      <w:r w:rsidRPr="007A6B39">
        <w:rPr>
          <w:rFonts w:ascii="Verdana" w:hAnsi="Verdana"/>
          <w:sz w:val="20"/>
          <w:szCs w:val="20"/>
        </w:rPr>
        <w:tab/>
        <w:t xml:space="preserve">Посещать столовую </w:t>
      </w:r>
      <w:r w:rsidR="009D7998" w:rsidRPr="007A6B39">
        <w:rPr>
          <w:rFonts w:ascii="Verdana" w:hAnsi="Verdana"/>
          <w:sz w:val="20"/>
          <w:szCs w:val="20"/>
        </w:rPr>
        <w:t xml:space="preserve">Компании </w:t>
      </w:r>
      <w:r w:rsidRPr="007A6B39">
        <w:rPr>
          <w:rFonts w:ascii="Verdana" w:hAnsi="Verdana"/>
          <w:sz w:val="20"/>
          <w:szCs w:val="20"/>
        </w:rPr>
        <w:t xml:space="preserve">с разрешения службы безопасности </w:t>
      </w:r>
      <w:r w:rsidR="009D7998" w:rsidRPr="007A6B39">
        <w:rPr>
          <w:rFonts w:ascii="Verdana" w:hAnsi="Verdana"/>
          <w:sz w:val="20"/>
          <w:szCs w:val="20"/>
        </w:rPr>
        <w:t>Компании</w:t>
      </w:r>
      <w:r w:rsidRPr="007A6B39">
        <w:rPr>
          <w:rFonts w:ascii="Verdana" w:hAnsi="Verdana"/>
          <w:sz w:val="20"/>
          <w:szCs w:val="20"/>
        </w:rPr>
        <w:t>.</w:t>
      </w:r>
    </w:p>
    <w:p w14:paraId="0A3B716B" w14:textId="508B83D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12.</w:t>
      </w:r>
      <w:r w:rsidRPr="007A6B39">
        <w:rPr>
          <w:rFonts w:ascii="Verdana" w:hAnsi="Verdana"/>
          <w:sz w:val="20"/>
          <w:szCs w:val="20"/>
        </w:rPr>
        <w:tab/>
        <w:t xml:space="preserve">Материальные ценности допускаются к вывозу с территории при наличии документов, подтверждающих их передачу вывозящему лицу либо при условии, что об их наличии была поставлена в известность Служба безопасности при въезде транспортного средства на территорию, во всех иных случаях вывозящие лица обязаны подтвердить принадлежность/передачу им вывозимых с территории материальных ценностей. Любой простой, вызванный нарушением указанных требований, является ответственностью ТК. После проведения погрузо-разгрузочных работ и получения необходимых документов, следует предоставить машину к досмотру со стороны службы безопасности </w:t>
      </w:r>
      <w:r w:rsidR="009D7998" w:rsidRPr="007A6B39">
        <w:rPr>
          <w:rFonts w:ascii="Verdana" w:hAnsi="Verdana"/>
          <w:sz w:val="20"/>
          <w:szCs w:val="20"/>
        </w:rPr>
        <w:t>Компании</w:t>
      </w:r>
      <w:r w:rsidRPr="007A6B39">
        <w:rPr>
          <w:rFonts w:ascii="Verdana" w:hAnsi="Verdana"/>
          <w:sz w:val="20"/>
          <w:szCs w:val="20"/>
        </w:rPr>
        <w:t>, предъявив документацию на вывозимые товарно-материальные ценности, и, после соответствующего разрешения, покинуть территорию.</w:t>
      </w:r>
    </w:p>
    <w:p w14:paraId="257ABD49" w14:textId="0332F754"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13.</w:t>
      </w:r>
      <w:r w:rsidRPr="007A6B39">
        <w:rPr>
          <w:rFonts w:ascii="Verdana" w:hAnsi="Verdana"/>
          <w:sz w:val="20"/>
          <w:szCs w:val="20"/>
        </w:rPr>
        <w:tab/>
        <w:t xml:space="preserve">В случае нанесения </w:t>
      </w:r>
      <w:r w:rsidR="008E1FF5" w:rsidRPr="007A6B39">
        <w:rPr>
          <w:rFonts w:ascii="Verdana" w:hAnsi="Verdana"/>
          <w:sz w:val="20"/>
          <w:szCs w:val="20"/>
        </w:rPr>
        <w:t>Контрагент</w:t>
      </w:r>
      <w:r w:rsidR="004C6E68" w:rsidRPr="007A6B39">
        <w:rPr>
          <w:rFonts w:ascii="Verdana" w:hAnsi="Verdana"/>
          <w:sz w:val="20"/>
          <w:szCs w:val="20"/>
        </w:rPr>
        <w:t xml:space="preserve">ом </w:t>
      </w:r>
      <w:r w:rsidRPr="007A6B39">
        <w:rPr>
          <w:rFonts w:ascii="Verdana" w:hAnsi="Verdana"/>
          <w:sz w:val="20"/>
          <w:szCs w:val="20"/>
        </w:rPr>
        <w:t xml:space="preserve">при оказании услуг на территории </w:t>
      </w:r>
      <w:r w:rsidR="009D7998" w:rsidRPr="007A6B39">
        <w:rPr>
          <w:rFonts w:ascii="Verdana" w:hAnsi="Verdana"/>
          <w:sz w:val="20"/>
          <w:szCs w:val="20"/>
        </w:rPr>
        <w:t xml:space="preserve">Компании </w:t>
      </w:r>
      <w:r w:rsidRPr="007A6B39">
        <w:rPr>
          <w:rFonts w:ascii="Verdana" w:hAnsi="Verdana"/>
          <w:sz w:val="20"/>
          <w:szCs w:val="20"/>
        </w:rPr>
        <w:t xml:space="preserve">ущерба окружающей среде или возникновении других подобных инцидентов, связанных с </w:t>
      </w:r>
      <w:r w:rsidRPr="007A6B39">
        <w:rPr>
          <w:rFonts w:ascii="Verdana" w:hAnsi="Verdana"/>
          <w:sz w:val="20"/>
          <w:szCs w:val="20"/>
        </w:rPr>
        <w:lastRenderedPageBreak/>
        <w:t xml:space="preserve">оказанием услуг по Договору, </w:t>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информировать об этом </w:t>
      </w:r>
      <w:r w:rsidR="009D7998" w:rsidRPr="007A6B39">
        <w:rPr>
          <w:rFonts w:ascii="Verdana" w:hAnsi="Verdana"/>
          <w:sz w:val="20"/>
          <w:szCs w:val="20"/>
        </w:rPr>
        <w:t xml:space="preserve">Компании </w:t>
      </w:r>
      <w:r w:rsidRPr="007A6B39">
        <w:rPr>
          <w:rFonts w:ascii="Verdana" w:hAnsi="Verdana"/>
          <w:sz w:val="20"/>
          <w:szCs w:val="20"/>
        </w:rPr>
        <w:t>в течение 1 (одного) рабочего дня.</w:t>
      </w:r>
    </w:p>
    <w:p w14:paraId="62A5F6F9" w14:textId="7746B493" w:rsidR="00643BB8" w:rsidRPr="007A6B39" w:rsidRDefault="00643BB8" w:rsidP="00103B46">
      <w:pPr>
        <w:pStyle w:val="ListParagraph"/>
        <w:tabs>
          <w:tab w:val="left" w:pos="851"/>
        </w:tabs>
        <w:spacing w:after="0" w:line="240" w:lineRule="auto"/>
        <w:ind w:left="284" w:right="-20"/>
        <w:jc w:val="both"/>
        <w:rPr>
          <w:rFonts w:ascii="Verdana" w:hAnsi="Verdana"/>
          <w:sz w:val="20"/>
          <w:szCs w:val="20"/>
        </w:rPr>
      </w:pPr>
    </w:p>
    <w:p w14:paraId="6E8A71E5" w14:textId="77777777" w:rsidR="00643BB8" w:rsidRPr="007A6B39" w:rsidRDefault="00643BB8" w:rsidP="00103B46">
      <w:pPr>
        <w:pStyle w:val="ListParagraph"/>
        <w:tabs>
          <w:tab w:val="left" w:pos="851"/>
        </w:tabs>
        <w:spacing w:after="0" w:line="240" w:lineRule="auto"/>
        <w:ind w:left="284" w:right="-20"/>
        <w:jc w:val="both"/>
        <w:rPr>
          <w:rFonts w:ascii="Verdana" w:hAnsi="Verdana"/>
          <w:sz w:val="20"/>
          <w:szCs w:val="20"/>
        </w:rPr>
      </w:pPr>
    </w:p>
    <w:p w14:paraId="70BC61D3" w14:textId="77777777" w:rsidR="00937E66" w:rsidRPr="007A6B39" w:rsidRDefault="00937E66" w:rsidP="00103B46">
      <w:pPr>
        <w:pStyle w:val="ListParagraph"/>
        <w:tabs>
          <w:tab w:val="left" w:pos="851"/>
        </w:tabs>
        <w:spacing w:after="0" w:line="240" w:lineRule="auto"/>
        <w:ind w:left="0" w:right="-20"/>
        <w:jc w:val="both"/>
        <w:rPr>
          <w:rFonts w:ascii="Verdana" w:hAnsi="Verdana"/>
          <w:b/>
          <w:sz w:val="20"/>
          <w:szCs w:val="20"/>
        </w:rPr>
      </w:pPr>
      <w:r w:rsidRPr="007A6B39">
        <w:rPr>
          <w:rFonts w:ascii="Verdana" w:hAnsi="Verdana"/>
          <w:b/>
          <w:sz w:val="20"/>
          <w:szCs w:val="20"/>
        </w:rPr>
        <w:t>При этом СТРОГО ЗАПРЕЩЕНО:</w:t>
      </w:r>
    </w:p>
    <w:p w14:paraId="0601C05C"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w:t>
      </w:r>
      <w:r w:rsidRPr="007A6B39">
        <w:rPr>
          <w:rFonts w:ascii="Verdana" w:hAnsi="Verdana"/>
          <w:sz w:val="20"/>
          <w:szCs w:val="20"/>
        </w:rPr>
        <w:tab/>
        <w:t>Въезжать на транспорте, имеющем течи масла и/или топлива, электролита из аккумулятора, а также с иными неисправностями, с которыми не допускается движение транспортных средств либо которые могут привести к небезопасной ситуации или оказать негативное воздействие на окружающую среду.</w:t>
      </w:r>
    </w:p>
    <w:p w14:paraId="0C3D41B2"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2.</w:t>
      </w:r>
      <w:r w:rsidRPr="007A6B39">
        <w:rPr>
          <w:rFonts w:ascii="Verdana" w:hAnsi="Verdana"/>
          <w:sz w:val="20"/>
          <w:szCs w:val="20"/>
        </w:rPr>
        <w:tab/>
        <w:t>Ставить автомобиль на погрузку без установки под колеса противооткатных упоров.</w:t>
      </w:r>
    </w:p>
    <w:p w14:paraId="250E0CF4"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3.</w:t>
      </w:r>
      <w:r w:rsidRPr="007A6B39">
        <w:rPr>
          <w:rFonts w:ascii="Verdana" w:hAnsi="Verdana"/>
          <w:sz w:val="20"/>
          <w:szCs w:val="20"/>
        </w:rPr>
        <w:tab/>
        <w:t>Проводить уборку, мойку и/или ремонтные работы автомобиля, подзаряжать аккумуляторы.</w:t>
      </w:r>
    </w:p>
    <w:p w14:paraId="2713A477"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4.</w:t>
      </w:r>
      <w:r w:rsidRPr="007A6B39">
        <w:rPr>
          <w:rFonts w:ascii="Verdana" w:hAnsi="Verdana"/>
          <w:sz w:val="20"/>
          <w:szCs w:val="20"/>
        </w:rPr>
        <w:tab/>
        <w:t>Оставлять открытыми горловины топливных баков.</w:t>
      </w:r>
    </w:p>
    <w:p w14:paraId="37992912"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5.</w:t>
      </w:r>
      <w:r w:rsidRPr="007A6B39">
        <w:rPr>
          <w:rFonts w:ascii="Verdana" w:hAnsi="Verdana"/>
          <w:sz w:val="20"/>
          <w:szCs w:val="20"/>
        </w:rPr>
        <w:tab/>
        <w:t>Заправлять автомобили топливом, а также сливать топливо из баков.</w:t>
      </w:r>
    </w:p>
    <w:p w14:paraId="09C96817"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6.</w:t>
      </w:r>
      <w:r w:rsidRPr="007A6B39">
        <w:rPr>
          <w:rFonts w:ascii="Verdana" w:hAnsi="Verdana"/>
          <w:sz w:val="20"/>
          <w:szCs w:val="20"/>
        </w:rPr>
        <w:tab/>
        <w:t>Сливать/сбрасывать любые вещества/жидкости</w:t>
      </w:r>
    </w:p>
    <w:p w14:paraId="0EAAF7F3" w14:textId="12A994FC"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7.</w:t>
      </w:r>
      <w:r w:rsidRPr="007A6B39">
        <w:rPr>
          <w:rFonts w:ascii="Verdana" w:hAnsi="Verdana"/>
          <w:sz w:val="20"/>
          <w:szCs w:val="20"/>
        </w:rPr>
        <w:tab/>
        <w:t xml:space="preserve">Посещать производственные зоны завода. Ходить без сопровождения сотрудников </w:t>
      </w:r>
      <w:r w:rsidR="00C371D8" w:rsidRPr="007A6B39">
        <w:rPr>
          <w:rFonts w:ascii="Verdana" w:hAnsi="Verdana"/>
          <w:sz w:val="20"/>
          <w:szCs w:val="20"/>
        </w:rPr>
        <w:t xml:space="preserve">Компании </w:t>
      </w:r>
      <w:r w:rsidRPr="007A6B39">
        <w:rPr>
          <w:rFonts w:ascii="Verdana" w:hAnsi="Verdana"/>
          <w:sz w:val="20"/>
          <w:szCs w:val="20"/>
        </w:rPr>
        <w:t>по территории и/или административным помещениям.</w:t>
      </w:r>
    </w:p>
    <w:p w14:paraId="4FF6E497"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8.</w:t>
      </w:r>
      <w:r w:rsidRPr="007A6B39">
        <w:rPr>
          <w:rFonts w:ascii="Verdana" w:hAnsi="Verdana"/>
          <w:sz w:val="20"/>
          <w:szCs w:val="20"/>
        </w:rPr>
        <w:tab/>
        <w:t>Находится в состоянии алкогольного или наркотического опьянения, курить на территории, вне специально отведенных мест, в помещениях завода, внутри транспортного средства.</w:t>
      </w:r>
    </w:p>
    <w:p w14:paraId="4DAC615A" w14:textId="4172EFF6"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9.</w:t>
      </w:r>
      <w:r w:rsidRPr="007A6B39">
        <w:rPr>
          <w:rFonts w:ascii="Verdana" w:hAnsi="Verdana"/>
          <w:sz w:val="20"/>
          <w:szCs w:val="20"/>
        </w:rPr>
        <w:tab/>
        <w:t xml:space="preserve">Проведение погрузо-разгрузочных работ без ответственного сотрудника </w:t>
      </w:r>
      <w:r w:rsidR="00C371D8" w:rsidRPr="007A6B39">
        <w:rPr>
          <w:rFonts w:ascii="Verdana" w:hAnsi="Verdana"/>
          <w:sz w:val="20"/>
          <w:szCs w:val="20"/>
        </w:rPr>
        <w:t>Компании</w:t>
      </w:r>
      <w:r w:rsidRPr="007A6B39">
        <w:rPr>
          <w:rFonts w:ascii="Verdana" w:hAnsi="Verdana"/>
          <w:sz w:val="20"/>
          <w:szCs w:val="20"/>
        </w:rPr>
        <w:t>.</w:t>
      </w:r>
    </w:p>
    <w:p w14:paraId="691F9422" w14:textId="141723F3"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10.</w:t>
      </w:r>
      <w:r w:rsidRPr="007A6B39">
        <w:rPr>
          <w:rFonts w:ascii="Verdana" w:hAnsi="Verdana"/>
          <w:sz w:val="20"/>
          <w:szCs w:val="20"/>
        </w:rPr>
        <w:tab/>
        <w:t xml:space="preserve">Складировать/оставлять любые отходы на внутренней и прилегающей территории </w:t>
      </w:r>
      <w:r w:rsidR="00C371D8" w:rsidRPr="007A6B39">
        <w:rPr>
          <w:rFonts w:ascii="Verdana" w:hAnsi="Verdana"/>
          <w:sz w:val="20"/>
          <w:szCs w:val="20"/>
        </w:rPr>
        <w:t>Компании</w:t>
      </w:r>
      <w:r w:rsidRPr="007A6B39">
        <w:rPr>
          <w:rFonts w:ascii="Verdana" w:hAnsi="Verdana"/>
          <w:sz w:val="20"/>
          <w:szCs w:val="20"/>
        </w:rPr>
        <w:t>.</w:t>
      </w:r>
    </w:p>
    <w:p w14:paraId="7B82BF67" w14:textId="6BD9869B"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11.</w:t>
      </w:r>
      <w:r w:rsidRPr="007A6B39">
        <w:rPr>
          <w:rFonts w:ascii="Verdana" w:hAnsi="Verdana"/>
          <w:sz w:val="20"/>
          <w:szCs w:val="20"/>
        </w:rPr>
        <w:tab/>
        <w:t xml:space="preserve">Хищение продукции и имущества </w:t>
      </w:r>
      <w:r w:rsidR="00C371D8" w:rsidRPr="007A6B39">
        <w:rPr>
          <w:rFonts w:ascii="Verdana" w:hAnsi="Verdana"/>
          <w:sz w:val="20"/>
          <w:szCs w:val="20"/>
        </w:rPr>
        <w:t>Компании</w:t>
      </w:r>
      <w:r w:rsidRPr="007A6B39">
        <w:rPr>
          <w:rFonts w:ascii="Verdana" w:hAnsi="Verdana"/>
          <w:sz w:val="20"/>
          <w:szCs w:val="20"/>
        </w:rPr>
        <w:t>.</w:t>
      </w:r>
    </w:p>
    <w:p w14:paraId="61F5D790" w14:textId="3DBE2862"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12.</w:t>
      </w:r>
      <w:r w:rsidRPr="007A6B39">
        <w:rPr>
          <w:rFonts w:ascii="Verdana" w:hAnsi="Verdana"/>
          <w:sz w:val="20"/>
          <w:szCs w:val="20"/>
        </w:rPr>
        <w:tab/>
        <w:t xml:space="preserve">Парковка автомашин на длительную стоянку на прилегающей территории </w:t>
      </w:r>
      <w:r w:rsidR="00C371D8" w:rsidRPr="007A6B39">
        <w:rPr>
          <w:rFonts w:ascii="Verdana" w:hAnsi="Verdana"/>
          <w:sz w:val="20"/>
          <w:szCs w:val="20"/>
        </w:rPr>
        <w:t>Компании</w:t>
      </w:r>
      <w:r w:rsidRPr="007A6B39">
        <w:rPr>
          <w:rFonts w:ascii="Verdana" w:hAnsi="Verdana"/>
          <w:sz w:val="20"/>
          <w:szCs w:val="20"/>
        </w:rPr>
        <w:t>.</w:t>
      </w:r>
    </w:p>
    <w:p w14:paraId="2F5BA6F9" w14:textId="7777777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 xml:space="preserve"> </w:t>
      </w:r>
    </w:p>
    <w:p w14:paraId="6A217B5E" w14:textId="21BF68A1" w:rsidR="00937E66" w:rsidRPr="007A6B39" w:rsidRDefault="008E1FF5" w:rsidP="00103B46">
      <w:pPr>
        <w:pStyle w:val="ListParagraph"/>
        <w:tabs>
          <w:tab w:val="left" w:pos="851"/>
        </w:tabs>
        <w:spacing w:after="0" w:line="240" w:lineRule="auto"/>
        <w:ind w:left="0" w:right="-20"/>
        <w:jc w:val="both"/>
        <w:rPr>
          <w:rFonts w:ascii="Verdana" w:hAnsi="Verdana"/>
          <w:sz w:val="20"/>
          <w:szCs w:val="20"/>
        </w:rPr>
      </w:pPr>
      <w:r w:rsidRPr="007A6B39">
        <w:rPr>
          <w:rFonts w:ascii="Verdana" w:hAnsi="Verdana"/>
          <w:sz w:val="20"/>
          <w:szCs w:val="20"/>
        </w:rPr>
        <w:t>Контрагент</w:t>
      </w:r>
      <w:r w:rsidR="004C6E68" w:rsidRPr="007A6B39">
        <w:rPr>
          <w:rFonts w:ascii="Verdana" w:hAnsi="Verdana"/>
          <w:sz w:val="20"/>
          <w:szCs w:val="20"/>
        </w:rPr>
        <w:t xml:space="preserve"> </w:t>
      </w:r>
      <w:r w:rsidR="00937E66" w:rsidRPr="007A6B39">
        <w:rPr>
          <w:rFonts w:ascii="Verdana" w:hAnsi="Verdana"/>
          <w:sz w:val="20"/>
          <w:szCs w:val="20"/>
        </w:rPr>
        <w:t>обязуется довести содержание данного Приложения до сведения всех своих работников и представителей, привлекаемых к исполнению Договора, и гарантирует наличие у них необходимого оборудования и инвентаря для соблюдения всех требований.</w:t>
      </w:r>
    </w:p>
    <w:p w14:paraId="30660D00" w14:textId="77777777" w:rsidR="00643BB8" w:rsidRPr="007A6B39" w:rsidRDefault="00643BB8" w:rsidP="00103B46">
      <w:pPr>
        <w:pStyle w:val="ListParagraph"/>
        <w:tabs>
          <w:tab w:val="left" w:pos="851"/>
        </w:tabs>
        <w:spacing w:after="0" w:line="240" w:lineRule="auto"/>
        <w:ind w:left="0" w:right="-20"/>
        <w:jc w:val="both"/>
        <w:rPr>
          <w:rFonts w:ascii="Verdana" w:hAnsi="Verdana"/>
          <w:sz w:val="20"/>
          <w:szCs w:val="20"/>
        </w:rPr>
      </w:pPr>
    </w:p>
    <w:p w14:paraId="2186A7FB" w14:textId="77777777" w:rsidR="00937E66" w:rsidRPr="007A6B39" w:rsidRDefault="00937E66" w:rsidP="00103B46">
      <w:pPr>
        <w:pStyle w:val="ListParagraph"/>
        <w:tabs>
          <w:tab w:val="left" w:pos="851"/>
        </w:tabs>
        <w:spacing w:after="0" w:line="240" w:lineRule="auto"/>
        <w:ind w:left="0" w:right="-20"/>
        <w:jc w:val="both"/>
        <w:rPr>
          <w:rFonts w:ascii="Verdana" w:hAnsi="Verdana"/>
          <w:sz w:val="20"/>
          <w:szCs w:val="20"/>
        </w:rPr>
      </w:pPr>
      <w:r w:rsidRPr="007A6B39">
        <w:rPr>
          <w:rFonts w:ascii="Verdana" w:hAnsi="Verdana"/>
          <w:sz w:val="20"/>
          <w:szCs w:val="20"/>
        </w:rPr>
        <w:t>Требования политики об охране окружающей среды, охраны труда, промышленной безопасности, пожарной безопасности и других видов технической безопасности.</w:t>
      </w:r>
    </w:p>
    <w:p w14:paraId="45E71210" w14:textId="58F781BE"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несет полную ответственность за соблюдение требований и норм, установленных </w:t>
      </w:r>
      <w:r w:rsidR="00C371D8" w:rsidRPr="007A6B39">
        <w:rPr>
          <w:rFonts w:ascii="Verdana" w:hAnsi="Verdana"/>
          <w:sz w:val="20"/>
          <w:szCs w:val="20"/>
        </w:rPr>
        <w:t xml:space="preserve">Компанией </w:t>
      </w:r>
      <w:r w:rsidRPr="007A6B39">
        <w:rPr>
          <w:rFonts w:ascii="Verdana" w:hAnsi="Verdana"/>
          <w:sz w:val="20"/>
          <w:szCs w:val="20"/>
        </w:rPr>
        <w:t>и законодательством РФ в области охраны окружающей среды, охраны труда, промышленной безопасности, пожарной безопасности</w:t>
      </w:r>
      <w:r w:rsidR="00DB4F5F" w:rsidRPr="007A6B39">
        <w:rPr>
          <w:rFonts w:ascii="Verdana" w:hAnsi="Verdana"/>
          <w:sz w:val="20"/>
          <w:szCs w:val="20"/>
        </w:rPr>
        <w:t xml:space="preserve"> </w:t>
      </w:r>
      <w:r w:rsidRPr="007A6B39">
        <w:rPr>
          <w:rFonts w:ascii="Verdana" w:hAnsi="Verdana"/>
          <w:sz w:val="20"/>
          <w:szCs w:val="20"/>
        </w:rPr>
        <w:t>и других видов технической</w:t>
      </w:r>
      <w:r w:rsidR="00DB4F5F" w:rsidRPr="007A6B39">
        <w:rPr>
          <w:rFonts w:ascii="Verdana" w:hAnsi="Verdana"/>
          <w:sz w:val="20"/>
          <w:szCs w:val="20"/>
        </w:rPr>
        <w:t xml:space="preserve"> </w:t>
      </w:r>
      <w:r w:rsidRPr="007A6B39">
        <w:rPr>
          <w:rFonts w:ascii="Verdana" w:hAnsi="Verdana"/>
          <w:sz w:val="20"/>
          <w:szCs w:val="20"/>
        </w:rPr>
        <w:t>безопасности.</w:t>
      </w:r>
    </w:p>
    <w:p w14:paraId="4CACCD66" w14:textId="701335C3"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2.</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использовать все доступные материальные, технологические, людские и иные ресурсы, и следовать оптимальным с экологической и экономической точки зрения, а также с точки зрения охраны труда, пожарной и промышленной безопасности процедурам, правилам и инструкциям, с целью исключения или минимизации возможного ущерба, наносимого окружающей среде, здоровью сотрудников </w:t>
      </w:r>
      <w:r w:rsidR="00C371D8" w:rsidRPr="007A6B39">
        <w:rPr>
          <w:rFonts w:ascii="Verdana" w:hAnsi="Verdana"/>
          <w:sz w:val="20"/>
          <w:szCs w:val="20"/>
        </w:rPr>
        <w:t>Компании</w:t>
      </w:r>
      <w:r w:rsidRPr="007A6B39">
        <w:rPr>
          <w:rFonts w:ascii="Verdana" w:hAnsi="Verdana"/>
          <w:sz w:val="20"/>
          <w:szCs w:val="20"/>
        </w:rPr>
        <w:t>, посетителей и третьим лицам.</w:t>
      </w:r>
    </w:p>
    <w:p w14:paraId="1C5096E0" w14:textId="763EC7AC"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3.</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ознакомиться с Политикой </w:t>
      </w:r>
      <w:r w:rsidR="00C371D8" w:rsidRPr="007A6B39">
        <w:rPr>
          <w:rFonts w:ascii="Verdana" w:hAnsi="Verdana"/>
          <w:sz w:val="20"/>
          <w:szCs w:val="20"/>
        </w:rPr>
        <w:t xml:space="preserve">Компании </w:t>
      </w:r>
      <w:r w:rsidRPr="007A6B39">
        <w:rPr>
          <w:rFonts w:ascii="Verdana" w:hAnsi="Verdana"/>
          <w:sz w:val="20"/>
          <w:szCs w:val="20"/>
        </w:rPr>
        <w:t>в области охраны окружающей среды и с Политикой в области охраны здоровья и безопасности труда, и придерживаться ее основополагающих принципов и ценностей.</w:t>
      </w:r>
    </w:p>
    <w:p w14:paraId="5AB8DA87" w14:textId="5FAEA319"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4.</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обязуется обеспечить прохождение лицами, активно участвующими в выполнении обязательств п о Договор у, вводного инструктажа по основам Системы управления окружающей средой и Системы управления охраной труда и здоровья, профессиональной и технической</w:t>
      </w:r>
      <w:r w:rsidR="00DB4F5F" w:rsidRPr="007A6B39">
        <w:rPr>
          <w:rFonts w:ascii="Verdana" w:hAnsi="Verdana"/>
          <w:sz w:val="20"/>
          <w:szCs w:val="20"/>
        </w:rPr>
        <w:t xml:space="preserve"> </w:t>
      </w:r>
      <w:r w:rsidRPr="007A6B39">
        <w:rPr>
          <w:rFonts w:ascii="Verdana" w:hAnsi="Verdana"/>
          <w:sz w:val="20"/>
          <w:szCs w:val="20"/>
        </w:rPr>
        <w:t xml:space="preserve">безопасности </w:t>
      </w:r>
      <w:r w:rsidR="00C371D8" w:rsidRPr="007A6B39">
        <w:rPr>
          <w:rFonts w:ascii="Verdana" w:hAnsi="Verdana"/>
          <w:sz w:val="20"/>
          <w:szCs w:val="20"/>
        </w:rPr>
        <w:t xml:space="preserve">Компании </w:t>
      </w:r>
      <w:r w:rsidRPr="007A6B39">
        <w:rPr>
          <w:rFonts w:ascii="Verdana" w:hAnsi="Verdana"/>
          <w:sz w:val="20"/>
          <w:szCs w:val="20"/>
        </w:rPr>
        <w:t>на его территории в согласованные сроки.</w:t>
      </w:r>
    </w:p>
    <w:p w14:paraId="00A44E01" w14:textId="3B9ED2F9"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5.</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предоставить на продукцию или опасные вещества, используемые в процессе исполнения Договора на территории </w:t>
      </w:r>
      <w:r w:rsidR="00C371D8" w:rsidRPr="007A6B39">
        <w:rPr>
          <w:rFonts w:ascii="Verdana" w:hAnsi="Verdana"/>
          <w:sz w:val="20"/>
          <w:szCs w:val="20"/>
        </w:rPr>
        <w:t>Компании</w:t>
      </w:r>
      <w:r w:rsidRPr="007A6B39">
        <w:rPr>
          <w:rFonts w:ascii="Verdana" w:hAnsi="Verdana"/>
          <w:sz w:val="20"/>
          <w:szCs w:val="20"/>
        </w:rPr>
        <w:t xml:space="preserve">, соответствующие паспорта безопасности (разработанные не позднее чем 5 лет назад), удостоверения и протоколы, подтверждающие квалификацию сотрудников и подтверждающие их право на </w:t>
      </w:r>
      <w:r w:rsidRPr="007A6B39">
        <w:rPr>
          <w:rFonts w:ascii="Verdana" w:hAnsi="Verdana"/>
          <w:sz w:val="20"/>
          <w:szCs w:val="20"/>
        </w:rPr>
        <w:lastRenderedPageBreak/>
        <w:t xml:space="preserve">проведение работ в рамках исполнения Договора. Персонал </w:t>
      </w:r>
      <w:r w:rsidR="008E1FF5" w:rsidRPr="007A6B39">
        <w:rPr>
          <w:rFonts w:ascii="Verdana" w:hAnsi="Verdana"/>
          <w:sz w:val="20"/>
          <w:szCs w:val="20"/>
        </w:rPr>
        <w:t>Контрагент</w:t>
      </w:r>
      <w:r w:rsidR="004C6E68" w:rsidRPr="007A6B39">
        <w:rPr>
          <w:rFonts w:ascii="Verdana" w:hAnsi="Verdana"/>
          <w:sz w:val="20"/>
          <w:szCs w:val="20"/>
        </w:rPr>
        <w:t xml:space="preserve">а </w:t>
      </w:r>
      <w:r w:rsidRPr="007A6B39">
        <w:rPr>
          <w:rFonts w:ascii="Verdana" w:hAnsi="Verdana"/>
          <w:sz w:val="20"/>
          <w:szCs w:val="20"/>
        </w:rPr>
        <w:t>должен быть обеспечен СИЗ, СКЗ, средствами локализации проливов опасных веществ и обучен правилам их использования.</w:t>
      </w:r>
    </w:p>
    <w:p w14:paraId="3A51317D" w14:textId="29C6A1C3"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6.</w:t>
      </w:r>
      <w:r w:rsidRPr="007A6B39">
        <w:rPr>
          <w:rFonts w:ascii="Verdana" w:hAnsi="Verdana"/>
          <w:sz w:val="20"/>
          <w:szCs w:val="20"/>
        </w:rPr>
        <w:tab/>
      </w:r>
      <w:r w:rsidR="00C371D8" w:rsidRPr="007A6B39">
        <w:rPr>
          <w:rFonts w:ascii="Verdana" w:hAnsi="Verdana"/>
          <w:sz w:val="20"/>
          <w:szCs w:val="20"/>
        </w:rPr>
        <w:t xml:space="preserve">Компания </w:t>
      </w:r>
      <w:r w:rsidRPr="007A6B39">
        <w:rPr>
          <w:rFonts w:ascii="Verdana" w:hAnsi="Verdana"/>
          <w:sz w:val="20"/>
          <w:szCs w:val="20"/>
        </w:rPr>
        <w:t xml:space="preserve">оставляет за собой право осуществлять контроль за исполнением </w:t>
      </w:r>
      <w:r w:rsidR="008E1FF5" w:rsidRPr="007A6B39">
        <w:rPr>
          <w:rFonts w:ascii="Verdana" w:hAnsi="Verdana"/>
          <w:sz w:val="20"/>
          <w:szCs w:val="20"/>
        </w:rPr>
        <w:t>Контрагент</w:t>
      </w:r>
      <w:r w:rsidR="004C6E68" w:rsidRPr="007A6B39">
        <w:rPr>
          <w:rFonts w:ascii="Verdana" w:hAnsi="Verdana"/>
          <w:sz w:val="20"/>
          <w:szCs w:val="20"/>
        </w:rPr>
        <w:t xml:space="preserve">ом </w:t>
      </w:r>
      <w:r w:rsidRPr="007A6B39">
        <w:rPr>
          <w:rFonts w:ascii="Verdana" w:hAnsi="Verdana"/>
          <w:sz w:val="20"/>
          <w:szCs w:val="20"/>
        </w:rPr>
        <w:t>Договора на предмет соответствия действующему законодательству в области охраны труда, промышленной безопасности, пожарной безопасности и других видов технической безопасности, охраны</w:t>
      </w:r>
      <w:r w:rsidR="00DB4F5F" w:rsidRPr="007A6B39">
        <w:rPr>
          <w:rFonts w:ascii="Verdana" w:hAnsi="Verdana"/>
          <w:sz w:val="20"/>
          <w:szCs w:val="20"/>
        </w:rPr>
        <w:t xml:space="preserve"> </w:t>
      </w:r>
      <w:r w:rsidRPr="007A6B39">
        <w:rPr>
          <w:rFonts w:ascii="Verdana" w:hAnsi="Verdana"/>
          <w:sz w:val="20"/>
          <w:szCs w:val="20"/>
        </w:rPr>
        <w:t>окружающей среды и санитарии.</w:t>
      </w:r>
    </w:p>
    <w:p w14:paraId="57E459EF" w14:textId="46B0D19E"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7.</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возместить в полном объеме материальный ущерб, причиненный </w:t>
      </w:r>
      <w:r w:rsidR="00C371D8" w:rsidRPr="007A6B39">
        <w:rPr>
          <w:rFonts w:ascii="Verdana" w:hAnsi="Verdana"/>
          <w:sz w:val="20"/>
          <w:szCs w:val="20"/>
        </w:rPr>
        <w:t xml:space="preserve">Компании </w:t>
      </w:r>
      <w:r w:rsidRPr="007A6B39">
        <w:rPr>
          <w:rFonts w:ascii="Verdana" w:hAnsi="Verdana"/>
          <w:sz w:val="20"/>
          <w:szCs w:val="20"/>
        </w:rPr>
        <w:t>или третьим лицам, возникший в результате его действий или бездействия.</w:t>
      </w:r>
    </w:p>
    <w:p w14:paraId="6E5AFCBD" w14:textId="5F9FA1A5"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8.</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обязуется принять в собственность все отходы, образовавшиеся в процессе исполнения Договора, и обращаться с ними в соответствии с установленными</w:t>
      </w:r>
      <w:r w:rsidR="00DB4F5F" w:rsidRPr="007A6B39">
        <w:rPr>
          <w:rFonts w:ascii="Verdana" w:hAnsi="Verdana"/>
          <w:sz w:val="20"/>
          <w:szCs w:val="20"/>
        </w:rPr>
        <w:t xml:space="preserve"> </w:t>
      </w:r>
      <w:r w:rsidRPr="007A6B39">
        <w:rPr>
          <w:rFonts w:ascii="Verdana" w:hAnsi="Verdana"/>
          <w:sz w:val="20"/>
          <w:szCs w:val="20"/>
        </w:rPr>
        <w:t>требованиями</w:t>
      </w:r>
      <w:r w:rsidR="00DB4F5F" w:rsidRPr="007A6B39">
        <w:rPr>
          <w:rFonts w:ascii="Verdana" w:hAnsi="Verdana"/>
          <w:sz w:val="20"/>
          <w:szCs w:val="20"/>
        </w:rPr>
        <w:t xml:space="preserve"> </w:t>
      </w:r>
      <w:r w:rsidRPr="007A6B39">
        <w:rPr>
          <w:rFonts w:ascii="Verdana" w:hAnsi="Verdana"/>
          <w:sz w:val="20"/>
          <w:szCs w:val="20"/>
        </w:rPr>
        <w:t>законодательства</w:t>
      </w:r>
      <w:r w:rsidR="00DB4F5F" w:rsidRPr="007A6B39">
        <w:rPr>
          <w:rFonts w:ascii="Verdana" w:hAnsi="Verdana"/>
          <w:sz w:val="20"/>
          <w:szCs w:val="20"/>
        </w:rPr>
        <w:t xml:space="preserve"> </w:t>
      </w:r>
      <w:r w:rsidRPr="007A6B39">
        <w:rPr>
          <w:rFonts w:ascii="Verdana" w:hAnsi="Verdana"/>
          <w:sz w:val="20"/>
          <w:szCs w:val="20"/>
        </w:rPr>
        <w:t>РФ.</w:t>
      </w:r>
    </w:p>
    <w:p w14:paraId="339ED379" w14:textId="42BB3CFB"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9.</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сообщать </w:t>
      </w:r>
      <w:r w:rsidR="00C371D8" w:rsidRPr="007A6B39">
        <w:rPr>
          <w:rFonts w:ascii="Verdana" w:hAnsi="Verdana"/>
          <w:sz w:val="20"/>
          <w:szCs w:val="20"/>
        </w:rPr>
        <w:t xml:space="preserve">Компании </w:t>
      </w:r>
      <w:r w:rsidRPr="007A6B39">
        <w:rPr>
          <w:rFonts w:ascii="Verdana" w:hAnsi="Verdana"/>
          <w:sz w:val="20"/>
          <w:szCs w:val="20"/>
        </w:rPr>
        <w:t xml:space="preserve">обо всех инцидентах, авариях и несчастных случаях, произошедших на территории </w:t>
      </w:r>
      <w:r w:rsidR="00C371D8" w:rsidRPr="007A6B39">
        <w:rPr>
          <w:rFonts w:ascii="Verdana" w:hAnsi="Verdana"/>
          <w:sz w:val="20"/>
          <w:szCs w:val="20"/>
        </w:rPr>
        <w:t xml:space="preserve">Компании </w:t>
      </w:r>
      <w:r w:rsidRPr="007A6B39">
        <w:rPr>
          <w:rFonts w:ascii="Verdana" w:hAnsi="Verdana"/>
          <w:sz w:val="20"/>
          <w:szCs w:val="20"/>
        </w:rPr>
        <w:t xml:space="preserve">при исполнении </w:t>
      </w:r>
      <w:r w:rsidR="008E1FF5" w:rsidRPr="007A6B39">
        <w:rPr>
          <w:rFonts w:ascii="Verdana" w:hAnsi="Verdana"/>
          <w:sz w:val="20"/>
          <w:szCs w:val="20"/>
        </w:rPr>
        <w:t>Контрагент</w:t>
      </w:r>
      <w:r w:rsidR="004C6E68" w:rsidRPr="007A6B39">
        <w:rPr>
          <w:rFonts w:ascii="Verdana" w:hAnsi="Verdana"/>
          <w:sz w:val="20"/>
          <w:szCs w:val="20"/>
        </w:rPr>
        <w:t xml:space="preserve">ом </w:t>
      </w:r>
      <w:r w:rsidRPr="007A6B39">
        <w:rPr>
          <w:rFonts w:ascii="Verdana" w:hAnsi="Verdana"/>
          <w:sz w:val="20"/>
          <w:szCs w:val="20"/>
        </w:rPr>
        <w:t>Договора, в срок не более 24 часов с момента происшествия, проводить расследование указанных происшествий в соответствии с требованиями законодательства РФ.</w:t>
      </w:r>
    </w:p>
    <w:p w14:paraId="6F23A9B0" w14:textId="6029DA07"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10.</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обязуется не использовать в процессе исполнения Договора асбестосодержащие материалы.</w:t>
      </w:r>
    </w:p>
    <w:p w14:paraId="4631B1E2" w14:textId="1016AB5E"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11.</w:t>
      </w:r>
      <w:r w:rsidRPr="007A6B39">
        <w:rPr>
          <w:rFonts w:ascii="Verdana" w:hAnsi="Verdana"/>
          <w:sz w:val="20"/>
          <w:szCs w:val="20"/>
        </w:rPr>
        <w:tab/>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не использовать формы отчетности </w:t>
      </w:r>
      <w:r w:rsidR="00C371D8" w:rsidRPr="007A6B39">
        <w:rPr>
          <w:rFonts w:ascii="Verdana" w:hAnsi="Verdana"/>
          <w:sz w:val="20"/>
          <w:szCs w:val="20"/>
        </w:rPr>
        <w:t xml:space="preserve">Компании </w:t>
      </w:r>
      <w:r w:rsidRPr="007A6B39">
        <w:rPr>
          <w:rFonts w:ascii="Verdana" w:hAnsi="Verdana"/>
          <w:sz w:val="20"/>
          <w:szCs w:val="20"/>
        </w:rPr>
        <w:t>для оформления своих записей.</w:t>
      </w:r>
    </w:p>
    <w:p w14:paraId="7B820922" w14:textId="6A2B3725"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12.</w:t>
      </w:r>
      <w:r w:rsidR="00C371D8" w:rsidRPr="007A6B39">
        <w:rPr>
          <w:rFonts w:ascii="Verdana" w:hAnsi="Verdana"/>
          <w:sz w:val="20"/>
          <w:szCs w:val="20"/>
        </w:rPr>
        <w:t xml:space="preserve"> </w:t>
      </w:r>
      <w:r w:rsidRPr="007A6B39">
        <w:rPr>
          <w:rFonts w:ascii="Verdana" w:hAnsi="Verdana"/>
          <w:sz w:val="20"/>
          <w:szCs w:val="20"/>
        </w:rPr>
        <w:t xml:space="preserve">В случае нанесения </w:t>
      </w:r>
      <w:r w:rsidR="008E1FF5" w:rsidRPr="007A6B39">
        <w:rPr>
          <w:rFonts w:ascii="Verdana" w:hAnsi="Verdana"/>
          <w:sz w:val="20"/>
          <w:szCs w:val="20"/>
        </w:rPr>
        <w:t>Контрагент</w:t>
      </w:r>
      <w:r w:rsidR="004C6E68" w:rsidRPr="007A6B39">
        <w:rPr>
          <w:rFonts w:ascii="Verdana" w:hAnsi="Verdana"/>
          <w:sz w:val="20"/>
          <w:szCs w:val="20"/>
        </w:rPr>
        <w:t xml:space="preserve">ом </w:t>
      </w:r>
      <w:r w:rsidRPr="007A6B39">
        <w:rPr>
          <w:rFonts w:ascii="Verdana" w:hAnsi="Verdana"/>
          <w:sz w:val="20"/>
          <w:szCs w:val="20"/>
        </w:rPr>
        <w:t xml:space="preserve">при исполнении Договора ущерба окружающей среде и возникновении других инцидентов, связанных с работами по исполнению Договора, </w:t>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 xml:space="preserve">обязуется информировать об этом </w:t>
      </w:r>
      <w:r w:rsidR="00C371D8" w:rsidRPr="007A6B39">
        <w:rPr>
          <w:rFonts w:ascii="Verdana" w:hAnsi="Verdana"/>
          <w:sz w:val="20"/>
          <w:szCs w:val="20"/>
        </w:rPr>
        <w:t xml:space="preserve">Компанию </w:t>
      </w:r>
      <w:r w:rsidRPr="007A6B39">
        <w:rPr>
          <w:rFonts w:ascii="Verdana" w:hAnsi="Verdana"/>
          <w:sz w:val="20"/>
          <w:szCs w:val="20"/>
        </w:rPr>
        <w:t xml:space="preserve">в течение 1 (одного) рабочего дня, после чего, при необходимости, соответствующие надзорные органы. </w:t>
      </w:r>
      <w:r w:rsidR="00C371D8" w:rsidRPr="007A6B39">
        <w:rPr>
          <w:rFonts w:ascii="Verdana" w:hAnsi="Verdana"/>
          <w:sz w:val="20"/>
          <w:szCs w:val="20"/>
        </w:rPr>
        <w:t xml:space="preserve">Компания </w:t>
      </w:r>
      <w:r w:rsidRPr="007A6B39">
        <w:rPr>
          <w:rFonts w:ascii="Verdana" w:hAnsi="Verdana"/>
          <w:sz w:val="20"/>
          <w:szCs w:val="20"/>
        </w:rPr>
        <w:t xml:space="preserve">оценивает ущерб и в зависимости от тяжести ущерба принимает решение о взыскании с </w:t>
      </w:r>
      <w:r w:rsidR="008E1FF5" w:rsidRPr="007A6B39">
        <w:rPr>
          <w:rFonts w:ascii="Verdana" w:hAnsi="Verdana"/>
          <w:sz w:val="20"/>
          <w:szCs w:val="20"/>
        </w:rPr>
        <w:t>Контрагент</w:t>
      </w:r>
      <w:r w:rsidR="004C6E68" w:rsidRPr="007A6B39">
        <w:rPr>
          <w:rFonts w:ascii="Verdana" w:hAnsi="Verdana"/>
          <w:sz w:val="20"/>
          <w:szCs w:val="20"/>
        </w:rPr>
        <w:t xml:space="preserve">а </w:t>
      </w:r>
      <w:r w:rsidRPr="007A6B39">
        <w:rPr>
          <w:rFonts w:ascii="Verdana" w:hAnsi="Verdana"/>
          <w:sz w:val="20"/>
          <w:szCs w:val="20"/>
        </w:rPr>
        <w:t>денежных средств, требуемых на устранение данного ущерба.</w:t>
      </w:r>
    </w:p>
    <w:p w14:paraId="46A55BFB" w14:textId="7B4CF94B" w:rsidR="00937E66"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13.</w:t>
      </w:r>
      <w:r w:rsidRPr="007A6B39">
        <w:rPr>
          <w:rFonts w:ascii="Verdana" w:hAnsi="Verdana"/>
          <w:sz w:val="20"/>
          <w:szCs w:val="20"/>
        </w:rPr>
        <w:tab/>
      </w:r>
      <w:r w:rsidR="00C371D8" w:rsidRPr="007A6B39">
        <w:rPr>
          <w:rFonts w:ascii="Verdana" w:hAnsi="Verdana"/>
          <w:sz w:val="20"/>
          <w:szCs w:val="20"/>
        </w:rPr>
        <w:t xml:space="preserve">Компания </w:t>
      </w:r>
      <w:r w:rsidRPr="007A6B39">
        <w:rPr>
          <w:rFonts w:ascii="Verdana" w:hAnsi="Verdana"/>
          <w:sz w:val="20"/>
          <w:szCs w:val="20"/>
        </w:rPr>
        <w:t xml:space="preserve">оставляет за собой право на приостановку и расторжение Договора с </w:t>
      </w:r>
      <w:r w:rsidR="008E1FF5" w:rsidRPr="007A6B39">
        <w:rPr>
          <w:rFonts w:ascii="Verdana" w:hAnsi="Verdana"/>
          <w:sz w:val="20"/>
          <w:szCs w:val="20"/>
        </w:rPr>
        <w:t>Контрагент</w:t>
      </w:r>
      <w:r w:rsidR="004C6E68" w:rsidRPr="007A6B39">
        <w:rPr>
          <w:rFonts w:ascii="Verdana" w:hAnsi="Verdana"/>
          <w:sz w:val="20"/>
          <w:szCs w:val="20"/>
        </w:rPr>
        <w:t xml:space="preserve">ом </w:t>
      </w:r>
      <w:r w:rsidRPr="007A6B39">
        <w:rPr>
          <w:rFonts w:ascii="Verdana" w:hAnsi="Verdana"/>
          <w:sz w:val="20"/>
          <w:szCs w:val="20"/>
        </w:rPr>
        <w:t>при появлении подтвержденных свидетельств систематического нарушения последним своих обязательств, изложенных в данном Приложении, и игнорировании принципов охраны окружающей среды, приоритетность которых признана мировым сообществом, требований в области охраны труда, промышленной безопасности, пожарной безопасности и других видов технической безопасности.</w:t>
      </w:r>
    </w:p>
    <w:p w14:paraId="6BA78517" w14:textId="78020324" w:rsidR="00DC0588" w:rsidRPr="007A6B39" w:rsidRDefault="00937E66" w:rsidP="00103B46">
      <w:pPr>
        <w:pStyle w:val="ListParagraph"/>
        <w:tabs>
          <w:tab w:val="left" w:pos="851"/>
        </w:tabs>
        <w:spacing w:after="0" w:line="240" w:lineRule="auto"/>
        <w:ind w:left="284" w:right="-20"/>
        <w:jc w:val="both"/>
        <w:rPr>
          <w:rFonts w:ascii="Verdana" w:hAnsi="Verdana"/>
          <w:sz w:val="20"/>
          <w:szCs w:val="20"/>
        </w:rPr>
      </w:pPr>
      <w:r w:rsidRPr="007A6B39">
        <w:rPr>
          <w:rFonts w:ascii="Verdana" w:hAnsi="Verdana"/>
          <w:sz w:val="20"/>
          <w:szCs w:val="20"/>
        </w:rPr>
        <w:t>14.</w:t>
      </w:r>
      <w:r w:rsidRPr="007A6B39">
        <w:rPr>
          <w:rFonts w:ascii="Verdana" w:hAnsi="Verdana"/>
          <w:sz w:val="20"/>
          <w:szCs w:val="20"/>
        </w:rPr>
        <w:tab/>
        <w:t xml:space="preserve">Ответственность за выполнение требований в области охраны труда, промышленной безопасности, пожарной безопасности и других видов технической безопасности при исполнении Договора на территории </w:t>
      </w:r>
      <w:r w:rsidR="00C371D8" w:rsidRPr="007A6B39">
        <w:rPr>
          <w:rFonts w:ascii="Verdana" w:hAnsi="Verdana"/>
          <w:sz w:val="20"/>
          <w:szCs w:val="20"/>
        </w:rPr>
        <w:t xml:space="preserve">Компании </w:t>
      </w:r>
      <w:r w:rsidR="008E1FF5" w:rsidRPr="007A6B39">
        <w:rPr>
          <w:rFonts w:ascii="Verdana" w:hAnsi="Verdana"/>
          <w:sz w:val="20"/>
          <w:szCs w:val="20"/>
        </w:rPr>
        <w:t>Контрагент</w:t>
      </w:r>
      <w:r w:rsidR="004C6E68" w:rsidRPr="007A6B39">
        <w:rPr>
          <w:rFonts w:ascii="Verdana" w:hAnsi="Verdana"/>
          <w:sz w:val="20"/>
          <w:szCs w:val="20"/>
        </w:rPr>
        <w:t xml:space="preserve"> </w:t>
      </w:r>
      <w:r w:rsidRPr="007A6B39">
        <w:rPr>
          <w:rFonts w:ascii="Verdana" w:hAnsi="Verdana"/>
          <w:sz w:val="20"/>
          <w:szCs w:val="20"/>
        </w:rPr>
        <w:t>берет на себя.</w:t>
      </w:r>
    </w:p>
    <w:p w14:paraId="4A253416" w14:textId="104C12FA" w:rsidR="00F25972" w:rsidRPr="007A6B39" w:rsidRDefault="00F25972" w:rsidP="00103B46">
      <w:pPr>
        <w:spacing w:after="0"/>
        <w:rPr>
          <w:rFonts w:ascii="Verdana" w:hAnsi="Verdana"/>
          <w:sz w:val="20"/>
          <w:szCs w:val="20"/>
        </w:rPr>
      </w:pPr>
      <w:r w:rsidRPr="007A6B39">
        <w:rPr>
          <w:rFonts w:ascii="Verdana" w:hAnsi="Verdana"/>
          <w:sz w:val="20"/>
          <w:szCs w:val="20"/>
        </w:rPr>
        <w:br w:type="page"/>
      </w:r>
    </w:p>
    <w:p w14:paraId="71D83CB5" w14:textId="141D3C6D" w:rsidR="00DE42EA" w:rsidRPr="007A6B39" w:rsidRDefault="00DE42EA" w:rsidP="00103B46">
      <w:pPr>
        <w:spacing w:after="0" w:line="240" w:lineRule="auto"/>
        <w:ind w:left="-851" w:right="-568"/>
        <w:jc w:val="right"/>
        <w:rPr>
          <w:rFonts w:ascii="Verdana" w:hAnsi="Verdana"/>
          <w:sz w:val="20"/>
          <w:szCs w:val="20"/>
        </w:rPr>
      </w:pPr>
      <w:r w:rsidRPr="007A6B39">
        <w:rPr>
          <w:rFonts w:ascii="Verdana" w:hAnsi="Verdana"/>
          <w:sz w:val="20"/>
          <w:szCs w:val="20"/>
        </w:rPr>
        <w:lastRenderedPageBreak/>
        <w:t xml:space="preserve">Приложение </w:t>
      </w:r>
      <w:r w:rsidR="004A6466" w:rsidRPr="007A6B39">
        <w:rPr>
          <w:rFonts w:ascii="Verdana" w:hAnsi="Verdana"/>
          <w:sz w:val="20"/>
          <w:szCs w:val="20"/>
        </w:rPr>
        <w:t>8</w:t>
      </w:r>
    </w:p>
    <w:p w14:paraId="0F9DDC73" w14:textId="77777777" w:rsidR="00DE42EA" w:rsidRPr="007A6B39" w:rsidRDefault="00DE42EA" w:rsidP="00103B4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361EE272" w14:textId="77777777" w:rsidR="00DE42EA" w:rsidRPr="007A6B39" w:rsidRDefault="00DE42EA" w:rsidP="00103B4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3E60E32B" w14:textId="77777777" w:rsidR="00103B46" w:rsidRPr="007A6B39" w:rsidRDefault="00103B46" w:rsidP="00103B46">
      <w:pPr>
        <w:spacing w:after="0"/>
        <w:rPr>
          <w:rFonts w:ascii="Verdana" w:hAnsi="Verdana"/>
          <w:sz w:val="20"/>
          <w:szCs w:val="20"/>
        </w:rPr>
      </w:pPr>
    </w:p>
    <w:p w14:paraId="638B304A" w14:textId="36654C85" w:rsidR="00DE42EA" w:rsidRPr="007A6B39" w:rsidRDefault="00103B46" w:rsidP="00103B46">
      <w:pPr>
        <w:spacing w:after="0"/>
        <w:jc w:val="center"/>
        <w:rPr>
          <w:rFonts w:ascii="Verdana" w:hAnsi="Verdana"/>
          <w:b/>
          <w:sz w:val="20"/>
          <w:szCs w:val="20"/>
        </w:rPr>
      </w:pPr>
      <w:r w:rsidRPr="007A6B39">
        <w:rPr>
          <w:rFonts w:ascii="Verdana" w:hAnsi="Verdana"/>
          <w:b/>
          <w:sz w:val="20"/>
          <w:szCs w:val="20"/>
        </w:rPr>
        <w:t>ТРЕБОВАНИЯ К ОФОРМЛЕНИЮ ТОВАРНО-СОПРОВОДИТЕЛЬНОЙ ДОКУМЕНТАЦИИ СО СТОРОНЫ ТОРГОВЫХ СЕТЕЙ</w:t>
      </w:r>
    </w:p>
    <w:p w14:paraId="1DEC446A" w14:textId="77777777" w:rsidR="00AC595A" w:rsidRPr="007A6B39" w:rsidRDefault="00AC595A" w:rsidP="00103B46">
      <w:pPr>
        <w:spacing w:after="0"/>
        <w:jc w:val="center"/>
        <w:rPr>
          <w:rFonts w:ascii="Verdana" w:hAnsi="Verdana"/>
          <w:b/>
          <w:sz w:val="20"/>
          <w:szCs w:val="20"/>
        </w:rPr>
      </w:pPr>
    </w:p>
    <w:p w14:paraId="1D283837" w14:textId="04F8E0B6" w:rsidR="00AC595A" w:rsidRPr="007A6B39" w:rsidRDefault="00AC595A" w:rsidP="00103B46">
      <w:pPr>
        <w:spacing w:after="0"/>
        <w:jc w:val="center"/>
        <w:rPr>
          <w:rFonts w:ascii="Verdana" w:hAnsi="Verdana"/>
          <w:b/>
          <w:sz w:val="20"/>
          <w:szCs w:val="20"/>
        </w:rPr>
      </w:pPr>
      <w:r w:rsidRPr="007A6B39">
        <w:rPr>
          <w:rFonts w:ascii="Verdana" w:hAnsi="Verdana"/>
          <w:b/>
          <w:noProof/>
          <w:sz w:val="20"/>
          <w:szCs w:val="20"/>
        </w:rPr>
        <w:drawing>
          <wp:inline distT="0" distB="0" distL="0" distR="0" wp14:anchorId="5AD15B04" wp14:editId="223E28E2">
            <wp:extent cx="6300470" cy="3192284"/>
            <wp:effectExtent l="0" t="0" r="5080" b="8255"/>
            <wp:docPr id="1713173844" name="Рисунок 1"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73844" name="Рисунок 1" descr="Изображение выглядит как текст, снимок экрана, Шрифт, число&#10;&#10;Контент, сгенерированный ИИ, может содержать ошибки."/>
                    <pic:cNvPicPr/>
                  </pic:nvPicPr>
                  <pic:blipFill>
                    <a:blip r:embed="rId47"/>
                    <a:stretch>
                      <a:fillRect/>
                    </a:stretch>
                  </pic:blipFill>
                  <pic:spPr>
                    <a:xfrm>
                      <a:off x="0" y="0"/>
                      <a:ext cx="6307759" cy="3195977"/>
                    </a:xfrm>
                    <a:prstGeom prst="rect">
                      <a:avLst/>
                    </a:prstGeom>
                  </pic:spPr>
                </pic:pic>
              </a:graphicData>
            </a:graphic>
          </wp:inline>
        </w:drawing>
      </w:r>
    </w:p>
    <w:p w14:paraId="64495352" w14:textId="77777777" w:rsidR="00AC595A" w:rsidRPr="007A6B39" w:rsidRDefault="00AC595A" w:rsidP="00103B46">
      <w:pPr>
        <w:spacing w:after="0"/>
        <w:jc w:val="center"/>
        <w:rPr>
          <w:rFonts w:ascii="Verdana" w:hAnsi="Verdana"/>
          <w:b/>
          <w:sz w:val="20"/>
          <w:szCs w:val="20"/>
        </w:rPr>
      </w:pPr>
    </w:p>
    <w:p w14:paraId="7E3D3288" w14:textId="77777777" w:rsidR="00AC595A" w:rsidRPr="007A6B39" w:rsidRDefault="00AC595A" w:rsidP="00103B46">
      <w:pPr>
        <w:spacing w:after="0"/>
        <w:jc w:val="center"/>
        <w:rPr>
          <w:rFonts w:ascii="Verdana" w:hAnsi="Verdana"/>
          <w:b/>
          <w:sz w:val="20"/>
          <w:szCs w:val="20"/>
        </w:rPr>
      </w:pPr>
    </w:p>
    <w:p w14:paraId="04FCAD49" w14:textId="77777777" w:rsidR="00AC595A" w:rsidRPr="007A6B39" w:rsidRDefault="00AC595A" w:rsidP="00103B46">
      <w:pPr>
        <w:spacing w:after="0"/>
        <w:jc w:val="center"/>
        <w:rPr>
          <w:rFonts w:ascii="Verdana" w:hAnsi="Verdana"/>
          <w:b/>
          <w:sz w:val="20"/>
          <w:szCs w:val="20"/>
        </w:rPr>
      </w:pPr>
    </w:p>
    <w:p w14:paraId="7C8E4606" w14:textId="77777777" w:rsidR="00AC595A" w:rsidRPr="007A6B39" w:rsidRDefault="00AC595A" w:rsidP="00103B46">
      <w:pPr>
        <w:spacing w:after="0"/>
        <w:jc w:val="center"/>
        <w:rPr>
          <w:rFonts w:ascii="Verdana" w:hAnsi="Verdana"/>
          <w:b/>
          <w:sz w:val="20"/>
          <w:szCs w:val="20"/>
        </w:rPr>
      </w:pPr>
    </w:p>
    <w:p w14:paraId="0D23A145" w14:textId="77777777" w:rsidR="00AC595A" w:rsidRPr="007A6B39" w:rsidRDefault="00AC595A" w:rsidP="00103B46">
      <w:pPr>
        <w:spacing w:after="0"/>
        <w:jc w:val="center"/>
        <w:rPr>
          <w:rFonts w:ascii="Verdana" w:hAnsi="Verdana"/>
          <w:b/>
          <w:sz w:val="20"/>
          <w:szCs w:val="20"/>
        </w:rPr>
      </w:pPr>
    </w:p>
    <w:p w14:paraId="1CC14670" w14:textId="77777777" w:rsidR="00AC595A" w:rsidRPr="007A6B39" w:rsidRDefault="00AC595A" w:rsidP="00103B46">
      <w:pPr>
        <w:spacing w:after="0"/>
        <w:jc w:val="center"/>
        <w:rPr>
          <w:rFonts w:ascii="Verdana" w:hAnsi="Verdana"/>
          <w:b/>
          <w:sz w:val="20"/>
          <w:szCs w:val="20"/>
        </w:rPr>
      </w:pPr>
    </w:p>
    <w:p w14:paraId="54097A25" w14:textId="77777777" w:rsidR="00AC595A" w:rsidRPr="007A6B39" w:rsidRDefault="00AC595A" w:rsidP="00103B46">
      <w:pPr>
        <w:spacing w:after="0"/>
        <w:jc w:val="center"/>
        <w:rPr>
          <w:rFonts w:ascii="Verdana" w:hAnsi="Verdana"/>
          <w:b/>
          <w:sz w:val="20"/>
          <w:szCs w:val="20"/>
        </w:rPr>
      </w:pPr>
    </w:p>
    <w:p w14:paraId="2C5B35ED" w14:textId="77777777" w:rsidR="00AC595A" w:rsidRPr="007A6B39" w:rsidRDefault="00AC595A" w:rsidP="00103B46">
      <w:pPr>
        <w:spacing w:after="0"/>
        <w:jc w:val="center"/>
        <w:rPr>
          <w:rFonts w:ascii="Verdana" w:hAnsi="Verdana"/>
          <w:b/>
          <w:sz w:val="20"/>
          <w:szCs w:val="20"/>
        </w:rPr>
      </w:pPr>
    </w:p>
    <w:p w14:paraId="59EA416D" w14:textId="77777777" w:rsidR="00AC595A" w:rsidRPr="007A6B39" w:rsidRDefault="00AC595A" w:rsidP="00103B46">
      <w:pPr>
        <w:spacing w:after="0"/>
        <w:jc w:val="center"/>
        <w:rPr>
          <w:rFonts w:ascii="Verdana" w:hAnsi="Verdana"/>
          <w:b/>
          <w:sz w:val="20"/>
          <w:szCs w:val="20"/>
        </w:rPr>
      </w:pPr>
    </w:p>
    <w:p w14:paraId="538D5701" w14:textId="77777777" w:rsidR="00AC595A" w:rsidRPr="007A6B39" w:rsidRDefault="00AC595A" w:rsidP="00103B46">
      <w:pPr>
        <w:spacing w:after="0"/>
        <w:jc w:val="center"/>
        <w:rPr>
          <w:rFonts w:ascii="Verdana" w:hAnsi="Verdana"/>
          <w:b/>
          <w:sz w:val="20"/>
          <w:szCs w:val="20"/>
        </w:rPr>
      </w:pPr>
    </w:p>
    <w:p w14:paraId="3C0728C6" w14:textId="77777777" w:rsidR="00AC595A" w:rsidRPr="007A6B39" w:rsidRDefault="00AC595A" w:rsidP="00103B46">
      <w:pPr>
        <w:spacing w:after="0"/>
        <w:jc w:val="center"/>
        <w:rPr>
          <w:rFonts w:ascii="Verdana" w:hAnsi="Verdana"/>
          <w:b/>
          <w:sz w:val="20"/>
          <w:szCs w:val="20"/>
        </w:rPr>
      </w:pPr>
    </w:p>
    <w:p w14:paraId="0C0B0A09" w14:textId="77777777" w:rsidR="00AC595A" w:rsidRPr="007A6B39" w:rsidRDefault="00AC595A" w:rsidP="00103B46">
      <w:pPr>
        <w:spacing w:after="0"/>
        <w:jc w:val="center"/>
        <w:rPr>
          <w:rFonts w:ascii="Verdana" w:hAnsi="Verdana"/>
          <w:b/>
          <w:sz w:val="20"/>
          <w:szCs w:val="20"/>
        </w:rPr>
      </w:pPr>
    </w:p>
    <w:p w14:paraId="152731ED" w14:textId="77777777" w:rsidR="00AC595A" w:rsidRPr="007A6B39" w:rsidRDefault="00AC595A" w:rsidP="00103B46">
      <w:pPr>
        <w:spacing w:after="0"/>
        <w:jc w:val="center"/>
        <w:rPr>
          <w:rFonts w:ascii="Verdana" w:hAnsi="Verdana"/>
          <w:b/>
          <w:sz w:val="20"/>
          <w:szCs w:val="20"/>
        </w:rPr>
      </w:pPr>
    </w:p>
    <w:p w14:paraId="3DD48C4C" w14:textId="77777777" w:rsidR="00AC595A" w:rsidRPr="007A6B39" w:rsidRDefault="00AC595A" w:rsidP="00103B46">
      <w:pPr>
        <w:spacing w:after="0"/>
        <w:jc w:val="center"/>
        <w:rPr>
          <w:rFonts w:ascii="Verdana" w:hAnsi="Verdana"/>
          <w:b/>
          <w:sz w:val="20"/>
          <w:szCs w:val="20"/>
        </w:rPr>
      </w:pPr>
    </w:p>
    <w:p w14:paraId="79320BAF" w14:textId="77777777" w:rsidR="00AC595A" w:rsidRPr="007A6B39" w:rsidRDefault="00AC595A" w:rsidP="00103B46">
      <w:pPr>
        <w:spacing w:after="0"/>
        <w:jc w:val="center"/>
        <w:rPr>
          <w:rFonts w:ascii="Verdana" w:hAnsi="Verdana"/>
          <w:b/>
          <w:sz w:val="20"/>
          <w:szCs w:val="20"/>
        </w:rPr>
      </w:pPr>
    </w:p>
    <w:p w14:paraId="1AC2B69C" w14:textId="77777777" w:rsidR="00AC595A" w:rsidRPr="007A6B39" w:rsidRDefault="00AC595A" w:rsidP="00103B46">
      <w:pPr>
        <w:spacing w:after="0"/>
        <w:jc w:val="center"/>
        <w:rPr>
          <w:rFonts w:ascii="Verdana" w:hAnsi="Verdana"/>
          <w:b/>
          <w:sz w:val="20"/>
          <w:szCs w:val="20"/>
        </w:rPr>
      </w:pPr>
    </w:p>
    <w:p w14:paraId="632D61E4" w14:textId="77777777" w:rsidR="00AC595A" w:rsidRPr="007A6B39" w:rsidRDefault="00AC595A" w:rsidP="00103B46">
      <w:pPr>
        <w:spacing w:after="0"/>
        <w:jc w:val="center"/>
        <w:rPr>
          <w:rFonts w:ascii="Verdana" w:hAnsi="Verdana"/>
          <w:b/>
          <w:sz w:val="20"/>
          <w:szCs w:val="20"/>
        </w:rPr>
      </w:pPr>
    </w:p>
    <w:p w14:paraId="38977AAD" w14:textId="77777777" w:rsidR="00AC595A" w:rsidRPr="007A6B39" w:rsidRDefault="00AC595A" w:rsidP="00103B46">
      <w:pPr>
        <w:spacing w:after="0"/>
        <w:jc w:val="center"/>
        <w:rPr>
          <w:rFonts w:ascii="Verdana" w:hAnsi="Verdana"/>
          <w:b/>
          <w:sz w:val="20"/>
          <w:szCs w:val="20"/>
        </w:rPr>
      </w:pPr>
    </w:p>
    <w:p w14:paraId="01E45DA9" w14:textId="77777777" w:rsidR="00AC595A" w:rsidRPr="007A6B39" w:rsidRDefault="00AC595A" w:rsidP="00103B46">
      <w:pPr>
        <w:spacing w:after="0"/>
        <w:jc w:val="center"/>
        <w:rPr>
          <w:rFonts w:ascii="Verdana" w:hAnsi="Verdana"/>
          <w:b/>
          <w:sz w:val="20"/>
          <w:szCs w:val="20"/>
        </w:rPr>
      </w:pPr>
    </w:p>
    <w:p w14:paraId="12C4A79D" w14:textId="77777777" w:rsidR="00AC595A" w:rsidRPr="007A6B39" w:rsidRDefault="00AC595A" w:rsidP="00103B46">
      <w:pPr>
        <w:spacing w:after="0"/>
        <w:jc w:val="center"/>
        <w:rPr>
          <w:rFonts w:ascii="Verdana" w:hAnsi="Verdana"/>
          <w:b/>
          <w:sz w:val="20"/>
          <w:szCs w:val="20"/>
        </w:rPr>
      </w:pPr>
    </w:p>
    <w:p w14:paraId="5F3E05BD" w14:textId="77777777" w:rsidR="00AC595A" w:rsidRPr="007A6B39" w:rsidRDefault="00AC595A" w:rsidP="00103B46">
      <w:pPr>
        <w:spacing w:after="0"/>
        <w:jc w:val="center"/>
        <w:rPr>
          <w:rFonts w:ascii="Verdana" w:hAnsi="Verdana"/>
          <w:b/>
          <w:sz w:val="20"/>
          <w:szCs w:val="20"/>
        </w:rPr>
      </w:pPr>
    </w:p>
    <w:p w14:paraId="65A8FF02" w14:textId="77777777" w:rsidR="00AC595A" w:rsidRPr="007A6B39" w:rsidRDefault="00AC595A" w:rsidP="00103B46">
      <w:pPr>
        <w:spacing w:after="0"/>
        <w:jc w:val="center"/>
        <w:rPr>
          <w:rFonts w:ascii="Verdana" w:hAnsi="Verdana"/>
          <w:b/>
          <w:sz w:val="20"/>
          <w:szCs w:val="20"/>
        </w:rPr>
      </w:pPr>
    </w:p>
    <w:p w14:paraId="3F125134" w14:textId="77777777" w:rsidR="00AC595A" w:rsidRPr="007A6B39" w:rsidRDefault="00AC595A" w:rsidP="00103B46">
      <w:pPr>
        <w:spacing w:after="0"/>
        <w:jc w:val="center"/>
        <w:rPr>
          <w:rFonts w:ascii="Verdana" w:hAnsi="Verdana"/>
          <w:b/>
          <w:sz w:val="20"/>
          <w:szCs w:val="20"/>
        </w:rPr>
      </w:pPr>
    </w:p>
    <w:p w14:paraId="0CFFD8C0" w14:textId="77777777" w:rsidR="00AC595A" w:rsidRPr="007A6B39" w:rsidRDefault="00AC595A" w:rsidP="00103B46">
      <w:pPr>
        <w:spacing w:after="0"/>
        <w:jc w:val="center"/>
        <w:rPr>
          <w:rFonts w:ascii="Verdana" w:hAnsi="Verdana"/>
          <w:b/>
          <w:sz w:val="20"/>
          <w:szCs w:val="20"/>
        </w:rPr>
      </w:pPr>
    </w:p>
    <w:p w14:paraId="6218BCDC" w14:textId="77777777" w:rsidR="00AC595A" w:rsidRPr="007A6B39" w:rsidRDefault="00AC595A" w:rsidP="00103B46">
      <w:pPr>
        <w:spacing w:after="0"/>
        <w:jc w:val="center"/>
        <w:rPr>
          <w:rFonts w:ascii="Verdana" w:hAnsi="Verdana"/>
          <w:b/>
          <w:sz w:val="20"/>
          <w:szCs w:val="20"/>
        </w:rPr>
      </w:pPr>
    </w:p>
    <w:p w14:paraId="55CCFF56" w14:textId="77777777" w:rsidR="00AC595A" w:rsidRPr="007A6B39" w:rsidRDefault="00AC595A" w:rsidP="00103B46">
      <w:pPr>
        <w:spacing w:after="0"/>
        <w:jc w:val="center"/>
        <w:rPr>
          <w:rFonts w:ascii="Verdana" w:hAnsi="Verdana"/>
          <w:b/>
          <w:sz w:val="20"/>
          <w:szCs w:val="20"/>
        </w:rPr>
      </w:pPr>
    </w:p>
    <w:p w14:paraId="253AAF96" w14:textId="124BD8D3" w:rsidR="00B57B5A" w:rsidRPr="007A6B39" w:rsidRDefault="00B57B5A" w:rsidP="00B57B5A">
      <w:pPr>
        <w:spacing w:after="0" w:line="240" w:lineRule="auto"/>
        <w:ind w:left="-851" w:right="-568"/>
        <w:jc w:val="right"/>
        <w:rPr>
          <w:rFonts w:ascii="Verdana" w:hAnsi="Verdana"/>
          <w:sz w:val="20"/>
          <w:szCs w:val="20"/>
        </w:rPr>
      </w:pPr>
      <w:r w:rsidRPr="007A6B39">
        <w:rPr>
          <w:rFonts w:ascii="Verdana" w:hAnsi="Verdana"/>
          <w:sz w:val="20"/>
          <w:szCs w:val="20"/>
        </w:rPr>
        <w:t xml:space="preserve">Приложение </w:t>
      </w:r>
      <w:r w:rsidR="004A6466" w:rsidRPr="007A6B39">
        <w:rPr>
          <w:rFonts w:ascii="Verdana" w:hAnsi="Verdana"/>
          <w:sz w:val="20"/>
          <w:szCs w:val="20"/>
        </w:rPr>
        <w:t>9</w:t>
      </w:r>
    </w:p>
    <w:p w14:paraId="576EE0E3" w14:textId="77777777" w:rsidR="00B57B5A" w:rsidRPr="007A6B39" w:rsidRDefault="00B57B5A" w:rsidP="00B57B5A">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53B644AC" w14:textId="77777777" w:rsidR="00B57B5A" w:rsidRPr="007A6B39" w:rsidRDefault="00B57B5A" w:rsidP="00B57B5A">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4A6FEB01" w14:textId="3F5610BE" w:rsidR="00DC7308" w:rsidRPr="007A6B39" w:rsidRDefault="00DC7308" w:rsidP="00A70309">
      <w:pPr>
        <w:spacing w:after="0"/>
        <w:ind w:left="-1134"/>
        <w:jc w:val="both"/>
        <w:rPr>
          <w:rFonts w:ascii="Verdana" w:hAnsi="Verdana"/>
          <w:sz w:val="20"/>
          <w:szCs w:val="20"/>
        </w:rPr>
      </w:pPr>
    </w:p>
    <w:p w14:paraId="23B40903" w14:textId="77777777" w:rsidR="00BC69B6" w:rsidRPr="007A6B39" w:rsidRDefault="00BC69B6" w:rsidP="00E74EC3">
      <w:pPr>
        <w:spacing w:after="0" w:line="240" w:lineRule="auto"/>
        <w:ind w:right="-1"/>
        <w:contextualSpacing/>
        <w:jc w:val="center"/>
        <w:rPr>
          <w:rFonts w:ascii="Verdana" w:hAnsi="Verdana"/>
          <w:b/>
          <w:sz w:val="16"/>
        </w:rPr>
      </w:pPr>
      <w:r w:rsidRPr="007A6B39">
        <w:rPr>
          <w:rFonts w:ascii="Verdana" w:hAnsi="Verdana"/>
          <w:b/>
          <w:sz w:val="16"/>
        </w:rPr>
        <w:t>ФОРМАТ</w:t>
      </w:r>
    </w:p>
    <w:p w14:paraId="4CCA82CB" w14:textId="4ED937BA" w:rsidR="00BC69B6" w:rsidRPr="007A6B39" w:rsidRDefault="00E74EC3" w:rsidP="00E74EC3">
      <w:pPr>
        <w:spacing w:after="0" w:line="240" w:lineRule="auto"/>
        <w:ind w:right="-1"/>
        <w:contextualSpacing/>
        <w:jc w:val="center"/>
        <w:rPr>
          <w:rFonts w:ascii="Verdana" w:hAnsi="Verdana"/>
          <w:b/>
          <w:sz w:val="16"/>
        </w:rPr>
      </w:pPr>
      <w:r w:rsidRPr="007A6B39">
        <w:rPr>
          <w:rFonts w:ascii="Verdana" w:hAnsi="Verdana"/>
          <w:b/>
          <w:w w:val="90"/>
          <w:sz w:val="16"/>
        </w:rPr>
        <w:t>А</w:t>
      </w:r>
      <w:r w:rsidR="00BC69B6" w:rsidRPr="007A6B39">
        <w:rPr>
          <w:rFonts w:ascii="Verdana" w:hAnsi="Verdana"/>
          <w:b/>
          <w:w w:val="90"/>
          <w:sz w:val="16"/>
        </w:rPr>
        <w:t>кта</w:t>
      </w:r>
      <w:r w:rsidRPr="007A6B39">
        <w:rPr>
          <w:rFonts w:ascii="Verdana" w:hAnsi="Verdana"/>
          <w:b/>
          <w:w w:val="90"/>
          <w:sz w:val="16"/>
        </w:rPr>
        <w:t xml:space="preserve"> </w:t>
      </w:r>
      <w:r w:rsidR="00BC69B6" w:rsidRPr="007A6B39">
        <w:rPr>
          <w:rFonts w:ascii="Verdana" w:hAnsi="Verdana"/>
          <w:b/>
          <w:w w:val="90"/>
          <w:sz w:val="16"/>
        </w:rPr>
        <w:t>приема-передачи</w:t>
      </w:r>
      <w:r w:rsidRPr="007A6B39">
        <w:rPr>
          <w:rFonts w:ascii="Verdana" w:hAnsi="Verdana"/>
          <w:b/>
          <w:w w:val="90"/>
          <w:sz w:val="16"/>
        </w:rPr>
        <w:t xml:space="preserve"> </w:t>
      </w:r>
      <w:r w:rsidR="00BC69B6" w:rsidRPr="007A6B39">
        <w:rPr>
          <w:rFonts w:ascii="Verdana" w:hAnsi="Verdana"/>
          <w:b/>
          <w:w w:val="90"/>
          <w:sz w:val="16"/>
        </w:rPr>
        <w:t>контрольно-кассовой</w:t>
      </w:r>
      <w:r w:rsidRPr="007A6B39">
        <w:rPr>
          <w:rFonts w:ascii="Verdana" w:hAnsi="Verdana"/>
          <w:b/>
          <w:w w:val="90"/>
          <w:sz w:val="16"/>
        </w:rPr>
        <w:t xml:space="preserve"> </w:t>
      </w:r>
      <w:r w:rsidR="00BC69B6" w:rsidRPr="007A6B39">
        <w:rPr>
          <w:rFonts w:ascii="Verdana" w:hAnsi="Verdana"/>
          <w:b/>
          <w:w w:val="90"/>
          <w:sz w:val="16"/>
        </w:rPr>
        <w:t>техники</w:t>
      </w:r>
    </w:p>
    <w:p w14:paraId="7E99654F" w14:textId="77777777" w:rsidR="00E74EC3" w:rsidRPr="007A6B39" w:rsidRDefault="00E74EC3" w:rsidP="00E74EC3">
      <w:pPr>
        <w:spacing w:after="0" w:line="240" w:lineRule="auto"/>
        <w:ind w:right="-1"/>
        <w:contextualSpacing/>
        <w:rPr>
          <w:rFonts w:ascii="Verdana" w:hAnsi="Verdana"/>
          <w:sz w:val="16"/>
        </w:rPr>
      </w:pPr>
    </w:p>
    <w:p w14:paraId="6480357A" w14:textId="184B21F4" w:rsidR="00E74EC3" w:rsidRPr="007A6B39" w:rsidRDefault="00E74EC3" w:rsidP="00E74EC3">
      <w:pPr>
        <w:tabs>
          <w:tab w:val="left" w:pos="8985"/>
          <w:tab w:val="left" w:pos="10241"/>
        </w:tabs>
        <w:spacing w:after="0" w:line="240" w:lineRule="auto"/>
        <w:ind w:right="-1"/>
        <w:contextualSpacing/>
        <w:jc w:val="both"/>
        <w:rPr>
          <w:rFonts w:ascii="Verdana" w:hAnsi="Verdana"/>
          <w:sz w:val="16"/>
        </w:rPr>
      </w:pPr>
      <w:r w:rsidRPr="007A6B39">
        <w:rPr>
          <w:rFonts w:ascii="Verdana" w:hAnsi="Verdana"/>
          <w:sz w:val="16"/>
        </w:rPr>
        <w:t>________________                                                                                                       «</w:t>
      </w:r>
      <w:r w:rsidRPr="007A6B39">
        <w:rPr>
          <w:rFonts w:ascii="Verdana" w:hAnsi="Verdana"/>
          <w:sz w:val="16"/>
          <w:u w:val="single"/>
        </w:rPr>
        <w:t xml:space="preserve">__ </w:t>
      </w:r>
      <w:r w:rsidRPr="007A6B39">
        <w:rPr>
          <w:rFonts w:ascii="Verdana" w:hAnsi="Verdana"/>
          <w:sz w:val="16"/>
        </w:rPr>
        <w:t xml:space="preserve">» _______ </w:t>
      </w:r>
      <w:r w:rsidRPr="007A6B39">
        <w:rPr>
          <w:rFonts w:ascii="Verdana" w:hAnsi="Verdana"/>
          <w:spacing w:val="-9"/>
          <w:w w:val="95"/>
          <w:sz w:val="16"/>
          <w:u w:val="single"/>
        </w:rPr>
        <w:t>2</w:t>
      </w:r>
      <w:r w:rsidRPr="007A6B39">
        <w:rPr>
          <w:rFonts w:ascii="Verdana" w:hAnsi="Verdana"/>
          <w:spacing w:val="-9"/>
          <w:w w:val="95"/>
          <w:sz w:val="16"/>
        </w:rPr>
        <w:t>0__</w:t>
      </w:r>
      <w:r w:rsidRPr="007A6B39">
        <w:rPr>
          <w:rFonts w:ascii="Verdana" w:hAnsi="Verdana"/>
          <w:spacing w:val="-24"/>
          <w:w w:val="95"/>
          <w:sz w:val="16"/>
        </w:rPr>
        <w:t xml:space="preserve"> </w:t>
      </w:r>
      <w:r w:rsidRPr="007A6B39">
        <w:rPr>
          <w:rFonts w:ascii="Verdana" w:hAnsi="Verdana"/>
          <w:spacing w:val="-9"/>
          <w:w w:val="95"/>
          <w:sz w:val="16"/>
        </w:rPr>
        <w:t>г.</w:t>
      </w:r>
    </w:p>
    <w:p w14:paraId="21AA554F" w14:textId="1151F22E" w:rsidR="00E74EC3" w:rsidRPr="007A6B39" w:rsidRDefault="00E74EC3" w:rsidP="00E74EC3">
      <w:pPr>
        <w:spacing w:after="0" w:line="240" w:lineRule="auto"/>
        <w:ind w:right="-1"/>
        <w:contextualSpacing/>
        <w:jc w:val="both"/>
        <w:rPr>
          <w:rFonts w:ascii="Verdana" w:hAnsi="Verdana"/>
          <w:sz w:val="16"/>
        </w:rPr>
      </w:pPr>
      <w:r w:rsidRPr="007A6B39">
        <w:rPr>
          <w:rFonts w:ascii="Verdana" w:hAnsi="Verdana"/>
          <w:sz w:val="16"/>
        </w:rPr>
        <w:t>место составления</w:t>
      </w:r>
    </w:p>
    <w:p w14:paraId="33AF3B3C" w14:textId="77777777" w:rsidR="00E74EC3" w:rsidRPr="007A6B39" w:rsidRDefault="00E74EC3" w:rsidP="00E74EC3">
      <w:pPr>
        <w:spacing w:after="0" w:line="240" w:lineRule="auto"/>
        <w:ind w:right="-1"/>
        <w:contextualSpacing/>
        <w:jc w:val="both"/>
        <w:rPr>
          <w:rFonts w:ascii="Verdana" w:hAnsi="Verdana"/>
          <w:sz w:val="16"/>
        </w:rPr>
      </w:pPr>
    </w:p>
    <w:p w14:paraId="1C75E929" w14:textId="005450B4" w:rsidR="00BC69B6" w:rsidRPr="007A6B39" w:rsidRDefault="00BC69B6" w:rsidP="00E74EC3">
      <w:pPr>
        <w:spacing w:after="0" w:line="240" w:lineRule="auto"/>
        <w:ind w:right="-1"/>
        <w:contextualSpacing/>
        <w:jc w:val="both"/>
        <w:rPr>
          <w:rFonts w:ascii="Verdana" w:hAnsi="Verdana"/>
          <w:sz w:val="16"/>
        </w:rPr>
      </w:pPr>
      <w:r w:rsidRPr="007A6B39">
        <w:rPr>
          <w:rFonts w:ascii="Verdana" w:hAnsi="Verdana"/>
          <w:sz w:val="16"/>
        </w:rPr>
        <w:t>Общество</w:t>
      </w:r>
      <w:r w:rsidRPr="007A6B39">
        <w:rPr>
          <w:rFonts w:ascii="Verdana" w:hAnsi="Verdana"/>
          <w:spacing w:val="3"/>
          <w:sz w:val="16"/>
        </w:rPr>
        <w:t xml:space="preserve"> </w:t>
      </w:r>
      <w:r w:rsidRPr="007A6B39">
        <w:rPr>
          <w:rFonts w:ascii="Verdana" w:hAnsi="Verdana"/>
          <w:sz w:val="16"/>
        </w:rPr>
        <w:t>с</w:t>
      </w:r>
      <w:r w:rsidRPr="007A6B39">
        <w:rPr>
          <w:rFonts w:ascii="Verdana" w:hAnsi="Verdana"/>
          <w:spacing w:val="-1"/>
          <w:sz w:val="16"/>
        </w:rPr>
        <w:t xml:space="preserve"> </w:t>
      </w:r>
      <w:r w:rsidRPr="007A6B39">
        <w:rPr>
          <w:rFonts w:ascii="Verdana" w:hAnsi="Verdana"/>
          <w:sz w:val="16"/>
        </w:rPr>
        <w:t>ограниченной</w:t>
      </w:r>
      <w:r w:rsidRPr="007A6B39">
        <w:rPr>
          <w:rFonts w:ascii="Verdana" w:hAnsi="Verdana"/>
          <w:spacing w:val="6"/>
          <w:sz w:val="16"/>
        </w:rPr>
        <w:t xml:space="preserve"> </w:t>
      </w:r>
      <w:r w:rsidRPr="007A6B39">
        <w:rPr>
          <w:rFonts w:ascii="Verdana" w:hAnsi="Verdana"/>
          <w:sz w:val="16"/>
        </w:rPr>
        <w:t>ответственностью «Мултон Партнерс»,</w:t>
      </w:r>
      <w:r w:rsidRPr="007A6B39">
        <w:rPr>
          <w:rFonts w:ascii="Verdana" w:hAnsi="Verdana"/>
          <w:spacing w:val="-11"/>
          <w:sz w:val="16"/>
        </w:rPr>
        <w:t xml:space="preserve"> </w:t>
      </w:r>
      <w:r w:rsidRPr="007A6B39">
        <w:rPr>
          <w:rFonts w:ascii="Verdana" w:hAnsi="Verdana"/>
          <w:sz w:val="16"/>
        </w:rPr>
        <w:t>именуемое</w:t>
      </w:r>
      <w:r w:rsidRPr="007A6B39">
        <w:rPr>
          <w:rFonts w:ascii="Verdana" w:hAnsi="Verdana"/>
          <w:spacing w:val="-10"/>
          <w:sz w:val="16"/>
        </w:rPr>
        <w:t xml:space="preserve"> </w:t>
      </w:r>
      <w:r w:rsidRPr="007A6B39">
        <w:rPr>
          <w:rFonts w:ascii="Verdana" w:hAnsi="Verdana"/>
          <w:sz w:val="16"/>
        </w:rPr>
        <w:t>в</w:t>
      </w:r>
      <w:r w:rsidRPr="007A6B39">
        <w:rPr>
          <w:rFonts w:ascii="Verdana" w:hAnsi="Verdana"/>
          <w:spacing w:val="-11"/>
          <w:sz w:val="16"/>
        </w:rPr>
        <w:t xml:space="preserve"> </w:t>
      </w:r>
      <w:r w:rsidRPr="007A6B39">
        <w:rPr>
          <w:rFonts w:ascii="Verdana" w:hAnsi="Verdana"/>
          <w:sz w:val="16"/>
        </w:rPr>
        <w:t>дальнейшем</w:t>
      </w:r>
      <w:r w:rsidRPr="007A6B39">
        <w:rPr>
          <w:rFonts w:ascii="Verdana" w:hAnsi="Verdana"/>
          <w:spacing w:val="-1"/>
          <w:sz w:val="16"/>
        </w:rPr>
        <w:t xml:space="preserve"> </w:t>
      </w:r>
      <w:r w:rsidRPr="007A6B39">
        <w:rPr>
          <w:rFonts w:ascii="Verdana" w:hAnsi="Verdana"/>
          <w:sz w:val="16"/>
        </w:rPr>
        <w:t>«</w:t>
      </w:r>
      <w:r w:rsidRPr="007A6B39">
        <w:rPr>
          <w:rFonts w:ascii="Verdana" w:hAnsi="Verdana"/>
          <w:b/>
          <w:sz w:val="16"/>
        </w:rPr>
        <w:t>Заказчик</w:t>
      </w:r>
      <w:r w:rsidRPr="007A6B39">
        <w:rPr>
          <w:rFonts w:ascii="Verdana" w:hAnsi="Verdana"/>
          <w:sz w:val="16"/>
        </w:rPr>
        <w:t>»,</w:t>
      </w:r>
      <w:r w:rsidRPr="007A6B39">
        <w:rPr>
          <w:rFonts w:ascii="Verdana" w:hAnsi="Verdana"/>
          <w:spacing w:val="-11"/>
          <w:sz w:val="16"/>
        </w:rPr>
        <w:t xml:space="preserve"> </w:t>
      </w:r>
      <w:r w:rsidRPr="007A6B39">
        <w:rPr>
          <w:rFonts w:ascii="Verdana" w:hAnsi="Verdana"/>
          <w:sz w:val="16"/>
        </w:rPr>
        <w:t>в</w:t>
      </w:r>
      <w:r w:rsidRPr="007A6B39">
        <w:rPr>
          <w:rFonts w:ascii="Verdana" w:hAnsi="Verdana"/>
          <w:spacing w:val="-11"/>
          <w:sz w:val="16"/>
        </w:rPr>
        <w:t xml:space="preserve"> </w:t>
      </w:r>
      <w:r w:rsidRPr="007A6B39">
        <w:rPr>
          <w:rFonts w:ascii="Verdana" w:hAnsi="Verdana"/>
          <w:sz w:val="16"/>
        </w:rPr>
        <w:t>лице</w:t>
      </w:r>
      <w:r w:rsidR="00E74EC3" w:rsidRPr="007A6B39">
        <w:rPr>
          <w:rFonts w:ascii="Verdana" w:hAnsi="Verdana"/>
          <w:sz w:val="16"/>
        </w:rPr>
        <w:t xml:space="preserve"> ________________,</w:t>
      </w:r>
      <w:r w:rsidRPr="007A6B39">
        <w:rPr>
          <w:rFonts w:ascii="Verdana" w:hAnsi="Verdana"/>
          <w:spacing w:val="12"/>
          <w:w w:val="90"/>
          <w:sz w:val="16"/>
        </w:rPr>
        <w:t xml:space="preserve"> </w:t>
      </w:r>
      <w:r w:rsidRPr="007A6B39">
        <w:rPr>
          <w:rFonts w:ascii="Verdana" w:hAnsi="Verdana"/>
          <w:w w:val="90"/>
          <w:sz w:val="16"/>
        </w:rPr>
        <w:t>действующего</w:t>
      </w:r>
      <w:r w:rsidRPr="007A6B39">
        <w:rPr>
          <w:rFonts w:ascii="Verdana" w:hAnsi="Verdana"/>
          <w:spacing w:val="18"/>
          <w:w w:val="90"/>
          <w:sz w:val="16"/>
        </w:rPr>
        <w:t xml:space="preserve"> </w:t>
      </w:r>
      <w:r w:rsidRPr="007A6B39">
        <w:rPr>
          <w:rFonts w:ascii="Verdana" w:hAnsi="Verdana"/>
          <w:w w:val="90"/>
          <w:sz w:val="16"/>
        </w:rPr>
        <w:t>на</w:t>
      </w:r>
      <w:r w:rsidRPr="007A6B39">
        <w:rPr>
          <w:rFonts w:ascii="Verdana" w:hAnsi="Verdana"/>
          <w:spacing w:val="44"/>
          <w:w w:val="90"/>
          <w:sz w:val="16"/>
        </w:rPr>
        <w:t xml:space="preserve"> </w:t>
      </w:r>
      <w:r w:rsidRPr="007A6B39">
        <w:rPr>
          <w:rFonts w:ascii="Verdana" w:hAnsi="Verdana"/>
          <w:w w:val="90"/>
          <w:sz w:val="16"/>
        </w:rPr>
        <w:t>основании</w:t>
      </w:r>
      <w:r w:rsidR="00E74EC3" w:rsidRPr="007A6B39">
        <w:rPr>
          <w:rFonts w:ascii="Verdana" w:hAnsi="Verdana"/>
          <w:w w:val="90"/>
          <w:sz w:val="16"/>
        </w:rPr>
        <w:t xml:space="preserve"> </w:t>
      </w:r>
      <w:r w:rsidR="00E74EC3" w:rsidRPr="007A6B39">
        <w:rPr>
          <w:rFonts w:ascii="Verdana" w:hAnsi="Verdana"/>
          <w:sz w:val="16"/>
        </w:rPr>
        <w:t>________________,</w:t>
      </w:r>
      <w:r w:rsidRPr="007A6B39">
        <w:rPr>
          <w:rFonts w:ascii="Verdana" w:hAnsi="Verdana"/>
          <w:spacing w:val="-1"/>
          <w:w w:val="90"/>
          <w:sz w:val="16"/>
        </w:rPr>
        <w:t xml:space="preserve"> </w:t>
      </w:r>
      <w:r w:rsidRPr="007A6B39">
        <w:rPr>
          <w:rFonts w:ascii="Verdana" w:hAnsi="Verdana"/>
          <w:w w:val="90"/>
          <w:sz w:val="16"/>
        </w:rPr>
        <w:t>с</w:t>
      </w:r>
      <w:r w:rsidRPr="007A6B39">
        <w:rPr>
          <w:rFonts w:ascii="Verdana" w:hAnsi="Verdana"/>
          <w:spacing w:val="4"/>
          <w:w w:val="90"/>
          <w:sz w:val="16"/>
        </w:rPr>
        <w:t xml:space="preserve"> </w:t>
      </w:r>
      <w:r w:rsidRPr="007A6B39">
        <w:rPr>
          <w:rFonts w:ascii="Verdana" w:hAnsi="Verdana"/>
          <w:w w:val="90"/>
          <w:sz w:val="16"/>
        </w:rPr>
        <w:t>одной</w:t>
      </w:r>
      <w:r w:rsidRPr="007A6B39">
        <w:rPr>
          <w:rFonts w:ascii="Verdana" w:hAnsi="Verdana"/>
          <w:spacing w:val="19"/>
          <w:w w:val="90"/>
          <w:sz w:val="16"/>
        </w:rPr>
        <w:t xml:space="preserve"> </w:t>
      </w:r>
      <w:r w:rsidRPr="007A6B39">
        <w:rPr>
          <w:rFonts w:ascii="Verdana" w:hAnsi="Verdana"/>
          <w:w w:val="90"/>
          <w:sz w:val="16"/>
        </w:rPr>
        <w:t>стороны,</w:t>
      </w:r>
      <w:r w:rsidRPr="007A6B39">
        <w:rPr>
          <w:rFonts w:ascii="Verdana" w:hAnsi="Verdana"/>
          <w:spacing w:val="11"/>
          <w:w w:val="90"/>
          <w:sz w:val="16"/>
        </w:rPr>
        <w:t xml:space="preserve"> </w:t>
      </w:r>
      <w:r w:rsidRPr="007A6B39">
        <w:rPr>
          <w:rFonts w:ascii="Verdana" w:hAnsi="Verdana"/>
          <w:w w:val="90"/>
          <w:sz w:val="16"/>
        </w:rPr>
        <w:t>и</w:t>
      </w:r>
    </w:p>
    <w:p w14:paraId="727E8F5A" w14:textId="77777777" w:rsidR="00BC69B6" w:rsidRPr="007A6B39" w:rsidRDefault="00BC69B6" w:rsidP="00E74EC3">
      <w:pPr>
        <w:pStyle w:val="BodyText"/>
        <w:ind w:right="-1"/>
        <w:contextualSpacing/>
        <w:jc w:val="both"/>
        <w:rPr>
          <w:sz w:val="15"/>
        </w:rPr>
      </w:pPr>
    </w:p>
    <w:p w14:paraId="7C4E5824" w14:textId="5D06B528" w:rsidR="00BC69B6" w:rsidRPr="007A6B39" w:rsidRDefault="00E74EC3" w:rsidP="00E74EC3">
      <w:pPr>
        <w:tabs>
          <w:tab w:val="left" w:pos="1215"/>
          <w:tab w:val="left" w:pos="6376"/>
          <w:tab w:val="left" w:pos="9972"/>
        </w:tabs>
        <w:spacing w:after="0" w:line="240" w:lineRule="auto"/>
        <w:ind w:right="-1"/>
        <w:contextualSpacing/>
        <w:jc w:val="both"/>
        <w:rPr>
          <w:rFonts w:ascii="Verdana" w:hAnsi="Verdana"/>
          <w:sz w:val="16"/>
        </w:rPr>
      </w:pPr>
      <w:r w:rsidRPr="007A6B39">
        <w:rPr>
          <w:rFonts w:ascii="Verdana" w:hAnsi="Verdana"/>
          <w:sz w:val="16"/>
        </w:rPr>
        <w:t xml:space="preserve">________________, </w:t>
      </w:r>
      <w:r w:rsidR="00BC69B6" w:rsidRPr="007A6B39">
        <w:rPr>
          <w:rFonts w:ascii="Verdana" w:hAnsi="Verdana"/>
          <w:sz w:val="16"/>
        </w:rPr>
        <w:t>именуемое</w:t>
      </w:r>
      <w:r w:rsidR="00BC69B6" w:rsidRPr="007A6B39">
        <w:rPr>
          <w:rFonts w:ascii="Verdana" w:hAnsi="Verdana"/>
          <w:spacing w:val="13"/>
          <w:sz w:val="16"/>
        </w:rPr>
        <w:t xml:space="preserve"> </w:t>
      </w:r>
      <w:r w:rsidR="00BC69B6" w:rsidRPr="007A6B39">
        <w:rPr>
          <w:rFonts w:ascii="Verdana" w:hAnsi="Verdana"/>
          <w:sz w:val="16"/>
        </w:rPr>
        <w:t>в</w:t>
      </w:r>
      <w:r w:rsidR="00BC69B6" w:rsidRPr="007A6B39">
        <w:rPr>
          <w:rFonts w:ascii="Verdana" w:hAnsi="Verdana"/>
          <w:spacing w:val="16"/>
          <w:sz w:val="16"/>
        </w:rPr>
        <w:t xml:space="preserve"> </w:t>
      </w:r>
      <w:r w:rsidR="00BC69B6" w:rsidRPr="007A6B39">
        <w:rPr>
          <w:rFonts w:ascii="Verdana" w:hAnsi="Verdana"/>
          <w:sz w:val="16"/>
        </w:rPr>
        <w:t>дальнейшем</w:t>
      </w:r>
      <w:r w:rsidR="00BC69B6" w:rsidRPr="007A6B39">
        <w:rPr>
          <w:rFonts w:ascii="Verdana" w:hAnsi="Verdana"/>
          <w:spacing w:val="3"/>
          <w:sz w:val="16"/>
        </w:rPr>
        <w:t xml:space="preserve"> </w:t>
      </w:r>
      <w:r w:rsidR="00BC69B6" w:rsidRPr="007A6B39">
        <w:rPr>
          <w:rFonts w:ascii="Verdana" w:hAnsi="Verdana"/>
          <w:sz w:val="16"/>
        </w:rPr>
        <w:t>«</w:t>
      </w:r>
      <w:r w:rsidR="00BC69B6" w:rsidRPr="007A6B39">
        <w:rPr>
          <w:rFonts w:ascii="Verdana" w:hAnsi="Verdana"/>
          <w:b/>
          <w:sz w:val="16"/>
        </w:rPr>
        <w:t>Исполнитель</w:t>
      </w:r>
      <w:r w:rsidR="00BC69B6" w:rsidRPr="007A6B39">
        <w:rPr>
          <w:rFonts w:ascii="Verdana" w:hAnsi="Verdana"/>
          <w:sz w:val="16"/>
        </w:rPr>
        <w:t>»,</w:t>
      </w:r>
      <w:r w:rsidR="00BC69B6" w:rsidRPr="007A6B39">
        <w:rPr>
          <w:rFonts w:ascii="Verdana" w:hAnsi="Verdana"/>
          <w:spacing w:val="-3"/>
          <w:sz w:val="16"/>
        </w:rPr>
        <w:t xml:space="preserve"> </w:t>
      </w:r>
      <w:r w:rsidR="00BC69B6" w:rsidRPr="007A6B39">
        <w:rPr>
          <w:rFonts w:ascii="Verdana" w:hAnsi="Verdana"/>
          <w:sz w:val="16"/>
        </w:rPr>
        <w:t>в</w:t>
      </w:r>
      <w:r w:rsidR="00BC69B6" w:rsidRPr="007A6B39">
        <w:rPr>
          <w:rFonts w:ascii="Verdana" w:hAnsi="Verdana"/>
          <w:spacing w:val="-5"/>
          <w:sz w:val="16"/>
        </w:rPr>
        <w:t xml:space="preserve"> </w:t>
      </w:r>
      <w:r w:rsidR="00BC69B6" w:rsidRPr="007A6B39">
        <w:rPr>
          <w:rFonts w:ascii="Verdana" w:hAnsi="Verdana"/>
          <w:sz w:val="16"/>
        </w:rPr>
        <w:t>лиц</w:t>
      </w:r>
      <w:r w:rsidRPr="007A6B39">
        <w:rPr>
          <w:rFonts w:ascii="Verdana" w:hAnsi="Verdana"/>
          <w:sz w:val="16"/>
        </w:rPr>
        <w:t>е ________________,</w:t>
      </w:r>
      <w:r w:rsidR="00BC69B6" w:rsidRPr="007A6B39">
        <w:rPr>
          <w:rFonts w:ascii="Verdana" w:hAnsi="Verdana"/>
          <w:spacing w:val="5"/>
          <w:sz w:val="16"/>
        </w:rPr>
        <w:t xml:space="preserve"> </w:t>
      </w:r>
      <w:r w:rsidR="00BC69B6" w:rsidRPr="007A6B39">
        <w:rPr>
          <w:rFonts w:ascii="Verdana" w:hAnsi="Verdana"/>
          <w:sz w:val="16"/>
        </w:rPr>
        <w:t>действующего</w:t>
      </w:r>
      <w:r w:rsidR="00BC69B6" w:rsidRPr="007A6B39">
        <w:rPr>
          <w:rFonts w:ascii="Verdana" w:hAnsi="Verdana"/>
          <w:spacing w:val="4"/>
          <w:sz w:val="16"/>
        </w:rPr>
        <w:t xml:space="preserve"> </w:t>
      </w:r>
      <w:r w:rsidR="00BC69B6" w:rsidRPr="007A6B39">
        <w:rPr>
          <w:rFonts w:ascii="Verdana" w:hAnsi="Verdana"/>
          <w:sz w:val="16"/>
        </w:rPr>
        <w:t>на</w:t>
      </w:r>
      <w:r w:rsidR="00BC69B6" w:rsidRPr="007A6B39">
        <w:rPr>
          <w:rFonts w:ascii="Verdana" w:hAnsi="Verdana"/>
          <w:spacing w:val="12"/>
          <w:sz w:val="16"/>
        </w:rPr>
        <w:t xml:space="preserve"> </w:t>
      </w:r>
      <w:r w:rsidR="00BC69B6" w:rsidRPr="007A6B39">
        <w:rPr>
          <w:rFonts w:ascii="Verdana" w:hAnsi="Verdana"/>
          <w:sz w:val="16"/>
        </w:rPr>
        <w:t>основании</w:t>
      </w:r>
      <w:r w:rsidRPr="007A6B39">
        <w:rPr>
          <w:rFonts w:ascii="Verdana" w:hAnsi="Verdana"/>
          <w:sz w:val="16"/>
        </w:rPr>
        <w:t xml:space="preserve"> ________________,</w:t>
      </w:r>
      <w:r w:rsidR="00BC69B6" w:rsidRPr="007A6B39">
        <w:rPr>
          <w:rFonts w:ascii="Verdana" w:hAnsi="Verdana"/>
          <w:sz w:val="16"/>
        </w:rPr>
        <w:t xml:space="preserve"> с другой</w:t>
      </w:r>
      <w:r w:rsidR="00BC69B6" w:rsidRPr="007A6B39">
        <w:rPr>
          <w:rFonts w:ascii="Verdana" w:hAnsi="Verdana"/>
          <w:spacing w:val="-53"/>
          <w:sz w:val="16"/>
        </w:rPr>
        <w:t xml:space="preserve"> </w:t>
      </w:r>
      <w:r w:rsidR="00BC69B6" w:rsidRPr="007A6B39">
        <w:rPr>
          <w:rFonts w:ascii="Verdana" w:hAnsi="Verdana"/>
          <w:sz w:val="16"/>
        </w:rPr>
        <w:t>стороны,</w:t>
      </w:r>
    </w:p>
    <w:p w14:paraId="6498655F" w14:textId="77777777" w:rsidR="00BC69B6" w:rsidRPr="007A6B39" w:rsidRDefault="00BC69B6" w:rsidP="00E74EC3">
      <w:pPr>
        <w:pStyle w:val="BodyText"/>
        <w:ind w:right="-1"/>
        <w:contextualSpacing/>
        <w:jc w:val="both"/>
        <w:rPr>
          <w:sz w:val="16"/>
        </w:rPr>
      </w:pPr>
    </w:p>
    <w:p w14:paraId="54C37E77" w14:textId="7FE7A214" w:rsidR="00BC69B6" w:rsidRPr="007A6B39" w:rsidRDefault="00BC69B6" w:rsidP="00691AB6">
      <w:pPr>
        <w:spacing w:after="0" w:line="240" w:lineRule="auto"/>
        <w:ind w:right="-1"/>
        <w:contextualSpacing/>
        <w:jc w:val="both"/>
        <w:rPr>
          <w:rFonts w:ascii="Verdana" w:hAnsi="Verdana"/>
          <w:w w:val="105"/>
          <w:sz w:val="16"/>
        </w:rPr>
      </w:pPr>
      <w:r w:rsidRPr="007A6B39">
        <w:rPr>
          <w:rFonts w:ascii="Verdana" w:hAnsi="Verdana"/>
          <w:w w:val="105"/>
          <w:sz w:val="16"/>
        </w:rPr>
        <w:t>Принимая</w:t>
      </w:r>
      <w:r w:rsidRPr="007A6B39">
        <w:rPr>
          <w:rFonts w:ascii="Verdana" w:hAnsi="Verdana"/>
          <w:spacing w:val="2"/>
          <w:w w:val="105"/>
          <w:sz w:val="16"/>
        </w:rPr>
        <w:t xml:space="preserve"> </w:t>
      </w:r>
      <w:r w:rsidRPr="007A6B39">
        <w:rPr>
          <w:rFonts w:ascii="Verdana" w:hAnsi="Verdana"/>
          <w:w w:val="105"/>
          <w:sz w:val="16"/>
        </w:rPr>
        <w:t>во</w:t>
      </w:r>
      <w:r w:rsidRPr="007A6B39">
        <w:rPr>
          <w:rFonts w:ascii="Verdana" w:hAnsi="Verdana"/>
          <w:spacing w:val="29"/>
          <w:w w:val="105"/>
          <w:sz w:val="16"/>
        </w:rPr>
        <w:t xml:space="preserve"> </w:t>
      </w:r>
      <w:r w:rsidRPr="007A6B39">
        <w:rPr>
          <w:rFonts w:ascii="Verdana" w:hAnsi="Verdana"/>
          <w:w w:val="105"/>
          <w:sz w:val="16"/>
        </w:rPr>
        <w:t>внимание</w:t>
      </w:r>
      <w:r w:rsidRPr="007A6B39">
        <w:rPr>
          <w:rFonts w:ascii="Verdana" w:hAnsi="Verdana"/>
          <w:spacing w:val="32"/>
          <w:w w:val="105"/>
          <w:sz w:val="16"/>
        </w:rPr>
        <w:t xml:space="preserve"> </w:t>
      </w:r>
      <w:r w:rsidRPr="007A6B39">
        <w:rPr>
          <w:rFonts w:ascii="Verdana" w:hAnsi="Verdana"/>
          <w:w w:val="105"/>
          <w:sz w:val="16"/>
        </w:rPr>
        <w:t>оказание</w:t>
      </w:r>
      <w:r w:rsidRPr="007A6B39">
        <w:rPr>
          <w:rFonts w:ascii="Verdana" w:hAnsi="Verdana"/>
          <w:spacing w:val="36"/>
          <w:w w:val="105"/>
          <w:sz w:val="16"/>
        </w:rPr>
        <w:t xml:space="preserve"> </w:t>
      </w:r>
      <w:r w:rsidRPr="007A6B39">
        <w:rPr>
          <w:rFonts w:ascii="Verdana" w:hAnsi="Verdana"/>
          <w:w w:val="105"/>
          <w:sz w:val="16"/>
        </w:rPr>
        <w:t>услуг</w:t>
      </w:r>
      <w:r w:rsidRPr="007A6B39">
        <w:rPr>
          <w:rFonts w:ascii="Verdana" w:hAnsi="Verdana"/>
          <w:spacing w:val="35"/>
          <w:w w:val="105"/>
          <w:sz w:val="16"/>
        </w:rPr>
        <w:t xml:space="preserve"> </w:t>
      </w:r>
      <w:r w:rsidRPr="007A6B39">
        <w:rPr>
          <w:rFonts w:ascii="Verdana" w:hAnsi="Verdana"/>
          <w:w w:val="105"/>
          <w:sz w:val="16"/>
        </w:rPr>
        <w:t>/</w:t>
      </w:r>
      <w:r w:rsidRPr="007A6B39">
        <w:rPr>
          <w:rFonts w:ascii="Verdana" w:hAnsi="Verdana"/>
          <w:spacing w:val="33"/>
          <w:w w:val="105"/>
          <w:sz w:val="16"/>
        </w:rPr>
        <w:t xml:space="preserve"> </w:t>
      </w:r>
      <w:r w:rsidRPr="007A6B39">
        <w:rPr>
          <w:rFonts w:ascii="Verdana" w:hAnsi="Verdana"/>
          <w:w w:val="105"/>
          <w:sz w:val="16"/>
        </w:rPr>
        <w:t>выполнение</w:t>
      </w:r>
      <w:r w:rsidRPr="007A6B39">
        <w:rPr>
          <w:rFonts w:ascii="Verdana" w:hAnsi="Verdana"/>
          <w:spacing w:val="34"/>
          <w:w w:val="105"/>
          <w:sz w:val="16"/>
        </w:rPr>
        <w:t xml:space="preserve"> </w:t>
      </w:r>
      <w:r w:rsidRPr="007A6B39">
        <w:rPr>
          <w:rFonts w:ascii="Verdana" w:hAnsi="Verdana"/>
          <w:w w:val="105"/>
          <w:sz w:val="16"/>
        </w:rPr>
        <w:t>работ</w:t>
      </w:r>
      <w:r w:rsidRPr="007A6B39">
        <w:rPr>
          <w:rFonts w:ascii="Verdana" w:hAnsi="Verdana"/>
          <w:spacing w:val="34"/>
          <w:w w:val="105"/>
          <w:sz w:val="16"/>
        </w:rPr>
        <w:t xml:space="preserve"> </w:t>
      </w:r>
      <w:r w:rsidRPr="007A6B39">
        <w:rPr>
          <w:rFonts w:ascii="Verdana" w:hAnsi="Verdana"/>
          <w:w w:val="105"/>
          <w:sz w:val="16"/>
        </w:rPr>
        <w:t>Исполнителем</w:t>
      </w:r>
      <w:r w:rsidRPr="007A6B39">
        <w:rPr>
          <w:rFonts w:ascii="Verdana" w:hAnsi="Verdana"/>
          <w:spacing w:val="38"/>
          <w:w w:val="105"/>
          <w:sz w:val="16"/>
        </w:rPr>
        <w:t xml:space="preserve"> </w:t>
      </w:r>
      <w:r w:rsidRPr="007A6B39">
        <w:rPr>
          <w:rFonts w:ascii="Verdana" w:hAnsi="Verdana"/>
          <w:w w:val="105"/>
          <w:sz w:val="16"/>
        </w:rPr>
        <w:t>по</w:t>
      </w:r>
      <w:r w:rsidRPr="007A6B39">
        <w:rPr>
          <w:rFonts w:ascii="Verdana" w:hAnsi="Verdana"/>
          <w:spacing w:val="33"/>
          <w:w w:val="105"/>
          <w:sz w:val="16"/>
        </w:rPr>
        <w:t xml:space="preserve"> </w:t>
      </w:r>
      <w:r w:rsidRPr="007A6B39">
        <w:rPr>
          <w:rFonts w:ascii="Verdana" w:hAnsi="Verdana"/>
          <w:w w:val="105"/>
          <w:sz w:val="16"/>
        </w:rPr>
        <w:t>договору</w:t>
      </w:r>
      <w:r w:rsidRPr="007A6B39">
        <w:rPr>
          <w:rFonts w:ascii="Verdana" w:hAnsi="Verdana"/>
          <w:spacing w:val="34"/>
          <w:w w:val="105"/>
          <w:sz w:val="16"/>
        </w:rPr>
        <w:t xml:space="preserve"> </w:t>
      </w:r>
      <w:r w:rsidR="00691AB6" w:rsidRPr="007A6B39">
        <w:rPr>
          <w:rFonts w:ascii="Verdana" w:hAnsi="Verdana"/>
          <w:w w:val="105"/>
          <w:sz w:val="16"/>
        </w:rPr>
        <w:t xml:space="preserve">________________ </w:t>
      </w:r>
      <w:r w:rsidRPr="007A6B39">
        <w:rPr>
          <w:rFonts w:ascii="Verdana" w:hAnsi="Verdana"/>
          <w:w w:val="105"/>
          <w:sz w:val="16"/>
        </w:rPr>
        <w:t>№</w:t>
      </w:r>
      <w:r w:rsidR="00691AB6" w:rsidRPr="007A6B39">
        <w:rPr>
          <w:rFonts w:ascii="Verdana" w:hAnsi="Verdana"/>
          <w:w w:val="105"/>
          <w:sz w:val="16"/>
        </w:rPr>
        <w:t xml:space="preserve">________________ от ________________ </w:t>
      </w:r>
      <w:r w:rsidRPr="007A6B39">
        <w:rPr>
          <w:rFonts w:ascii="Verdana" w:hAnsi="Verdana"/>
          <w:w w:val="105"/>
          <w:sz w:val="16"/>
        </w:rPr>
        <w:t>года (далее – «Договор»), составили и подписали данный акт о нижеследующем:</w:t>
      </w:r>
    </w:p>
    <w:p w14:paraId="6A679A88" w14:textId="49D778E6" w:rsidR="00BC69B6" w:rsidRPr="007A6B39" w:rsidRDefault="00BC69B6" w:rsidP="002B7B5C">
      <w:pPr>
        <w:pStyle w:val="ListParagraph"/>
        <w:numPr>
          <w:ilvl w:val="0"/>
          <w:numId w:val="46"/>
        </w:numPr>
        <w:spacing w:after="0" w:line="240" w:lineRule="auto"/>
        <w:ind w:left="284" w:right="-1" w:firstLine="0"/>
        <w:jc w:val="both"/>
        <w:rPr>
          <w:rFonts w:ascii="Verdana" w:hAnsi="Verdana"/>
          <w:w w:val="105"/>
          <w:sz w:val="16"/>
        </w:rPr>
      </w:pPr>
      <w:r w:rsidRPr="007A6B39">
        <w:rPr>
          <w:rFonts w:ascii="Verdana" w:hAnsi="Verdana"/>
          <w:w w:val="105"/>
          <w:sz w:val="16"/>
        </w:rPr>
        <w:t>Заказчик передает, а Исполнитель принимает следующую контрольно-кассовую технику для осуществления по поручению</w:t>
      </w:r>
      <w:r w:rsidR="00691AB6" w:rsidRPr="007A6B39">
        <w:rPr>
          <w:rFonts w:ascii="Verdana" w:hAnsi="Verdana"/>
          <w:w w:val="105"/>
          <w:sz w:val="16"/>
        </w:rPr>
        <w:t xml:space="preserve"> </w:t>
      </w:r>
      <w:r w:rsidRPr="007A6B39">
        <w:rPr>
          <w:rFonts w:ascii="Verdana" w:hAnsi="Verdana"/>
          <w:w w:val="105"/>
          <w:sz w:val="16"/>
        </w:rPr>
        <w:t>и от имени Заказчика приема оплаты Товаров / Грузов от Получателей / Клиентов в рамках оказания услуг / выполнения работ по Договору:</w:t>
      </w:r>
    </w:p>
    <w:p w14:paraId="6A45E246" w14:textId="77777777" w:rsidR="00691AB6" w:rsidRPr="007A6B39" w:rsidRDefault="00691AB6" w:rsidP="00691AB6">
      <w:pPr>
        <w:pStyle w:val="ListParagraph"/>
        <w:spacing w:after="0" w:line="240" w:lineRule="auto"/>
        <w:ind w:left="284" w:right="-1"/>
        <w:jc w:val="both"/>
        <w:rPr>
          <w:rFonts w:ascii="Verdana" w:hAnsi="Verdana"/>
          <w:w w:val="105"/>
          <w:sz w:val="16"/>
        </w:rPr>
      </w:pPr>
    </w:p>
    <w:p w14:paraId="560DF7DD" w14:textId="68CEEF4F" w:rsidR="00BC69B6" w:rsidRPr="007A6B39" w:rsidRDefault="00691AB6" w:rsidP="00691AB6">
      <w:pPr>
        <w:pStyle w:val="ListParagraph"/>
        <w:spacing w:after="0" w:line="240" w:lineRule="auto"/>
        <w:ind w:left="567" w:right="-1"/>
        <w:jc w:val="both"/>
        <w:rPr>
          <w:rFonts w:ascii="Verdana" w:hAnsi="Verdana"/>
          <w:w w:val="105"/>
          <w:sz w:val="16"/>
        </w:rPr>
      </w:pPr>
      <w:r w:rsidRPr="007A6B39">
        <w:rPr>
          <w:rFonts w:ascii="Verdana" w:hAnsi="Verdana"/>
          <w:w w:val="105"/>
          <w:sz w:val="16"/>
        </w:rPr>
        <w:t xml:space="preserve">- </w:t>
      </w:r>
      <w:r w:rsidR="00BC69B6" w:rsidRPr="007A6B39">
        <w:rPr>
          <w:rFonts w:ascii="Verdana" w:hAnsi="Verdana"/>
          <w:w w:val="105"/>
          <w:sz w:val="16"/>
        </w:rPr>
        <w:t>контрольно-кассовый аппарат №</w:t>
      </w:r>
      <w:r w:rsidRPr="007A6B39">
        <w:rPr>
          <w:rFonts w:ascii="Verdana" w:hAnsi="Verdana"/>
          <w:w w:val="105"/>
          <w:sz w:val="16"/>
        </w:rPr>
        <w:t>______________,</w:t>
      </w:r>
      <w:r w:rsidR="00BC69B6" w:rsidRPr="007A6B39">
        <w:rPr>
          <w:rFonts w:ascii="Verdana" w:hAnsi="Verdana"/>
          <w:w w:val="105"/>
          <w:sz w:val="16"/>
        </w:rPr>
        <w:t xml:space="preserve"> балансовая стоимост</w:t>
      </w:r>
      <w:r w:rsidRPr="007A6B39">
        <w:rPr>
          <w:rFonts w:ascii="Verdana" w:hAnsi="Verdana"/>
          <w:w w:val="105"/>
          <w:sz w:val="16"/>
        </w:rPr>
        <w:t xml:space="preserve">ь ___________ </w:t>
      </w:r>
      <w:r w:rsidR="00BC69B6" w:rsidRPr="007A6B39">
        <w:rPr>
          <w:rFonts w:ascii="Verdana" w:hAnsi="Verdana"/>
          <w:w w:val="105"/>
          <w:sz w:val="16"/>
        </w:rPr>
        <w:t>рублей РФ;</w:t>
      </w:r>
    </w:p>
    <w:p w14:paraId="65BF9119" w14:textId="77777777" w:rsidR="00691AB6" w:rsidRPr="007A6B39" w:rsidRDefault="00691AB6" w:rsidP="00691AB6">
      <w:pPr>
        <w:pStyle w:val="ListParagraph"/>
        <w:spacing w:after="0" w:line="240" w:lineRule="auto"/>
        <w:ind w:left="567" w:right="-1"/>
        <w:jc w:val="both"/>
        <w:rPr>
          <w:rFonts w:ascii="Verdana" w:hAnsi="Verdana"/>
          <w:w w:val="105"/>
          <w:sz w:val="16"/>
        </w:rPr>
      </w:pPr>
    </w:p>
    <w:p w14:paraId="31B52C57" w14:textId="012E5F67" w:rsidR="00691AB6" w:rsidRPr="007A6B39" w:rsidRDefault="00691AB6" w:rsidP="00691AB6">
      <w:pPr>
        <w:pStyle w:val="ListParagraph"/>
        <w:spacing w:after="0" w:line="240" w:lineRule="auto"/>
        <w:ind w:left="567" w:right="-1"/>
        <w:jc w:val="both"/>
        <w:rPr>
          <w:rFonts w:ascii="Verdana" w:hAnsi="Verdana"/>
          <w:w w:val="105"/>
          <w:sz w:val="16"/>
        </w:rPr>
      </w:pPr>
      <w:r w:rsidRPr="007A6B39">
        <w:rPr>
          <w:rFonts w:ascii="Verdana" w:hAnsi="Verdana"/>
          <w:w w:val="105"/>
          <w:sz w:val="16"/>
        </w:rPr>
        <w:t>- контрольно-кассовый аппарат №______________, балансовая стоимость ___________ рублей РФ;</w:t>
      </w:r>
    </w:p>
    <w:p w14:paraId="6B0E946F" w14:textId="77777777" w:rsidR="00691AB6" w:rsidRPr="007A6B39" w:rsidRDefault="00691AB6" w:rsidP="00691AB6">
      <w:pPr>
        <w:pStyle w:val="ListParagraph"/>
        <w:spacing w:after="0" w:line="240" w:lineRule="auto"/>
        <w:ind w:left="567" w:right="-1"/>
        <w:jc w:val="both"/>
        <w:rPr>
          <w:rFonts w:ascii="Verdana" w:hAnsi="Verdana"/>
          <w:w w:val="105"/>
          <w:sz w:val="16"/>
        </w:rPr>
      </w:pPr>
    </w:p>
    <w:p w14:paraId="30810F03" w14:textId="29615200" w:rsidR="00691AB6" w:rsidRPr="007A6B39" w:rsidRDefault="00691AB6" w:rsidP="00691AB6">
      <w:pPr>
        <w:pStyle w:val="ListParagraph"/>
        <w:spacing w:after="0" w:line="240" w:lineRule="auto"/>
        <w:ind w:left="567" w:right="-1"/>
        <w:jc w:val="both"/>
        <w:rPr>
          <w:rFonts w:ascii="Verdana" w:hAnsi="Verdana"/>
          <w:w w:val="105"/>
          <w:sz w:val="16"/>
        </w:rPr>
      </w:pPr>
      <w:r w:rsidRPr="007A6B39">
        <w:rPr>
          <w:rFonts w:ascii="Verdana" w:hAnsi="Verdana"/>
          <w:w w:val="105"/>
          <w:sz w:val="16"/>
        </w:rPr>
        <w:t>- контрольно-кассовый аппарат №______________, балансовая стоимость ___________ рублей РФ;</w:t>
      </w:r>
    </w:p>
    <w:p w14:paraId="159389C4" w14:textId="77777777" w:rsidR="00691AB6" w:rsidRPr="007A6B39" w:rsidRDefault="00691AB6" w:rsidP="00691AB6">
      <w:pPr>
        <w:pStyle w:val="ListParagraph"/>
        <w:spacing w:after="0" w:line="240" w:lineRule="auto"/>
        <w:ind w:left="567" w:right="-1"/>
        <w:jc w:val="both"/>
        <w:rPr>
          <w:rFonts w:ascii="Verdana" w:hAnsi="Verdana"/>
          <w:w w:val="105"/>
          <w:sz w:val="16"/>
        </w:rPr>
      </w:pPr>
    </w:p>
    <w:p w14:paraId="4707B5E6" w14:textId="1476C6F5" w:rsidR="00691AB6" w:rsidRPr="007A6B39" w:rsidRDefault="00691AB6" w:rsidP="00691AB6">
      <w:pPr>
        <w:pStyle w:val="ListParagraph"/>
        <w:spacing w:after="0" w:line="240" w:lineRule="auto"/>
        <w:ind w:left="567" w:right="-1"/>
        <w:jc w:val="both"/>
        <w:rPr>
          <w:rFonts w:ascii="Verdana" w:hAnsi="Verdana"/>
          <w:w w:val="105"/>
          <w:sz w:val="16"/>
        </w:rPr>
      </w:pPr>
      <w:r w:rsidRPr="007A6B39">
        <w:rPr>
          <w:rFonts w:ascii="Verdana" w:hAnsi="Verdana"/>
          <w:w w:val="105"/>
          <w:sz w:val="16"/>
        </w:rPr>
        <w:t xml:space="preserve">- контрольно-кассовый аппарат №______________, балансовая стоимость ___________ рублей РФ </w:t>
      </w:r>
      <w:r w:rsidRPr="007A6B39">
        <w:rPr>
          <w:rFonts w:ascii="Verdana" w:hAnsi="Verdana"/>
          <w:sz w:val="16"/>
        </w:rPr>
        <w:t>(далее совместно</w:t>
      </w:r>
      <w:r w:rsidRPr="007A6B39">
        <w:rPr>
          <w:rFonts w:ascii="Verdana" w:hAnsi="Verdana"/>
          <w:spacing w:val="-30"/>
          <w:sz w:val="16"/>
        </w:rPr>
        <w:t xml:space="preserve"> </w:t>
      </w:r>
      <w:r w:rsidRPr="007A6B39">
        <w:rPr>
          <w:rFonts w:ascii="Verdana" w:hAnsi="Verdana"/>
          <w:sz w:val="16"/>
        </w:rPr>
        <w:t>–</w:t>
      </w:r>
      <w:r w:rsidRPr="007A6B39">
        <w:rPr>
          <w:rFonts w:ascii="Verdana" w:hAnsi="Verdana"/>
          <w:spacing w:val="-17"/>
          <w:sz w:val="16"/>
        </w:rPr>
        <w:t xml:space="preserve"> </w:t>
      </w:r>
      <w:r w:rsidRPr="007A6B39">
        <w:rPr>
          <w:rFonts w:ascii="Verdana" w:hAnsi="Verdana"/>
          <w:sz w:val="16"/>
        </w:rPr>
        <w:t>«</w:t>
      </w:r>
      <w:r w:rsidRPr="007A6B39">
        <w:rPr>
          <w:rFonts w:ascii="Verdana" w:hAnsi="Verdana"/>
          <w:b/>
          <w:sz w:val="16"/>
        </w:rPr>
        <w:t>ККТ</w:t>
      </w:r>
      <w:r w:rsidRPr="007A6B39">
        <w:rPr>
          <w:rFonts w:ascii="Verdana" w:hAnsi="Verdana"/>
          <w:sz w:val="16"/>
        </w:rPr>
        <w:t>»).</w:t>
      </w:r>
    </w:p>
    <w:p w14:paraId="47F23E95" w14:textId="77777777" w:rsidR="00BC69B6" w:rsidRPr="007A6B39" w:rsidRDefault="00BC69B6" w:rsidP="00E74EC3">
      <w:pPr>
        <w:pStyle w:val="BodyText"/>
        <w:ind w:right="-1"/>
        <w:contextualSpacing/>
        <w:jc w:val="both"/>
        <w:rPr>
          <w:sz w:val="15"/>
        </w:rPr>
      </w:pPr>
    </w:p>
    <w:p w14:paraId="3357ADFA" w14:textId="77777777" w:rsidR="00BC69B6" w:rsidRPr="007A6B39" w:rsidRDefault="00BC69B6" w:rsidP="002B7B5C">
      <w:pPr>
        <w:pStyle w:val="ListParagraph"/>
        <w:numPr>
          <w:ilvl w:val="0"/>
          <w:numId w:val="46"/>
        </w:numPr>
        <w:spacing w:after="0" w:line="240" w:lineRule="auto"/>
        <w:ind w:left="284" w:right="-1" w:firstLine="0"/>
        <w:jc w:val="both"/>
        <w:rPr>
          <w:rFonts w:ascii="Verdana" w:hAnsi="Verdana"/>
          <w:w w:val="105"/>
          <w:sz w:val="16"/>
        </w:rPr>
      </w:pPr>
      <w:r w:rsidRPr="007A6B39">
        <w:rPr>
          <w:rFonts w:ascii="Verdana" w:hAnsi="Verdana"/>
          <w:w w:val="105"/>
          <w:sz w:val="16"/>
        </w:rPr>
        <w:t>ККТ находится в технически исправном и рабочем состоянии, пригодном для оказания услуг / выполнение работ Исполнителем по Договору.</w:t>
      </w:r>
    </w:p>
    <w:p w14:paraId="45BA0D1D" w14:textId="77777777" w:rsidR="00BC69B6" w:rsidRPr="007A6B39" w:rsidRDefault="00BC69B6" w:rsidP="00691AB6">
      <w:pPr>
        <w:pStyle w:val="ListParagraph"/>
        <w:spacing w:after="0" w:line="240" w:lineRule="auto"/>
        <w:ind w:left="284" w:right="-1"/>
        <w:jc w:val="both"/>
        <w:rPr>
          <w:rFonts w:ascii="Verdana" w:hAnsi="Verdana"/>
          <w:w w:val="105"/>
          <w:sz w:val="16"/>
        </w:rPr>
      </w:pPr>
    </w:p>
    <w:p w14:paraId="0D95DB58" w14:textId="7441E5AE" w:rsidR="00BC69B6" w:rsidRPr="007A6B39" w:rsidRDefault="00BC69B6" w:rsidP="002B7B5C">
      <w:pPr>
        <w:pStyle w:val="ListParagraph"/>
        <w:numPr>
          <w:ilvl w:val="0"/>
          <w:numId w:val="46"/>
        </w:numPr>
        <w:spacing w:after="0" w:line="240" w:lineRule="auto"/>
        <w:ind w:left="284" w:right="-1" w:firstLine="0"/>
        <w:jc w:val="both"/>
        <w:rPr>
          <w:rFonts w:ascii="Verdana" w:hAnsi="Verdana"/>
          <w:w w:val="105"/>
          <w:sz w:val="16"/>
        </w:rPr>
      </w:pPr>
      <w:r w:rsidRPr="007A6B39">
        <w:rPr>
          <w:rFonts w:ascii="Verdana" w:hAnsi="Verdana"/>
          <w:w w:val="105"/>
          <w:sz w:val="16"/>
        </w:rPr>
        <w:t>Исполнитель ознакомлен с инструкциями Заказчика о порядке использования ККТ, в т.ч. в случаях оплаты Товаров / Грузов банковскими картами</w:t>
      </w:r>
      <w:r w:rsidR="00691AB6" w:rsidRPr="007A6B39">
        <w:rPr>
          <w:rFonts w:ascii="Verdana" w:hAnsi="Verdana"/>
          <w:w w:val="105"/>
          <w:sz w:val="16"/>
        </w:rPr>
        <w:t xml:space="preserve"> </w:t>
      </w:r>
      <w:r w:rsidRPr="007A6B39">
        <w:rPr>
          <w:rFonts w:ascii="Verdana" w:hAnsi="Verdana"/>
          <w:w w:val="105"/>
          <w:sz w:val="16"/>
        </w:rPr>
        <w:t>с использованием ККТ.</w:t>
      </w:r>
    </w:p>
    <w:p w14:paraId="63CD2243" w14:textId="4B4101CA" w:rsidR="00B57B5A" w:rsidRPr="007A6B39" w:rsidRDefault="00B57B5A" w:rsidP="00A70309">
      <w:pPr>
        <w:spacing w:after="0"/>
        <w:ind w:left="-1134"/>
        <w:jc w:val="both"/>
        <w:rPr>
          <w:rFonts w:ascii="Verdana" w:hAnsi="Verdana"/>
          <w:sz w:val="20"/>
          <w:szCs w:val="20"/>
        </w:rPr>
      </w:pPr>
    </w:p>
    <w:p w14:paraId="17EE7B53" w14:textId="32FDE9EF" w:rsidR="00691AB6" w:rsidRPr="007A6B39" w:rsidRDefault="00691AB6">
      <w:pPr>
        <w:rPr>
          <w:rFonts w:ascii="Verdana" w:hAnsi="Verdana"/>
          <w:sz w:val="20"/>
          <w:szCs w:val="20"/>
        </w:rPr>
      </w:pPr>
      <w:r w:rsidRPr="007A6B39">
        <w:rPr>
          <w:rFonts w:ascii="Verdana" w:hAnsi="Verdana"/>
          <w:sz w:val="20"/>
          <w:szCs w:val="20"/>
        </w:rPr>
        <w:br w:type="page"/>
      </w:r>
    </w:p>
    <w:p w14:paraId="06496E49" w14:textId="13C9353D" w:rsidR="00691AB6" w:rsidRPr="007A6B39" w:rsidRDefault="00691AB6" w:rsidP="00691AB6">
      <w:pPr>
        <w:spacing w:after="0" w:line="240" w:lineRule="auto"/>
        <w:ind w:left="-851" w:right="-568"/>
        <w:jc w:val="right"/>
        <w:rPr>
          <w:rFonts w:ascii="Verdana" w:hAnsi="Verdana"/>
          <w:sz w:val="20"/>
          <w:szCs w:val="20"/>
        </w:rPr>
      </w:pPr>
      <w:r w:rsidRPr="007A6B39">
        <w:rPr>
          <w:rFonts w:ascii="Verdana" w:hAnsi="Verdana"/>
          <w:sz w:val="20"/>
          <w:szCs w:val="20"/>
        </w:rPr>
        <w:lastRenderedPageBreak/>
        <w:t>Приложение 10</w:t>
      </w:r>
    </w:p>
    <w:p w14:paraId="4A188FCE" w14:textId="77777777" w:rsidR="00691AB6" w:rsidRPr="007A6B39" w:rsidRDefault="00691AB6" w:rsidP="00691AB6">
      <w:pPr>
        <w:spacing w:after="0" w:line="240" w:lineRule="auto"/>
        <w:ind w:left="-851" w:right="-568"/>
        <w:jc w:val="right"/>
        <w:rPr>
          <w:rFonts w:ascii="Verdana" w:hAnsi="Verdana"/>
          <w:sz w:val="20"/>
          <w:szCs w:val="20"/>
        </w:rPr>
      </w:pPr>
      <w:r w:rsidRPr="007A6B39">
        <w:rPr>
          <w:rFonts w:ascii="Verdana" w:hAnsi="Verdana"/>
          <w:sz w:val="20"/>
          <w:szCs w:val="20"/>
        </w:rPr>
        <w:t>к §5 «Договор транспортной экспедиции (городская доставка)»</w:t>
      </w:r>
    </w:p>
    <w:p w14:paraId="2B51AEE6" w14:textId="62E9E7C8" w:rsidR="00691AB6" w:rsidRPr="007A6B39" w:rsidRDefault="00691AB6" w:rsidP="00691AB6">
      <w:pPr>
        <w:spacing w:after="0" w:line="240" w:lineRule="auto"/>
        <w:ind w:left="-851" w:right="-568"/>
        <w:jc w:val="right"/>
        <w:rPr>
          <w:rFonts w:ascii="Verdana" w:hAnsi="Verdana"/>
          <w:sz w:val="20"/>
          <w:szCs w:val="20"/>
        </w:rPr>
      </w:pPr>
      <w:r w:rsidRPr="007A6B39">
        <w:rPr>
          <w:rFonts w:ascii="Verdana" w:hAnsi="Verdana"/>
          <w:sz w:val="20"/>
          <w:szCs w:val="20"/>
        </w:rPr>
        <w:t>Специальных условий</w:t>
      </w:r>
    </w:p>
    <w:p w14:paraId="426DC80F" w14:textId="08A0D094" w:rsidR="00B024D5" w:rsidRPr="007A6B39" w:rsidRDefault="00B024D5" w:rsidP="00691AB6">
      <w:pPr>
        <w:spacing w:after="0" w:line="240" w:lineRule="auto"/>
        <w:ind w:left="-851" w:right="-568"/>
        <w:jc w:val="right"/>
        <w:rPr>
          <w:rFonts w:ascii="Verdana" w:hAnsi="Verdana"/>
          <w:sz w:val="20"/>
          <w:szCs w:val="20"/>
        </w:rPr>
      </w:pPr>
    </w:p>
    <w:p w14:paraId="11FDDDCF" w14:textId="77777777" w:rsidR="00B024D5" w:rsidRPr="007A6B39" w:rsidRDefault="00B024D5" w:rsidP="00B024D5">
      <w:pPr>
        <w:spacing w:after="0" w:line="240" w:lineRule="auto"/>
        <w:ind w:right="-568"/>
        <w:jc w:val="both"/>
        <w:rPr>
          <w:rFonts w:ascii="Verdana" w:hAnsi="Verdana"/>
          <w:sz w:val="20"/>
          <w:szCs w:val="20"/>
        </w:rPr>
      </w:pPr>
    </w:p>
    <w:p w14:paraId="29F19240" w14:textId="77777777" w:rsidR="00B024D5" w:rsidRPr="007A6B39" w:rsidRDefault="00B024D5" w:rsidP="00B024D5">
      <w:pPr>
        <w:spacing w:after="0" w:line="240" w:lineRule="auto"/>
        <w:ind w:right="-1"/>
        <w:contextualSpacing/>
        <w:jc w:val="center"/>
        <w:rPr>
          <w:rFonts w:ascii="Verdana" w:hAnsi="Verdana"/>
          <w:b/>
          <w:sz w:val="20"/>
          <w:szCs w:val="20"/>
        </w:rPr>
      </w:pPr>
      <w:r w:rsidRPr="007A6B39">
        <w:rPr>
          <w:rFonts w:ascii="Verdana" w:hAnsi="Verdana"/>
          <w:b/>
          <w:sz w:val="20"/>
          <w:szCs w:val="20"/>
        </w:rPr>
        <w:t>ФОРМАТ</w:t>
      </w:r>
    </w:p>
    <w:p w14:paraId="33846FDA" w14:textId="14B92597" w:rsidR="00B024D5" w:rsidRPr="007A6B39" w:rsidRDefault="00B024D5" w:rsidP="00B024D5">
      <w:pPr>
        <w:spacing w:after="0" w:line="240" w:lineRule="auto"/>
        <w:ind w:right="-1"/>
        <w:contextualSpacing/>
        <w:jc w:val="center"/>
        <w:rPr>
          <w:rFonts w:ascii="Verdana" w:hAnsi="Verdana"/>
          <w:b/>
          <w:sz w:val="20"/>
          <w:szCs w:val="20"/>
        </w:rPr>
      </w:pPr>
      <w:r w:rsidRPr="007A6B39">
        <w:rPr>
          <w:rFonts w:ascii="Verdana" w:hAnsi="Verdana"/>
          <w:b/>
          <w:w w:val="90"/>
          <w:sz w:val="20"/>
          <w:szCs w:val="20"/>
        </w:rPr>
        <w:t xml:space="preserve">Акта приема-передачи </w:t>
      </w:r>
      <w:r w:rsidR="006B2712" w:rsidRPr="007A6B39">
        <w:rPr>
          <w:rFonts w:ascii="Verdana" w:hAnsi="Verdana"/>
          <w:b/>
          <w:w w:val="90"/>
          <w:sz w:val="20"/>
          <w:szCs w:val="20"/>
        </w:rPr>
        <w:t>мобильных устройств</w:t>
      </w:r>
    </w:p>
    <w:p w14:paraId="7AC3C66C" w14:textId="77777777" w:rsidR="00B024D5" w:rsidRPr="007A6B39" w:rsidRDefault="00B024D5" w:rsidP="00B024D5">
      <w:pPr>
        <w:spacing w:after="0" w:line="240" w:lineRule="auto"/>
        <w:ind w:right="-1"/>
        <w:contextualSpacing/>
        <w:rPr>
          <w:rFonts w:ascii="Verdana" w:hAnsi="Verdana"/>
          <w:sz w:val="20"/>
          <w:szCs w:val="20"/>
        </w:rPr>
      </w:pPr>
    </w:p>
    <w:p w14:paraId="43A02155" w14:textId="52B83E18" w:rsidR="00B024D5" w:rsidRPr="007A6B39" w:rsidRDefault="00B024D5" w:rsidP="00B024D5">
      <w:pPr>
        <w:tabs>
          <w:tab w:val="left" w:pos="8985"/>
          <w:tab w:val="left" w:pos="10241"/>
        </w:tabs>
        <w:spacing w:after="0" w:line="240" w:lineRule="auto"/>
        <w:ind w:right="-1"/>
        <w:contextualSpacing/>
        <w:jc w:val="both"/>
        <w:rPr>
          <w:rFonts w:ascii="Verdana" w:hAnsi="Verdana"/>
          <w:sz w:val="20"/>
          <w:szCs w:val="20"/>
        </w:rPr>
      </w:pPr>
      <w:r w:rsidRPr="007A6B39">
        <w:rPr>
          <w:rFonts w:ascii="Verdana" w:hAnsi="Verdana"/>
          <w:sz w:val="20"/>
          <w:szCs w:val="20"/>
        </w:rPr>
        <w:t>________________                                                                         «</w:t>
      </w:r>
      <w:r w:rsidRPr="007A6B39">
        <w:rPr>
          <w:rFonts w:ascii="Verdana" w:hAnsi="Verdana"/>
          <w:sz w:val="20"/>
          <w:szCs w:val="20"/>
          <w:u w:val="single"/>
        </w:rPr>
        <w:t xml:space="preserve">__ </w:t>
      </w:r>
      <w:r w:rsidRPr="007A6B39">
        <w:rPr>
          <w:rFonts w:ascii="Verdana" w:hAnsi="Verdana"/>
          <w:sz w:val="20"/>
          <w:szCs w:val="20"/>
        </w:rPr>
        <w:t xml:space="preserve">» _______ </w:t>
      </w:r>
      <w:r w:rsidRPr="007A6B39">
        <w:rPr>
          <w:rFonts w:ascii="Verdana" w:hAnsi="Verdana"/>
          <w:spacing w:val="-9"/>
          <w:w w:val="95"/>
          <w:sz w:val="20"/>
          <w:szCs w:val="20"/>
          <w:u w:val="single"/>
        </w:rPr>
        <w:t>2</w:t>
      </w:r>
      <w:r w:rsidRPr="007A6B39">
        <w:rPr>
          <w:rFonts w:ascii="Verdana" w:hAnsi="Verdana"/>
          <w:spacing w:val="-9"/>
          <w:w w:val="95"/>
          <w:sz w:val="20"/>
          <w:szCs w:val="20"/>
        </w:rPr>
        <w:t>0__</w:t>
      </w:r>
      <w:r w:rsidRPr="007A6B39">
        <w:rPr>
          <w:rFonts w:ascii="Verdana" w:hAnsi="Verdana"/>
          <w:spacing w:val="-24"/>
          <w:w w:val="95"/>
          <w:sz w:val="20"/>
          <w:szCs w:val="20"/>
        </w:rPr>
        <w:t xml:space="preserve"> </w:t>
      </w:r>
      <w:r w:rsidRPr="007A6B39">
        <w:rPr>
          <w:rFonts w:ascii="Verdana" w:hAnsi="Verdana"/>
          <w:spacing w:val="-9"/>
          <w:w w:val="95"/>
          <w:sz w:val="20"/>
          <w:szCs w:val="20"/>
        </w:rPr>
        <w:t>г.</w:t>
      </w:r>
    </w:p>
    <w:p w14:paraId="712B9CB5" w14:textId="77777777" w:rsidR="00B024D5" w:rsidRPr="007A6B39" w:rsidRDefault="00B024D5" w:rsidP="00B024D5">
      <w:pPr>
        <w:spacing w:after="0" w:line="240" w:lineRule="auto"/>
        <w:ind w:right="-1"/>
        <w:contextualSpacing/>
        <w:jc w:val="both"/>
        <w:rPr>
          <w:rFonts w:ascii="Verdana" w:hAnsi="Verdana"/>
          <w:sz w:val="20"/>
          <w:szCs w:val="20"/>
        </w:rPr>
      </w:pPr>
      <w:r w:rsidRPr="007A6B39">
        <w:rPr>
          <w:rFonts w:ascii="Verdana" w:hAnsi="Verdana"/>
          <w:sz w:val="20"/>
          <w:szCs w:val="20"/>
        </w:rPr>
        <w:t>место составления</w:t>
      </w:r>
    </w:p>
    <w:p w14:paraId="7725AEE1" w14:textId="77777777" w:rsidR="00B024D5" w:rsidRPr="007A6B39" w:rsidRDefault="00B024D5" w:rsidP="00B024D5">
      <w:pPr>
        <w:spacing w:after="0" w:line="240" w:lineRule="auto"/>
        <w:ind w:right="-568"/>
        <w:jc w:val="both"/>
        <w:rPr>
          <w:rFonts w:ascii="Verdana" w:hAnsi="Verdana"/>
          <w:sz w:val="20"/>
          <w:szCs w:val="20"/>
        </w:rPr>
      </w:pPr>
    </w:p>
    <w:p w14:paraId="7BB2D536" w14:textId="7F223AB2" w:rsidR="00B024D5" w:rsidRPr="007A6B39" w:rsidRDefault="00B024D5" w:rsidP="00B024D5">
      <w:pPr>
        <w:spacing w:after="0" w:line="240" w:lineRule="auto"/>
        <w:ind w:right="-568"/>
        <w:jc w:val="both"/>
        <w:rPr>
          <w:rFonts w:ascii="Verdana" w:hAnsi="Verdana"/>
          <w:sz w:val="20"/>
          <w:szCs w:val="20"/>
        </w:rPr>
      </w:pPr>
      <w:r w:rsidRPr="007A6B39">
        <w:rPr>
          <w:rFonts w:ascii="Verdana" w:hAnsi="Verdana"/>
          <w:sz w:val="20"/>
          <w:szCs w:val="20"/>
        </w:rPr>
        <w:t>Общество с ограниченной ответственностью «Мултон Парнерс», именуемое в дальнейшем «</w:t>
      </w:r>
      <w:r w:rsidRPr="007A6B39">
        <w:rPr>
          <w:rFonts w:ascii="Verdana" w:hAnsi="Verdana"/>
          <w:b/>
          <w:sz w:val="20"/>
          <w:szCs w:val="20"/>
        </w:rPr>
        <w:t>Клиент</w:t>
      </w:r>
      <w:r w:rsidRPr="007A6B39">
        <w:rPr>
          <w:rFonts w:ascii="Verdana" w:hAnsi="Verdana"/>
          <w:sz w:val="20"/>
          <w:szCs w:val="20"/>
        </w:rPr>
        <w:t>», в лице</w:t>
      </w:r>
      <w:r w:rsidR="006B2712" w:rsidRPr="007A6B39">
        <w:rPr>
          <w:rFonts w:ascii="Verdana" w:hAnsi="Verdana"/>
          <w:sz w:val="20"/>
          <w:szCs w:val="20"/>
        </w:rPr>
        <w:t xml:space="preserve"> ________________</w:t>
      </w:r>
      <w:r w:rsidRPr="007A6B39">
        <w:rPr>
          <w:rFonts w:ascii="Verdana" w:hAnsi="Verdana"/>
          <w:sz w:val="20"/>
          <w:szCs w:val="20"/>
        </w:rPr>
        <w:t>, действующего на основании</w:t>
      </w:r>
      <w:r w:rsidR="006B2712" w:rsidRPr="007A6B39">
        <w:rPr>
          <w:rFonts w:ascii="Verdana" w:hAnsi="Verdana"/>
          <w:sz w:val="20"/>
          <w:szCs w:val="20"/>
        </w:rPr>
        <w:t xml:space="preserve"> ________________</w:t>
      </w:r>
      <w:r w:rsidRPr="007A6B39">
        <w:rPr>
          <w:rFonts w:ascii="Verdana" w:hAnsi="Verdana"/>
          <w:sz w:val="20"/>
          <w:szCs w:val="20"/>
        </w:rPr>
        <w:t>, с одной стороны, и</w:t>
      </w:r>
    </w:p>
    <w:p w14:paraId="16AA72FA" w14:textId="1DAA4367" w:rsidR="00B024D5" w:rsidRPr="007A6B39" w:rsidRDefault="006B2712" w:rsidP="00B024D5">
      <w:pPr>
        <w:spacing w:after="0" w:line="240" w:lineRule="auto"/>
        <w:ind w:right="-568"/>
        <w:jc w:val="both"/>
        <w:rPr>
          <w:rFonts w:ascii="Verdana" w:hAnsi="Verdana"/>
          <w:sz w:val="20"/>
          <w:szCs w:val="20"/>
        </w:rPr>
      </w:pPr>
      <w:r w:rsidRPr="007A6B39">
        <w:rPr>
          <w:rFonts w:ascii="Verdana" w:hAnsi="Verdana"/>
          <w:sz w:val="20"/>
          <w:szCs w:val="20"/>
        </w:rPr>
        <w:t>________________</w:t>
      </w:r>
      <w:r w:rsidR="00B024D5" w:rsidRPr="007A6B39">
        <w:rPr>
          <w:rFonts w:ascii="Verdana" w:hAnsi="Verdana"/>
          <w:sz w:val="20"/>
          <w:szCs w:val="20"/>
        </w:rPr>
        <w:t>, именуемое в дальнейшем «</w:t>
      </w:r>
      <w:r w:rsidR="00B024D5" w:rsidRPr="007A6B39">
        <w:rPr>
          <w:rFonts w:ascii="Verdana" w:hAnsi="Verdana"/>
          <w:b/>
          <w:sz w:val="20"/>
          <w:szCs w:val="20"/>
        </w:rPr>
        <w:t>Экспедитор</w:t>
      </w:r>
      <w:r w:rsidR="00B024D5" w:rsidRPr="007A6B39">
        <w:rPr>
          <w:rFonts w:ascii="Verdana" w:hAnsi="Verdana"/>
          <w:sz w:val="20"/>
          <w:szCs w:val="20"/>
        </w:rPr>
        <w:t>», в лице</w:t>
      </w:r>
      <w:r w:rsidRPr="007A6B39">
        <w:rPr>
          <w:rFonts w:ascii="Verdana" w:hAnsi="Verdana"/>
          <w:sz w:val="20"/>
          <w:szCs w:val="20"/>
        </w:rPr>
        <w:t xml:space="preserve"> ________________</w:t>
      </w:r>
      <w:r w:rsidR="00B024D5" w:rsidRPr="007A6B39">
        <w:rPr>
          <w:rFonts w:ascii="Verdana" w:hAnsi="Verdana"/>
          <w:sz w:val="20"/>
          <w:szCs w:val="20"/>
        </w:rPr>
        <w:t>, действующего на основании</w:t>
      </w:r>
      <w:r w:rsidRPr="007A6B39">
        <w:rPr>
          <w:rFonts w:ascii="Verdana" w:hAnsi="Verdana"/>
          <w:sz w:val="20"/>
          <w:szCs w:val="20"/>
        </w:rPr>
        <w:t xml:space="preserve"> ________________</w:t>
      </w:r>
      <w:r w:rsidR="00B024D5" w:rsidRPr="007A6B39">
        <w:rPr>
          <w:rFonts w:ascii="Verdana" w:hAnsi="Verdana"/>
          <w:sz w:val="20"/>
          <w:szCs w:val="20"/>
        </w:rPr>
        <w:t>, с другой стороны,</w:t>
      </w:r>
    </w:p>
    <w:p w14:paraId="5001A1C7" w14:textId="44B4E382" w:rsidR="00B024D5" w:rsidRPr="007A6B39" w:rsidRDefault="00B024D5" w:rsidP="00B024D5">
      <w:pPr>
        <w:spacing w:after="0" w:line="240" w:lineRule="auto"/>
        <w:ind w:right="-568"/>
        <w:jc w:val="both"/>
        <w:rPr>
          <w:rFonts w:ascii="Verdana" w:hAnsi="Verdana"/>
          <w:sz w:val="20"/>
          <w:szCs w:val="20"/>
        </w:rPr>
      </w:pPr>
      <w:r w:rsidRPr="007A6B39">
        <w:rPr>
          <w:rFonts w:ascii="Verdana" w:hAnsi="Verdana"/>
          <w:sz w:val="20"/>
          <w:szCs w:val="20"/>
        </w:rPr>
        <w:t>принимая во внимание оказание услуг Экспедитором по договору транспортной экспедиции (городская доставка)</w:t>
      </w:r>
      <w:r w:rsidR="006B2712" w:rsidRPr="007A6B39">
        <w:rPr>
          <w:rFonts w:ascii="Verdana" w:hAnsi="Verdana"/>
          <w:sz w:val="20"/>
          <w:szCs w:val="20"/>
        </w:rPr>
        <w:t xml:space="preserve"> </w:t>
      </w:r>
      <w:r w:rsidRPr="007A6B39">
        <w:rPr>
          <w:rFonts w:ascii="Verdana" w:hAnsi="Verdana"/>
          <w:sz w:val="20"/>
          <w:szCs w:val="20"/>
        </w:rPr>
        <w:t>№</w:t>
      </w:r>
      <w:r w:rsidR="006B2712" w:rsidRPr="007A6B39">
        <w:rPr>
          <w:rFonts w:ascii="Verdana" w:hAnsi="Verdana"/>
          <w:sz w:val="20"/>
          <w:szCs w:val="20"/>
        </w:rPr>
        <w:t xml:space="preserve"> ________________ </w:t>
      </w:r>
      <w:r w:rsidRPr="007A6B39">
        <w:rPr>
          <w:rFonts w:ascii="Verdana" w:hAnsi="Verdana"/>
          <w:sz w:val="20"/>
          <w:szCs w:val="20"/>
        </w:rPr>
        <w:t>от</w:t>
      </w:r>
      <w:r w:rsidR="006B2712" w:rsidRPr="007A6B39">
        <w:rPr>
          <w:rFonts w:ascii="Verdana" w:hAnsi="Verdana"/>
          <w:sz w:val="20"/>
          <w:szCs w:val="20"/>
        </w:rPr>
        <w:t xml:space="preserve"> ________________ </w:t>
      </w:r>
      <w:r w:rsidRPr="007A6B39">
        <w:rPr>
          <w:rFonts w:ascii="Verdana" w:hAnsi="Verdana"/>
          <w:sz w:val="20"/>
          <w:szCs w:val="20"/>
        </w:rPr>
        <w:t>года (далее – «</w:t>
      </w:r>
      <w:r w:rsidRPr="007A6B39">
        <w:rPr>
          <w:rFonts w:ascii="Verdana" w:hAnsi="Verdana"/>
          <w:b/>
          <w:sz w:val="20"/>
          <w:szCs w:val="20"/>
        </w:rPr>
        <w:t>Договор</w:t>
      </w:r>
      <w:r w:rsidRPr="007A6B39">
        <w:rPr>
          <w:rFonts w:ascii="Verdana" w:hAnsi="Verdana"/>
          <w:sz w:val="20"/>
          <w:szCs w:val="20"/>
        </w:rPr>
        <w:t>»), составили и подписали данный акт о нижеследующем:</w:t>
      </w:r>
    </w:p>
    <w:p w14:paraId="6A88DE32" w14:textId="77777777" w:rsidR="00E8199B" w:rsidRPr="007A6B39" w:rsidRDefault="00E8199B" w:rsidP="00B024D5">
      <w:pPr>
        <w:spacing w:after="0" w:line="240" w:lineRule="auto"/>
        <w:ind w:right="-568"/>
        <w:jc w:val="both"/>
        <w:rPr>
          <w:rFonts w:ascii="Verdana" w:hAnsi="Verdana"/>
          <w:sz w:val="20"/>
          <w:szCs w:val="20"/>
        </w:rPr>
      </w:pPr>
    </w:p>
    <w:p w14:paraId="69A82190" w14:textId="135B98D3" w:rsidR="00B024D5" w:rsidRPr="007A6B39" w:rsidRDefault="00B024D5" w:rsidP="00B024D5">
      <w:pPr>
        <w:spacing w:after="0" w:line="240" w:lineRule="auto"/>
        <w:ind w:right="-568"/>
        <w:jc w:val="both"/>
        <w:rPr>
          <w:rFonts w:ascii="Verdana" w:hAnsi="Verdana"/>
          <w:sz w:val="20"/>
          <w:szCs w:val="20"/>
        </w:rPr>
      </w:pPr>
      <w:r w:rsidRPr="007A6B39">
        <w:rPr>
          <w:rFonts w:ascii="Verdana" w:hAnsi="Verdana"/>
          <w:sz w:val="20"/>
          <w:szCs w:val="20"/>
        </w:rPr>
        <w:t>1.</w:t>
      </w:r>
      <w:r w:rsidR="00DA08F7" w:rsidRPr="007A6B39">
        <w:rPr>
          <w:rFonts w:ascii="Verdana" w:hAnsi="Verdana"/>
          <w:sz w:val="20"/>
          <w:szCs w:val="20"/>
        </w:rPr>
        <w:t xml:space="preserve"> __________________ </w:t>
      </w:r>
      <w:r w:rsidRPr="007A6B39">
        <w:rPr>
          <w:rFonts w:ascii="Verdana" w:hAnsi="Verdana"/>
          <w:sz w:val="20"/>
          <w:szCs w:val="20"/>
        </w:rPr>
        <w:t>передает, а</w:t>
      </w:r>
      <w:r w:rsidR="00DA08F7" w:rsidRPr="007A6B39">
        <w:rPr>
          <w:rFonts w:ascii="Verdana" w:hAnsi="Verdana"/>
          <w:sz w:val="20"/>
          <w:szCs w:val="20"/>
        </w:rPr>
        <w:t xml:space="preserve"> __________________ </w:t>
      </w:r>
      <w:r w:rsidRPr="007A6B39">
        <w:rPr>
          <w:rFonts w:ascii="Verdana" w:hAnsi="Verdana"/>
          <w:sz w:val="20"/>
          <w:szCs w:val="20"/>
        </w:rPr>
        <w:t>принимает следующие мобильные</w:t>
      </w:r>
    </w:p>
    <w:p w14:paraId="721C7C15" w14:textId="542D8A19" w:rsidR="00B024D5" w:rsidRPr="007A6B39" w:rsidRDefault="00B024D5" w:rsidP="00B024D5">
      <w:pPr>
        <w:spacing w:after="0" w:line="240" w:lineRule="auto"/>
        <w:ind w:right="-568"/>
        <w:jc w:val="both"/>
        <w:rPr>
          <w:rFonts w:ascii="Verdana" w:hAnsi="Verdana"/>
          <w:sz w:val="12"/>
          <w:szCs w:val="20"/>
        </w:rPr>
      </w:pPr>
      <w:r w:rsidRPr="007A6B39">
        <w:rPr>
          <w:rFonts w:ascii="Verdana" w:hAnsi="Verdana"/>
          <w:sz w:val="12"/>
          <w:szCs w:val="20"/>
        </w:rPr>
        <w:t>(Клиент / Экспедитор - выбрать нужное)</w:t>
      </w:r>
      <w:r w:rsidRPr="007A6B39">
        <w:rPr>
          <w:rFonts w:ascii="Verdana" w:hAnsi="Verdana"/>
          <w:sz w:val="12"/>
          <w:szCs w:val="20"/>
        </w:rPr>
        <w:tab/>
      </w:r>
      <w:r w:rsidR="00DA08F7" w:rsidRPr="007A6B39">
        <w:rPr>
          <w:rFonts w:ascii="Verdana" w:hAnsi="Verdana"/>
          <w:sz w:val="12"/>
          <w:szCs w:val="20"/>
        </w:rPr>
        <w:t xml:space="preserve">                      </w:t>
      </w:r>
      <w:r w:rsidRPr="007A6B39">
        <w:rPr>
          <w:rFonts w:ascii="Verdana" w:hAnsi="Verdana"/>
          <w:sz w:val="12"/>
          <w:szCs w:val="20"/>
        </w:rPr>
        <w:t>(Клиент / Экспедитор - выбрать нужное)</w:t>
      </w:r>
    </w:p>
    <w:p w14:paraId="49D12B9D" w14:textId="00E4464D" w:rsidR="00B024D5" w:rsidRPr="007A6B39" w:rsidRDefault="00B024D5" w:rsidP="00B024D5">
      <w:pPr>
        <w:spacing w:after="0" w:line="240" w:lineRule="auto"/>
        <w:ind w:right="-568"/>
        <w:jc w:val="both"/>
        <w:rPr>
          <w:rFonts w:ascii="Verdana" w:hAnsi="Verdana"/>
          <w:sz w:val="20"/>
          <w:szCs w:val="20"/>
        </w:rPr>
      </w:pPr>
      <w:r w:rsidRPr="007A6B39">
        <w:rPr>
          <w:rFonts w:ascii="Verdana" w:hAnsi="Verdana"/>
          <w:sz w:val="20"/>
          <w:szCs w:val="20"/>
        </w:rPr>
        <w:t>устройства:</w:t>
      </w:r>
    </w:p>
    <w:p w14:paraId="5069AA8C" w14:textId="77777777" w:rsidR="003D7F1B" w:rsidRPr="007A6B39" w:rsidRDefault="003D7F1B" w:rsidP="00B024D5">
      <w:pPr>
        <w:spacing w:after="0" w:line="240" w:lineRule="auto"/>
        <w:ind w:right="-568"/>
        <w:jc w:val="both"/>
        <w:rPr>
          <w:rFonts w:ascii="Verdana" w:hAnsi="Verdana"/>
          <w:sz w:val="20"/>
          <w:szCs w:val="20"/>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5"/>
        <w:gridCol w:w="2846"/>
        <w:gridCol w:w="1137"/>
        <w:gridCol w:w="1552"/>
        <w:gridCol w:w="3703"/>
      </w:tblGrid>
      <w:tr w:rsidR="003D7F1B" w:rsidRPr="007A6B39" w14:paraId="50286160" w14:textId="77777777" w:rsidTr="003D7F1B">
        <w:trPr>
          <w:trHeight w:val="784"/>
        </w:trPr>
        <w:tc>
          <w:tcPr>
            <w:tcW w:w="685" w:type="dxa"/>
          </w:tcPr>
          <w:p w14:paraId="1A13AF12" w14:textId="77777777" w:rsidR="003D7F1B" w:rsidRPr="007A6B39" w:rsidRDefault="003D7F1B" w:rsidP="003D7F1B">
            <w:pPr>
              <w:spacing w:after="0" w:line="240" w:lineRule="auto"/>
              <w:ind w:left="57" w:right="57"/>
              <w:jc w:val="both"/>
              <w:rPr>
                <w:rFonts w:ascii="Verdana" w:hAnsi="Verdana"/>
                <w:sz w:val="16"/>
                <w:szCs w:val="20"/>
              </w:rPr>
            </w:pPr>
            <w:r w:rsidRPr="007A6B39">
              <w:rPr>
                <w:rFonts w:ascii="Verdana" w:hAnsi="Verdana"/>
                <w:sz w:val="16"/>
                <w:szCs w:val="20"/>
              </w:rPr>
              <w:t>№ п/п</w:t>
            </w:r>
          </w:p>
        </w:tc>
        <w:tc>
          <w:tcPr>
            <w:tcW w:w="2846" w:type="dxa"/>
          </w:tcPr>
          <w:p w14:paraId="002FFAE4" w14:textId="77777777" w:rsidR="003D7F1B" w:rsidRPr="007A6B39" w:rsidRDefault="003D7F1B" w:rsidP="003D7F1B">
            <w:pPr>
              <w:spacing w:after="0" w:line="240" w:lineRule="auto"/>
              <w:ind w:left="57" w:right="57"/>
              <w:jc w:val="both"/>
              <w:rPr>
                <w:rFonts w:ascii="Verdana" w:hAnsi="Verdana"/>
                <w:sz w:val="16"/>
                <w:szCs w:val="20"/>
              </w:rPr>
            </w:pPr>
            <w:r w:rsidRPr="007A6B39">
              <w:rPr>
                <w:rFonts w:ascii="Verdana" w:hAnsi="Verdana"/>
                <w:sz w:val="16"/>
                <w:szCs w:val="20"/>
              </w:rPr>
              <w:t>Мобильное устройство (модель, марка, номер)</w:t>
            </w:r>
          </w:p>
        </w:tc>
        <w:tc>
          <w:tcPr>
            <w:tcW w:w="1137" w:type="dxa"/>
          </w:tcPr>
          <w:p w14:paraId="4BB8BCE4" w14:textId="77777777" w:rsidR="003D7F1B" w:rsidRPr="007A6B39" w:rsidRDefault="003D7F1B" w:rsidP="003D7F1B">
            <w:pPr>
              <w:spacing w:after="0" w:line="240" w:lineRule="auto"/>
              <w:ind w:left="57" w:right="57"/>
              <w:jc w:val="both"/>
              <w:rPr>
                <w:rFonts w:ascii="Verdana" w:hAnsi="Verdana"/>
                <w:sz w:val="16"/>
                <w:szCs w:val="20"/>
              </w:rPr>
            </w:pPr>
            <w:r w:rsidRPr="007A6B39">
              <w:rPr>
                <w:rFonts w:ascii="Verdana" w:hAnsi="Verdana"/>
                <w:sz w:val="16"/>
                <w:szCs w:val="20"/>
              </w:rPr>
              <w:t>Кол-во, в шт.</w:t>
            </w:r>
          </w:p>
        </w:tc>
        <w:tc>
          <w:tcPr>
            <w:tcW w:w="1552" w:type="dxa"/>
          </w:tcPr>
          <w:p w14:paraId="09335C49" w14:textId="77777777" w:rsidR="003D7F1B" w:rsidRPr="007A6B39" w:rsidRDefault="003D7F1B" w:rsidP="003D7F1B">
            <w:pPr>
              <w:spacing w:after="0" w:line="240" w:lineRule="auto"/>
              <w:ind w:left="57" w:right="57"/>
              <w:jc w:val="both"/>
              <w:rPr>
                <w:rFonts w:ascii="Verdana" w:hAnsi="Verdana"/>
                <w:sz w:val="16"/>
                <w:szCs w:val="20"/>
              </w:rPr>
            </w:pPr>
            <w:r w:rsidRPr="007A6B39">
              <w:rPr>
                <w:rFonts w:ascii="Verdana" w:hAnsi="Verdana"/>
                <w:sz w:val="16"/>
                <w:szCs w:val="20"/>
              </w:rPr>
              <w:t>Балансовая стоимость за 1</w:t>
            </w:r>
          </w:p>
          <w:p w14:paraId="12681C23" w14:textId="77777777" w:rsidR="003D7F1B" w:rsidRPr="007A6B39" w:rsidRDefault="003D7F1B" w:rsidP="003D7F1B">
            <w:pPr>
              <w:spacing w:after="0" w:line="240" w:lineRule="auto"/>
              <w:ind w:left="57" w:right="57"/>
              <w:jc w:val="both"/>
              <w:rPr>
                <w:rFonts w:ascii="Verdana" w:hAnsi="Verdana"/>
                <w:sz w:val="16"/>
                <w:szCs w:val="20"/>
              </w:rPr>
            </w:pPr>
            <w:r w:rsidRPr="007A6B39">
              <w:rPr>
                <w:rFonts w:ascii="Verdana" w:hAnsi="Verdana"/>
                <w:sz w:val="16"/>
                <w:szCs w:val="20"/>
              </w:rPr>
              <w:t>шт., в руб.</w:t>
            </w:r>
          </w:p>
        </w:tc>
        <w:tc>
          <w:tcPr>
            <w:tcW w:w="3703" w:type="dxa"/>
          </w:tcPr>
          <w:p w14:paraId="3F0C265C" w14:textId="77777777" w:rsidR="003D7F1B" w:rsidRPr="007A6B39" w:rsidRDefault="003D7F1B" w:rsidP="003D7F1B">
            <w:pPr>
              <w:spacing w:after="0" w:line="240" w:lineRule="auto"/>
              <w:ind w:left="57" w:right="57"/>
              <w:jc w:val="both"/>
              <w:rPr>
                <w:rFonts w:ascii="Verdana" w:hAnsi="Verdana"/>
                <w:sz w:val="16"/>
                <w:szCs w:val="20"/>
              </w:rPr>
            </w:pPr>
            <w:r w:rsidRPr="007A6B39">
              <w:rPr>
                <w:rFonts w:ascii="Verdana" w:hAnsi="Verdana"/>
                <w:sz w:val="16"/>
                <w:szCs w:val="20"/>
              </w:rPr>
              <w:t>Оснащение мобильного устройства SIM- картой, зарядным устройством, Средством Мониторинга (указать необходимое)</w:t>
            </w:r>
          </w:p>
        </w:tc>
      </w:tr>
      <w:tr w:rsidR="003D7F1B" w:rsidRPr="007A6B39" w14:paraId="2A6C6732" w14:textId="77777777" w:rsidTr="003D7F1B">
        <w:trPr>
          <w:trHeight w:val="196"/>
        </w:trPr>
        <w:tc>
          <w:tcPr>
            <w:tcW w:w="685" w:type="dxa"/>
          </w:tcPr>
          <w:p w14:paraId="382C846E" w14:textId="77777777" w:rsidR="003D7F1B" w:rsidRPr="007A6B39" w:rsidRDefault="003D7F1B" w:rsidP="003D7F1B">
            <w:pPr>
              <w:spacing w:after="0" w:line="240" w:lineRule="auto"/>
              <w:ind w:left="57" w:right="57"/>
              <w:jc w:val="both"/>
              <w:rPr>
                <w:rFonts w:ascii="Verdana" w:hAnsi="Verdana"/>
                <w:sz w:val="16"/>
                <w:szCs w:val="20"/>
              </w:rPr>
            </w:pPr>
          </w:p>
        </w:tc>
        <w:tc>
          <w:tcPr>
            <w:tcW w:w="2846" w:type="dxa"/>
          </w:tcPr>
          <w:p w14:paraId="1EE140A9" w14:textId="77777777" w:rsidR="003D7F1B" w:rsidRPr="007A6B39" w:rsidRDefault="003D7F1B" w:rsidP="003D7F1B">
            <w:pPr>
              <w:spacing w:after="0" w:line="240" w:lineRule="auto"/>
              <w:ind w:left="57" w:right="57"/>
              <w:jc w:val="both"/>
              <w:rPr>
                <w:rFonts w:ascii="Verdana" w:hAnsi="Verdana"/>
                <w:sz w:val="16"/>
                <w:szCs w:val="20"/>
              </w:rPr>
            </w:pPr>
          </w:p>
        </w:tc>
        <w:tc>
          <w:tcPr>
            <w:tcW w:w="1137" w:type="dxa"/>
          </w:tcPr>
          <w:p w14:paraId="427A5EEC" w14:textId="77777777" w:rsidR="003D7F1B" w:rsidRPr="007A6B39" w:rsidRDefault="003D7F1B" w:rsidP="003D7F1B">
            <w:pPr>
              <w:spacing w:after="0" w:line="240" w:lineRule="auto"/>
              <w:ind w:left="57" w:right="57"/>
              <w:jc w:val="both"/>
              <w:rPr>
                <w:rFonts w:ascii="Verdana" w:hAnsi="Verdana"/>
                <w:sz w:val="16"/>
                <w:szCs w:val="20"/>
              </w:rPr>
            </w:pPr>
          </w:p>
        </w:tc>
        <w:tc>
          <w:tcPr>
            <w:tcW w:w="1552" w:type="dxa"/>
          </w:tcPr>
          <w:p w14:paraId="6B98612B" w14:textId="77777777" w:rsidR="003D7F1B" w:rsidRPr="007A6B39" w:rsidRDefault="003D7F1B" w:rsidP="003D7F1B">
            <w:pPr>
              <w:spacing w:after="0" w:line="240" w:lineRule="auto"/>
              <w:ind w:left="57" w:right="57"/>
              <w:jc w:val="both"/>
              <w:rPr>
                <w:rFonts w:ascii="Verdana" w:hAnsi="Verdana"/>
                <w:sz w:val="16"/>
                <w:szCs w:val="20"/>
              </w:rPr>
            </w:pPr>
          </w:p>
        </w:tc>
        <w:tc>
          <w:tcPr>
            <w:tcW w:w="3703" w:type="dxa"/>
          </w:tcPr>
          <w:p w14:paraId="4FD49BDE" w14:textId="77777777" w:rsidR="003D7F1B" w:rsidRPr="007A6B39" w:rsidRDefault="003D7F1B" w:rsidP="003D7F1B">
            <w:pPr>
              <w:spacing w:after="0" w:line="240" w:lineRule="auto"/>
              <w:ind w:left="57" w:right="57"/>
              <w:jc w:val="both"/>
              <w:rPr>
                <w:rFonts w:ascii="Verdana" w:hAnsi="Verdana"/>
                <w:sz w:val="16"/>
                <w:szCs w:val="20"/>
              </w:rPr>
            </w:pPr>
          </w:p>
        </w:tc>
      </w:tr>
      <w:tr w:rsidR="003D7F1B" w:rsidRPr="007A6B39" w14:paraId="04813C7B" w14:textId="77777777" w:rsidTr="003D7F1B">
        <w:trPr>
          <w:trHeight w:val="193"/>
        </w:trPr>
        <w:tc>
          <w:tcPr>
            <w:tcW w:w="685" w:type="dxa"/>
          </w:tcPr>
          <w:p w14:paraId="1BBFB0F3" w14:textId="77777777" w:rsidR="003D7F1B" w:rsidRPr="007A6B39" w:rsidRDefault="003D7F1B" w:rsidP="003D7F1B">
            <w:pPr>
              <w:spacing w:after="0" w:line="240" w:lineRule="auto"/>
              <w:ind w:left="57" w:right="57"/>
              <w:jc w:val="both"/>
              <w:rPr>
                <w:rFonts w:ascii="Verdana" w:hAnsi="Verdana"/>
                <w:sz w:val="16"/>
                <w:szCs w:val="20"/>
              </w:rPr>
            </w:pPr>
          </w:p>
        </w:tc>
        <w:tc>
          <w:tcPr>
            <w:tcW w:w="2846" w:type="dxa"/>
          </w:tcPr>
          <w:p w14:paraId="23F40E34" w14:textId="77777777" w:rsidR="003D7F1B" w:rsidRPr="007A6B39" w:rsidRDefault="003D7F1B" w:rsidP="003D7F1B">
            <w:pPr>
              <w:spacing w:after="0" w:line="240" w:lineRule="auto"/>
              <w:ind w:left="57" w:right="57"/>
              <w:jc w:val="both"/>
              <w:rPr>
                <w:rFonts w:ascii="Verdana" w:hAnsi="Verdana"/>
                <w:sz w:val="16"/>
                <w:szCs w:val="20"/>
              </w:rPr>
            </w:pPr>
          </w:p>
        </w:tc>
        <w:tc>
          <w:tcPr>
            <w:tcW w:w="1137" w:type="dxa"/>
          </w:tcPr>
          <w:p w14:paraId="64D1B602" w14:textId="77777777" w:rsidR="003D7F1B" w:rsidRPr="007A6B39" w:rsidRDefault="003D7F1B" w:rsidP="003D7F1B">
            <w:pPr>
              <w:spacing w:after="0" w:line="240" w:lineRule="auto"/>
              <w:ind w:left="57" w:right="57"/>
              <w:jc w:val="both"/>
              <w:rPr>
                <w:rFonts w:ascii="Verdana" w:hAnsi="Verdana"/>
                <w:sz w:val="16"/>
                <w:szCs w:val="20"/>
              </w:rPr>
            </w:pPr>
          </w:p>
        </w:tc>
        <w:tc>
          <w:tcPr>
            <w:tcW w:w="1552" w:type="dxa"/>
          </w:tcPr>
          <w:p w14:paraId="5C4051C0" w14:textId="77777777" w:rsidR="003D7F1B" w:rsidRPr="007A6B39" w:rsidRDefault="003D7F1B" w:rsidP="003D7F1B">
            <w:pPr>
              <w:spacing w:after="0" w:line="240" w:lineRule="auto"/>
              <w:ind w:left="57" w:right="57"/>
              <w:jc w:val="both"/>
              <w:rPr>
                <w:rFonts w:ascii="Verdana" w:hAnsi="Verdana"/>
                <w:sz w:val="16"/>
                <w:szCs w:val="20"/>
              </w:rPr>
            </w:pPr>
          </w:p>
        </w:tc>
        <w:tc>
          <w:tcPr>
            <w:tcW w:w="3703" w:type="dxa"/>
          </w:tcPr>
          <w:p w14:paraId="2A8D2997" w14:textId="77777777" w:rsidR="003D7F1B" w:rsidRPr="007A6B39" w:rsidRDefault="003D7F1B" w:rsidP="003D7F1B">
            <w:pPr>
              <w:spacing w:after="0" w:line="240" w:lineRule="auto"/>
              <w:ind w:left="57" w:right="57"/>
              <w:jc w:val="both"/>
              <w:rPr>
                <w:rFonts w:ascii="Verdana" w:hAnsi="Verdana"/>
                <w:sz w:val="16"/>
                <w:szCs w:val="20"/>
              </w:rPr>
            </w:pPr>
          </w:p>
        </w:tc>
      </w:tr>
      <w:tr w:rsidR="003D7F1B" w:rsidRPr="007A6B39" w14:paraId="54E3883C" w14:textId="77777777" w:rsidTr="003D7F1B">
        <w:trPr>
          <w:trHeight w:val="196"/>
        </w:trPr>
        <w:tc>
          <w:tcPr>
            <w:tcW w:w="685" w:type="dxa"/>
          </w:tcPr>
          <w:p w14:paraId="6CF9FE1E" w14:textId="77777777" w:rsidR="003D7F1B" w:rsidRPr="007A6B39" w:rsidRDefault="003D7F1B" w:rsidP="003D7F1B">
            <w:pPr>
              <w:spacing w:after="0" w:line="240" w:lineRule="auto"/>
              <w:ind w:left="57" w:right="57"/>
              <w:jc w:val="both"/>
              <w:rPr>
                <w:rFonts w:ascii="Verdana" w:hAnsi="Verdana"/>
                <w:sz w:val="16"/>
                <w:szCs w:val="20"/>
              </w:rPr>
            </w:pPr>
          </w:p>
        </w:tc>
        <w:tc>
          <w:tcPr>
            <w:tcW w:w="2846" w:type="dxa"/>
          </w:tcPr>
          <w:p w14:paraId="4D96B105" w14:textId="77777777" w:rsidR="003D7F1B" w:rsidRPr="007A6B39" w:rsidRDefault="003D7F1B" w:rsidP="003D7F1B">
            <w:pPr>
              <w:spacing w:after="0" w:line="240" w:lineRule="auto"/>
              <w:ind w:left="57" w:right="57"/>
              <w:jc w:val="both"/>
              <w:rPr>
                <w:rFonts w:ascii="Verdana" w:hAnsi="Verdana"/>
                <w:sz w:val="16"/>
                <w:szCs w:val="20"/>
              </w:rPr>
            </w:pPr>
          </w:p>
        </w:tc>
        <w:tc>
          <w:tcPr>
            <w:tcW w:w="1137" w:type="dxa"/>
          </w:tcPr>
          <w:p w14:paraId="2911EADA" w14:textId="77777777" w:rsidR="003D7F1B" w:rsidRPr="007A6B39" w:rsidRDefault="003D7F1B" w:rsidP="003D7F1B">
            <w:pPr>
              <w:spacing w:after="0" w:line="240" w:lineRule="auto"/>
              <w:ind w:left="57" w:right="57"/>
              <w:jc w:val="both"/>
              <w:rPr>
                <w:rFonts w:ascii="Verdana" w:hAnsi="Verdana"/>
                <w:sz w:val="16"/>
                <w:szCs w:val="20"/>
              </w:rPr>
            </w:pPr>
          </w:p>
        </w:tc>
        <w:tc>
          <w:tcPr>
            <w:tcW w:w="1552" w:type="dxa"/>
          </w:tcPr>
          <w:p w14:paraId="2F6B8576" w14:textId="77777777" w:rsidR="003D7F1B" w:rsidRPr="007A6B39" w:rsidRDefault="003D7F1B" w:rsidP="003D7F1B">
            <w:pPr>
              <w:spacing w:after="0" w:line="240" w:lineRule="auto"/>
              <w:ind w:left="57" w:right="57"/>
              <w:jc w:val="both"/>
              <w:rPr>
                <w:rFonts w:ascii="Verdana" w:hAnsi="Verdana"/>
                <w:sz w:val="16"/>
                <w:szCs w:val="20"/>
              </w:rPr>
            </w:pPr>
          </w:p>
        </w:tc>
        <w:tc>
          <w:tcPr>
            <w:tcW w:w="3703" w:type="dxa"/>
          </w:tcPr>
          <w:p w14:paraId="4AEBD8A8" w14:textId="77777777" w:rsidR="003D7F1B" w:rsidRPr="007A6B39" w:rsidRDefault="003D7F1B" w:rsidP="003D7F1B">
            <w:pPr>
              <w:spacing w:after="0" w:line="240" w:lineRule="auto"/>
              <w:ind w:left="57" w:right="57"/>
              <w:jc w:val="both"/>
              <w:rPr>
                <w:rFonts w:ascii="Verdana" w:hAnsi="Verdana"/>
                <w:sz w:val="16"/>
                <w:szCs w:val="20"/>
              </w:rPr>
            </w:pPr>
          </w:p>
        </w:tc>
      </w:tr>
      <w:tr w:rsidR="003D7F1B" w:rsidRPr="007A6B39" w14:paraId="041C6F56" w14:textId="77777777" w:rsidTr="003D7F1B">
        <w:trPr>
          <w:trHeight w:val="196"/>
        </w:trPr>
        <w:tc>
          <w:tcPr>
            <w:tcW w:w="685" w:type="dxa"/>
          </w:tcPr>
          <w:p w14:paraId="37EE5285" w14:textId="77777777" w:rsidR="003D7F1B" w:rsidRPr="007A6B39" w:rsidRDefault="003D7F1B" w:rsidP="003D7F1B">
            <w:pPr>
              <w:spacing w:after="0" w:line="240" w:lineRule="auto"/>
              <w:ind w:left="57" w:right="57"/>
              <w:jc w:val="both"/>
              <w:rPr>
                <w:rFonts w:ascii="Verdana" w:hAnsi="Verdana"/>
                <w:sz w:val="16"/>
                <w:szCs w:val="20"/>
              </w:rPr>
            </w:pPr>
          </w:p>
        </w:tc>
        <w:tc>
          <w:tcPr>
            <w:tcW w:w="2846" w:type="dxa"/>
          </w:tcPr>
          <w:p w14:paraId="4CE0814C" w14:textId="77777777" w:rsidR="003D7F1B" w:rsidRPr="007A6B39" w:rsidRDefault="003D7F1B" w:rsidP="003D7F1B">
            <w:pPr>
              <w:spacing w:after="0" w:line="240" w:lineRule="auto"/>
              <w:ind w:left="57" w:right="57"/>
              <w:jc w:val="both"/>
              <w:rPr>
                <w:rFonts w:ascii="Verdana" w:hAnsi="Verdana"/>
                <w:sz w:val="16"/>
                <w:szCs w:val="20"/>
              </w:rPr>
            </w:pPr>
          </w:p>
        </w:tc>
        <w:tc>
          <w:tcPr>
            <w:tcW w:w="1137" w:type="dxa"/>
          </w:tcPr>
          <w:p w14:paraId="5BCD174D" w14:textId="77777777" w:rsidR="003D7F1B" w:rsidRPr="007A6B39" w:rsidRDefault="003D7F1B" w:rsidP="003D7F1B">
            <w:pPr>
              <w:spacing w:after="0" w:line="240" w:lineRule="auto"/>
              <w:ind w:left="57" w:right="57"/>
              <w:jc w:val="both"/>
              <w:rPr>
                <w:rFonts w:ascii="Verdana" w:hAnsi="Verdana"/>
                <w:sz w:val="16"/>
                <w:szCs w:val="20"/>
              </w:rPr>
            </w:pPr>
          </w:p>
        </w:tc>
        <w:tc>
          <w:tcPr>
            <w:tcW w:w="1552" w:type="dxa"/>
          </w:tcPr>
          <w:p w14:paraId="6603C4E1" w14:textId="77777777" w:rsidR="003D7F1B" w:rsidRPr="007A6B39" w:rsidRDefault="003D7F1B" w:rsidP="003D7F1B">
            <w:pPr>
              <w:spacing w:after="0" w:line="240" w:lineRule="auto"/>
              <w:ind w:left="57" w:right="57"/>
              <w:jc w:val="both"/>
              <w:rPr>
                <w:rFonts w:ascii="Verdana" w:hAnsi="Verdana"/>
                <w:sz w:val="16"/>
                <w:szCs w:val="20"/>
              </w:rPr>
            </w:pPr>
          </w:p>
        </w:tc>
        <w:tc>
          <w:tcPr>
            <w:tcW w:w="3703" w:type="dxa"/>
          </w:tcPr>
          <w:p w14:paraId="39A4D8C2" w14:textId="77777777" w:rsidR="003D7F1B" w:rsidRPr="007A6B39" w:rsidRDefault="003D7F1B" w:rsidP="003D7F1B">
            <w:pPr>
              <w:spacing w:after="0" w:line="240" w:lineRule="auto"/>
              <w:ind w:left="57" w:right="57"/>
              <w:jc w:val="both"/>
              <w:rPr>
                <w:rFonts w:ascii="Verdana" w:hAnsi="Verdana"/>
                <w:sz w:val="16"/>
                <w:szCs w:val="20"/>
              </w:rPr>
            </w:pPr>
          </w:p>
        </w:tc>
      </w:tr>
    </w:tbl>
    <w:p w14:paraId="33029C15" w14:textId="77777777" w:rsidR="00B024D5" w:rsidRPr="007A6B39" w:rsidRDefault="00B024D5" w:rsidP="00B024D5">
      <w:pPr>
        <w:spacing w:after="0" w:line="240" w:lineRule="auto"/>
        <w:ind w:right="-568"/>
        <w:jc w:val="both"/>
        <w:rPr>
          <w:rFonts w:ascii="Verdana" w:hAnsi="Verdana"/>
          <w:sz w:val="20"/>
          <w:szCs w:val="20"/>
        </w:rPr>
      </w:pPr>
      <w:r w:rsidRPr="007A6B39">
        <w:rPr>
          <w:rFonts w:ascii="Verdana" w:hAnsi="Verdana"/>
          <w:sz w:val="20"/>
          <w:szCs w:val="20"/>
        </w:rPr>
        <w:tab/>
      </w:r>
      <w:r w:rsidRPr="007A6B39">
        <w:rPr>
          <w:rFonts w:ascii="Verdana" w:hAnsi="Verdana"/>
          <w:sz w:val="20"/>
          <w:szCs w:val="20"/>
        </w:rPr>
        <w:tab/>
      </w:r>
      <w:r w:rsidRPr="007A6B39">
        <w:rPr>
          <w:rFonts w:ascii="Verdana" w:hAnsi="Verdana"/>
          <w:sz w:val="20"/>
          <w:szCs w:val="20"/>
        </w:rPr>
        <w:tab/>
      </w:r>
      <w:r w:rsidRPr="007A6B39">
        <w:rPr>
          <w:rFonts w:ascii="Verdana" w:hAnsi="Verdana"/>
          <w:sz w:val="20"/>
          <w:szCs w:val="20"/>
        </w:rPr>
        <w:tab/>
      </w:r>
    </w:p>
    <w:p w14:paraId="2561D7FA" w14:textId="3B73D2FE" w:rsidR="00B024D5" w:rsidRPr="007A6B39" w:rsidRDefault="00B024D5" w:rsidP="00B024D5">
      <w:pPr>
        <w:spacing w:after="0" w:line="240" w:lineRule="auto"/>
        <w:ind w:right="-568"/>
        <w:jc w:val="both"/>
        <w:rPr>
          <w:rFonts w:ascii="Verdana" w:hAnsi="Verdana"/>
          <w:sz w:val="20"/>
          <w:szCs w:val="20"/>
        </w:rPr>
      </w:pPr>
      <w:r w:rsidRPr="007A6B39">
        <w:rPr>
          <w:rFonts w:ascii="Verdana" w:hAnsi="Verdana"/>
          <w:sz w:val="20"/>
          <w:szCs w:val="20"/>
        </w:rPr>
        <w:t xml:space="preserve">Мобильные устройства подлежат возврату Клиенту не позднее </w:t>
      </w:r>
      <w:r w:rsidR="004778CC" w:rsidRPr="007A6B39">
        <w:rPr>
          <w:rFonts w:ascii="Verdana" w:hAnsi="Verdana"/>
          <w:sz w:val="20"/>
          <w:szCs w:val="20"/>
        </w:rPr>
        <w:t>«</w:t>
      </w:r>
      <w:r w:rsidR="004778CC" w:rsidRPr="007A6B39">
        <w:rPr>
          <w:rFonts w:ascii="Verdana" w:hAnsi="Verdana"/>
          <w:sz w:val="20"/>
          <w:szCs w:val="20"/>
          <w:u w:val="single"/>
        </w:rPr>
        <w:t xml:space="preserve">__ </w:t>
      </w:r>
      <w:r w:rsidR="004778CC" w:rsidRPr="007A6B39">
        <w:rPr>
          <w:rFonts w:ascii="Verdana" w:hAnsi="Verdana"/>
          <w:sz w:val="20"/>
          <w:szCs w:val="20"/>
        </w:rPr>
        <w:t xml:space="preserve">» _______ </w:t>
      </w:r>
      <w:r w:rsidR="004778CC" w:rsidRPr="007A6B39">
        <w:rPr>
          <w:rFonts w:ascii="Verdana" w:hAnsi="Verdana"/>
          <w:spacing w:val="-9"/>
          <w:w w:val="95"/>
          <w:sz w:val="20"/>
          <w:szCs w:val="20"/>
          <w:u w:val="single"/>
        </w:rPr>
        <w:t>2</w:t>
      </w:r>
      <w:r w:rsidR="004778CC" w:rsidRPr="007A6B39">
        <w:rPr>
          <w:rFonts w:ascii="Verdana" w:hAnsi="Verdana"/>
          <w:spacing w:val="-9"/>
          <w:w w:val="95"/>
          <w:sz w:val="20"/>
          <w:szCs w:val="20"/>
        </w:rPr>
        <w:t>0__</w:t>
      </w:r>
      <w:r w:rsidR="004778CC" w:rsidRPr="007A6B39">
        <w:rPr>
          <w:rFonts w:ascii="Verdana" w:hAnsi="Verdana"/>
          <w:spacing w:val="-24"/>
          <w:w w:val="95"/>
          <w:sz w:val="20"/>
          <w:szCs w:val="20"/>
        </w:rPr>
        <w:t xml:space="preserve"> </w:t>
      </w:r>
      <w:r w:rsidR="004778CC" w:rsidRPr="007A6B39">
        <w:rPr>
          <w:rFonts w:ascii="Verdana" w:hAnsi="Verdana"/>
          <w:spacing w:val="-9"/>
          <w:w w:val="95"/>
          <w:sz w:val="20"/>
          <w:szCs w:val="20"/>
        </w:rPr>
        <w:t>г.</w:t>
      </w:r>
    </w:p>
    <w:p w14:paraId="35A75688" w14:textId="576CFD60" w:rsidR="00B024D5" w:rsidRPr="007A6B39" w:rsidRDefault="00B024D5" w:rsidP="00431D4C">
      <w:pPr>
        <w:spacing w:after="0" w:line="240" w:lineRule="auto"/>
        <w:ind w:right="-568"/>
        <w:jc w:val="center"/>
        <w:rPr>
          <w:rFonts w:ascii="Verdana" w:hAnsi="Verdana"/>
          <w:sz w:val="14"/>
          <w:szCs w:val="20"/>
        </w:rPr>
      </w:pPr>
      <w:r w:rsidRPr="007A6B39">
        <w:rPr>
          <w:rFonts w:ascii="Verdana" w:hAnsi="Verdana"/>
          <w:sz w:val="14"/>
          <w:szCs w:val="20"/>
        </w:rPr>
        <w:t>(подлежит заполнению только при передаче мобильных устройств Экспедитору)</w:t>
      </w:r>
    </w:p>
    <w:p w14:paraId="0B41341B" w14:textId="77777777" w:rsidR="00431D4C" w:rsidRPr="007A6B39" w:rsidRDefault="00431D4C" w:rsidP="00431D4C">
      <w:pPr>
        <w:spacing w:after="0" w:line="240" w:lineRule="auto"/>
        <w:ind w:right="-568"/>
        <w:jc w:val="center"/>
        <w:rPr>
          <w:rFonts w:ascii="Verdana" w:hAnsi="Verdana"/>
          <w:sz w:val="14"/>
          <w:szCs w:val="20"/>
        </w:rPr>
      </w:pPr>
    </w:p>
    <w:p w14:paraId="6FAF6889" w14:textId="31E6FCE5" w:rsidR="00B024D5" w:rsidRPr="007A6B39" w:rsidRDefault="00E8199B" w:rsidP="00E8199B">
      <w:pPr>
        <w:spacing w:after="0" w:line="240" w:lineRule="auto"/>
        <w:ind w:left="-42" w:right="-568"/>
        <w:jc w:val="both"/>
        <w:rPr>
          <w:rFonts w:ascii="Verdana" w:hAnsi="Verdana"/>
          <w:sz w:val="20"/>
          <w:szCs w:val="20"/>
        </w:rPr>
      </w:pPr>
      <w:r w:rsidRPr="007A6B39">
        <w:rPr>
          <w:rFonts w:ascii="Verdana" w:hAnsi="Verdana"/>
          <w:sz w:val="20"/>
          <w:szCs w:val="20"/>
        </w:rPr>
        <w:t xml:space="preserve">2. </w:t>
      </w:r>
      <w:r w:rsidR="00B024D5" w:rsidRPr="007A6B39">
        <w:rPr>
          <w:rFonts w:ascii="Verdana" w:hAnsi="Verdana"/>
          <w:sz w:val="20"/>
          <w:szCs w:val="20"/>
        </w:rPr>
        <w:t>Состояние мобильных устройств:</w:t>
      </w:r>
      <w:r w:rsidRPr="007A6B39">
        <w:rPr>
          <w:rFonts w:ascii="Verdana" w:hAnsi="Verdana"/>
          <w:sz w:val="20"/>
          <w:szCs w:val="20"/>
        </w:rPr>
        <w:t xml:space="preserve"> ________________________________________________</w:t>
      </w:r>
      <w:r w:rsidR="00B024D5" w:rsidRPr="007A6B39">
        <w:rPr>
          <w:rFonts w:ascii="Verdana" w:hAnsi="Verdana"/>
          <w:sz w:val="20"/>
          <w:szCs w:val="20"/>
        </w:rPr>
        <w:tab/>
      </w:r>
    </w:p>
    <w:p w14:paraId="374A3466" w14:textId="77777777" w:rsidR="00B024D5" w:rsidRPr="007A6B39" w:rsidRDefault="00B024D5" w:rsidP="00E8199B">
      <w:pPr>
        <w:spacing w:after="0" w:line="240" w:lineRule="auto"/>
        <w:ind w:right="-568"/>
        <w:jc w:val="right"/>
        <w:rPr>
          <w:rFonts w:ascii="Verdana" w:hAnsi="Verdana"/>
          <w:sz w:val="12"/>
          <w:szCs w:val="20"/>
        </w:rPr>
      </w:pPr>
      <w:r w:rsidRPr="007A6B39">
        <w:rPr>
          <w:rFonts w:ascii="Verdana" w:hAnsi="Verdana"/>
          <w:sz w:val="12"/>
          <w:szCs w:val="20"/>
        </w:rPr>
        <w:t>(мобильные устройства находятся в технически исправном и рабочем состоянии / в ином случае, указать замечания)</w:t>
      </w:r>
    </w:p>
    <w:p w14:paraId="34C904CC" w14:textId="77777777" w:rsidR="00B024D5" w:rsidRPr="007A6B39" w:rsidRDefault="00B024D5" w:rsidP="00B024D5">
      <w:pPr>
        <w:spacing w:after="0" w:line="240" w:lineRule="auto"/>
        <w:ind w:right="-568"/>
        <w:jc w:val="both"/>
        <w:rPr>
          <w:rFonts w:ascii="Verdana" w:hAnsi="Verdana"/>
          <w:sz w:val="20"/>
          <w:szCs w:val="20"/>
        </w:rPr>
      </w:pPr>
    </w:p>
    <w:p w14:paraId="1EC9D47D" w14:textId="71EFD3DA" w:rsidR="00B024D5" w:rsidRPr="007A6B39" w:rsidRDefault="00B024D5" w:rsidP="00B024D5">
      <w:pPr>
        <w:spacing w:after="0" w:line="240" w:lineRule="auto"/>
        <w:ind w:right="-568"/>
        <w:jc w:val="both"/>
        <w:rPr>
          <w:rFonts w:ascii="Verdana" w:hAnsi="Verdana"/>
          <w:sz w:val="20"/>
          <w:szCs w:val="20"/>
        </w:rPr>
      </w:pPr>
    </w:p>
    <w:p w14:paraId="189F3913" w14:textId="77777777" w:rsidR="00E8199B" w:rsidRPr="007A6B39" w:rsidRDefault="00E8199B" w:rsidP="00B024D5">
      <w:pPr>
        <w:spacing w:after="0" w:line="240" w:lineRule="auto"/>
        <w:ind w:right="-568"/>
        <w:jc w:val="both"/>
        <w:rPr>
          <w:rFonts w:ascii="Verdana" w:hAnsi="Verdana"/>
          <w:sz w:val="20"/>
          <w:szCs w:val="20"/>
        </w:rPr>
      </w:pPr>
    </w:p>
    <w:p w14:paraId="1C6E6B2D" w14:textId="2E0E340E" w:rsidR="00B024D5" w:rsidRPr="007A6B39" w:rsidRDefault="00E8199B" w:rsidP="00B024D5">
      <w:pPr>
        <w:spacing w:after="0" w:line="240" w:lineRule="auto"/>
        <w:ind w:right="-568"/>
        <w:jc w:val="both"/>
        <w:rPr>
          <w:rFonts w:ascii="Verdana" w:hAnsi="Verdana"/>
          <w:sz w:val="20"/>
          <w:szCs w:val="20"/>
        </w:rPr>
      </w:pPr>
      <w:r w:rsidRPr="007A6B39">
        <w:rPr>
          <w:rFonts w:ascii="Verdana" w:hAnsi="Verdana"/>
          <w:sz w:val="20"/>
          <w:szCs w:val="20"/>
        </w:rPr>
        <w:t xml:space="preserve">________________ </w:t>
      </w:r>
      <w:r w:rsidR="00B024D5" w:rsidRPr="007A6B39">
        <w:rPr>
          <w:rFonts w:ascii="Verdana" w:hAnsi="Verdana"/>
          <w:sz w:val="20"/>
          <w:szCs w:val="20"/>
        </w:rPr>
        <w:t>Клиент</w:t>
      </w:r>
      <w:r w:rsidR="00B024D5" w:rsidRPr="007A6B39">
        <w:rPr>
          <w:rFonts w:ascii="Verdana" w:hAnsi="Verdana"/>
          <w:sz w:val="20"/>
          <w:szCs w:val="20"/>
        </w:rPr>
        <w:tab/>
        <w:t xml:space="preserve"> </w:t>
      </w:r>
      <w:r w:rsidR="00B024D5" w:rsidRPr="007A6B39">
        <w:rPr>
          <w:rFonts w:ascii="Verdana" w:hAnsi="Verdana"/>
          <w:sz w:val="20"/>
          <w:szCs w:val="20"/>
        </w:rPr>
        <w:tab/>
      </w:r>
      <w:r w:rsidRPr="007A6B39">
        <w:rPr>
          <w:rFonts w:ascii="Verdana" w:hAnsi="Verdana"/>
          <w:sz w:val="20"/>
          <w:szCs w:val="20"/>
        </w:rPr>
        <w:t xml:space="preserve">________________  </w:t>
      </w:r>
      <w:r w:rsidR="00B024D5" w:rsidRPr="007A6B39">
        <w:rPr>
          <w:rFonts w:ascii="Verdana" w:hAnsi="Verdana"/>
          <w:sz w:val="20"/>
          <w:szCs w:val="20"/>
        </w:rPr>
        <w:t>Экспедитор</w:t>
      </w:r>
    </w:p>
    <w:p w14:paraId="520433F0" w14:textId="2E7328D8" w:rsidR="00691AB6" w:rsidRPr="007A6B39" w:rsidRDefault="00691AB6" w:rsidP="00A70309">
      <w:pPr>
        <w:spacing w:after="0"/>
        <w:ind w:left="-1134"/>
        <w:jc w:val="both"/>
        <w:rPr>
          <w:rFonts w:ascii="Verdana" w:hAnsi="Verdana"/>
          <w:sz w:val="20"/>
          <w:szCs w:val="20"/>
        </w:rPr>
      </w:pPr>
    </w:p>
    <w:p w14:paraId="12F2B406" w14:textId="748450AE" w:rsidR="00FB1ECA" w:rsidRPr="007A6B39" w:rsidRDefault="00FB1ECA">
      <w:pPr>
        <w:rPr>
          <w:rFonts w:ascii="Verdana" w:hAnsi="Verdana"/>
          <w:sz w:val="20"/>
          <w:szCs w:val="20"/>
        </w:rPr>
      </w:pPr>
      <w:r w:rsidRPr="007A6B39">
        <w:rPr>
          <w:rFonts w:ascii="Verdana" w:hAnsi="Verdana"/>
          <w:sz w:val="20"/>
          <w:szCs w:val="20"/>
        </w:rPr>
        <w:br w:type="page"/>
      </w:r>
    </w:p>
    <w:p w14:paraId="70686F8A" w14:textId="3A7CBCE7" w:rsidR="00FB1ECA" w:rsidRPr="007A6B39" w:rsidRDefault="00FB1ECA" w:rsidP="00D9417A">
      <w:pPr>
        <w:pStyle w:val="Heading1"/>
        <w:spacing w:after="0" w:line="240" w:lineRule="auto"/>
        <w:ind w:left="57" w:right="57" w:firstLine="0"/>
        <w:jc w:val="center"/>
        <w:rPr>
          <w:rFonts w:ascii="Verdana" w:hAnsi="Verdana"/>
          <w:sz w:val="20"/>
          <w:szCs w:val="20"/>
          <w:lang w:val="ru-RU"/>
        </w:rPr>
      </w:pPr>
      <w:bookmarkStart w:id="28" w:name="_Toc752467"/>
      <w:r w:rsidRPr="007A6B39">
        <w:rPr>
          <w:rFonts w:ascii="Verdana" w:hAnsi="Verdana"/>
          <w:sz w:val="20"/>
          <w:szCs w:val="20"/>
          <w:lang w:val="ru-RU"/>
        </w:rPr>
        <w:lastRenderedPageBreak/>
        <w:t>§6. ДОГОВОР АРЕНДЫ (СУБАРЕНДЫ) ПОМЕЩЕНИЙ</w:t>
      </w:r>
      <w:bookmarkEnd w:id="28"/>
    </w:p>
    <w:p w14:paraId="718C048E"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eastAsia="Tahoma" w:hAnsi="Verdana" w:cs="Tahoma"/>
          <w:sz w:val="20"/>
          <w:szCs w:val="20"/>
        </w:rPr>
        <w:t xml:space="preserve"> </w:t>
      </w:r>
    </w:p>
    <w:p w14:paraId="2397AC81"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Положения данного параграфа Специальных условий применяются к Сделкам по аренде или субаренде складских, офисных и/или иных помещений. </w:t>
      </w:r>
    </w:p>
    <w:p w14:paraId="0CC1A084"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w:t>
      </w:r>
    </w:p>
    <w:p w14:paraId="7B379EA6"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Под наименованием Сторон, используемых в данном параграфе, для Сделок по субаренде Помещений понимаются: </w:t>
      </w:r>
    </w:p>
    <w:p w14:paraId="4523959D" w14:textId="3E459EB4" w:rsidR="00FB1ECA" w:rsidRPr="007A6B39" w:rsidRDefault="00FB1ECA" w:rsidP="00FB1ECA">
      <w:pPr>
        <w:spacing w:after="0" w:line="240" w:lineRule="auto"/>
        <w:ind w:left="284" w:right="57"/>
        <w:jc w:val="both"/>
        <w:rPr>
          <w:rFonts w:ascii="Verdana" w:hAnsi="Verdana"/>
          <w:sz w:val="20"/>
          <w:szCs w:val="20"/>
        </w:rPr>
      </w:pPr>
      <w:r w:rsidRPr="007A6B39">
        <w:rPr>
          <w:rFonts w:ascii="Verdana" w:hAnsi="Verdana"/>
          <w:sz w:val="20"/>
          <w:szCs w:val="20"/>
        </w:rPr>
        <w:t xml:space="preserve"> Субарендатор – при использовании термина «Арендатор»; </w:t>
      </w:r>
    </w:p>
    <w:p w14:paraId="012F8D58" w14:textId="77777777" w:rsidR="00FB1ECA" w:rsidRPr="007A6B39" w:rsidRDefault="00FB1ECA" w:rsidP="00FB1ECA">
      <w:pPr>
        <w:spacing w:after="0" w:line="240" w:lineRule="auto"/>
        <w:ind w:left="284" w:right="57"/>
        <w:jc w:val="both"/>
        <w:rPr>
          <w:rFonts w:ascii="Verdana" w:hAnsi="Verdana"/>
          <w:sz w:val="20"/>
          <w:szCs w:val="20"/>
        </w:rPr>
      </w:pPr>
      <w:r w:rsidRPr="007A6B39">
        <w:rPr>
          <w:rFonts w:ascii="Verdana" w:hAnsi="Verdana"/>
          <w:sz w:val="20"/>
          <w:szCs w:val="20"/>
        </w:rPr>
        <w:t xml:space="preserve">(ii) Субарендодатель – при использовании термина «Арендодатель». </w:t>
      </w:r>
    </w:p>
    <w:p w14:paraId="184E0C43"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w:t>
      </w:r>
    </w:p>
    <w:p w14:paraId="05392F06" w14:textId="77777777" w:rsidR="00FB1ECA" w:rsidRPr="007A6B39" w:rsidRDefault="00FB1ECA" w:rsidP="00FB1ECA">
      <w:pPr>
        <w:pStyle w:val="Heading2"/>
        <w:spacing w:after="0" w:line="240" w:lineRule="auto"/>
        <w:ind w:left="57" w:right="57" w:firstLine="0"/>
        <w:jc w:val="both"/>
        <w:rPr>
          <w:rFonts w:ascii="Verdana" w:hAnsi="Verdana"/>
          <w:sz w:val="20"/>
          <w:szCs w:val="20"/>
          <w:lang w:val="ru-RU"/>
        </w:rPr>
      </w:pPr>
      <w:r w:rsidRPr="007A6B39">
        <w:rPr>
          <w:rFonts w:ascii="Verdana" w:hAnsi="Verdana"/>
          <w:sz w:val="20"/>
          <w:szCs w:val="20"/>
          <w:lang w:val="ru-RU"/>
        </w:rPr>
        <w:t xml:space="preserve">6.1. Условия передачи Помещений </w:t>
      </w:r>
    </w:p>
    <w:p w14:paraId="59386A2D" w14:textId="6C511C7B"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6.1.1. Здание принадлежит Арендодателю на праве собственности, что подтверждается выпиской из Единого реестра прав на недвижимое имущество и сделок с ним, являющейся приложением и неотъемлемой частью Договора (далее - «Выписка из реестра»), которая должна быть получена не ранее 30 (тридцати) календарных дней до даты подписания Договора. </w:t>
      </w:r>
    </w:p>
    <w:p w14:paraId="260715D0" w14:textId="26F6FCE8"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6.1.2. Вместе с передачей Помещений Арендодатель передает Арендатору право пользования соответствующей частью земельного участка, прилегающей к Зданию и необходимой для пользования Помещениями по назначению. </w:t>
      </w:r>
    </w:p>
    <w:p w14:paraId="78DCA619"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w:t>
      </w:r>
    </w:p>
    <w:p w14:paraId="43DD0F9B" w14:textId="77777777" w:rsidR="00FB1ECA" w:rsidRPr="007A6B39" w:rsidRDefault="00FB1ECA" w:rsidP="00FB1ECA">
      <w:pPr>
        <w:pStyle w:val="Heading2"/>
        <w:spacing w:after="0" w:line="240" w:lineRule="auto"/>
        <w:ind w:left="57" w:right="57" w:firstLine="0"/>
        <w:jc w:val="both"/>
        <w:rPr>
          <w:rFonts w:ascii="Verdana" w:hAnsi="Verdana"/>
          <w:sz w:val="20"/>
          <w:szCs w:val="20"/>
          <w:lang w:val="ru-RU"/>
        </w:rPr>
      </w:pPr>
      <w:r w:rsidRPr="007A6B39">
        <w:rPr>
          <w:rFonts w:ascii="Verdana" w:hAnsi="Verdana"/>
          <w:sz w:val="20"/>
          <w:szCs w:val="20"/>
          <w:lang w:val="ru-RU"/>
        </w:rPr>
        <w:t xml:space="preserve">6.2. Права и обязанности Арендатора </w:t>
      </w:r>
    </w:p>
    <w:p w14:paraId="0236728C" w14:textId="5554881F"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6.2.1. Арендатор обязан пользоваться Помещениями в соответствии с их назначением, нормами и правилами использования, предусмотренными законодательством Российской Федерации. </w:t>
      </w:r>
    </w:p>
    <w:p w14:paraId="71D73B24" w14:textId="1EDE6850"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6.2.2. Арендатор обязан в течение всего срока аренды поддерживать арендуемые Помещения в исправном состоянии (за исключением капитального ремонта), не допуская их порчи, осуществлять складирование мусора в предоставленных Арендодателем на прилегающем к Зданию земельном участке местах, обеспечивать сохранность инженерных сетей, коммуникаций и оборудования, находящихся в Помещениях. </w:t>
      </w:r>
    </w:p>
    <w:p w14:paraId="75E6C737" w14:textId="39F248C4"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6.2.3. Оборудование арендуемого Помещения средствами пожарной сигнализации, другими средствами противопожарной защиты, средствами учета электроэнергии, в том числе осуществление обязательных мероприятий капитального характера, предписанных к исполнению надзорными органами, производится Арендодателем за счет собственных сил и средств. Для исполнения вышеуказанных обязанностей Арендодатель вправе привлекать третьих лиц за счет собственных средств. В случае привлечения третьих лиц ответственность за их действия перед Арендатором несет Арендодатель </w:t>
      </w:r>
    </w:p>
    <w:p w14:paraId="041CCD69" w14:textId="4362A21F"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6.2.4. Организация круглосуточной охраны Здания и Помещений, а также круглосуточное поддержание общественного порядка на земельном участке, где расположено Здание, производится силами и за счет Арендодателя. </w:t>
      </w:r>
    </w:p>
    <w:p w14:paraId="1D679341" w14:textId="7EBE9078"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6.2.5. При возврате Помещений они передаются Арендодателю в исправном состоянии по Акту сдачи-приемки с учетом их нормального (естественного) износа. </w:t>
      </w:r>
    </w:p>
    <w:p w14:paraId="0690E596"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6.2.6. Арендатор несет материальную ответственность за причиненный Арендодателю по вине Арендатора ущерб Помещениям. Арендатор обязан принимать все меры по скорейшему устранению последствий причиненного ущерба. </w:t>
      </w:r>
    </w:p>
    <w:p w14:paraId="7C0FE102" w14:textId="6D6AAF22" w:rsidR="00FB1ECA" w:rsidRPr="007A6B39" w:rsidRDefault="00FB1ECA" w:rsidP="002E2C5F">
      <w:pPr>
        <w:tabs>
          <w:tab w:val="center" w:pos="1177"/>
          <w:tab w:val="right" w:pos="10730"/>
        </w:tabs>
        <w:spacing w:after="0" w:line="240" w:lineRule="auto"/>
        <w:ind w:left="57" w:right="57"/>
        <w:jc w:val="both"/>
        <w:rPr>
          <w:rFonts w:ascii="Verdana" w:hAnsi="Verdana"/>
          <w:sz w:val="20"/>
          <w:szCs w:val="20"/>
        </w:rPr>
      </w:pPr>
      <w:r w:rsidRPr="007A6B39">
        <w:rPr>
          <w:rFonts w:ascii="Verdana" w:hAnsi="Verdana"/>
          <w:sz w:val="20"/>
          <w:szCs w:val="20"/>
        </w:rPr>
        <w:t xml:space="preserve">6.2.7. </w:t>
      </w:r>
      <w:r w:rsidRPr="007A6B39">
        <w:rPr>
          <w:rFonts w:ascii="Verdana" w:hAnsi="Verdana"/>
          <w:sz w:val="20"/>
          <w:szCs w:val="20"/>
        </w:rPr>
        <w:tab/>
        <w:t>Арендатор имеет право изменить планировку Помещения, оборудовать Помещение</w:t>
      </w:r>
      <w:r w:rsidR="002E2C5F" w:rsidRPr="007A6B39">
        <w:rPr>
          <w:rFonts w:ascii="Verdana" w:hAnsi="Verdana"/>
          <w:sz w:val="20"/>
          <w:szCs w:val="20"/>
        </w:rPr>
        <w:t xml:space="preserve"> </w:t>
      </w:r>
      <w:r w:rsidRPr="007A6B39">
        <w:rPr>
          <w:rFonts w:ascii="Verdana" w:hAnsi="Verdana"/>
          <w:sz w:val="20"/>
          <w:szCs w:val="20"/>
        </w:rPr>
        <w:t>средствами охранной и противопожарной защиты, а также осуществить другие</w:t>
      </w:r>
      <w:r w:rsidR="002E2C5F" w:rsidRPr="007A6B39">
        <w:rPr>
          <w:rFonts w:ascii="Verdana" w:hAnsi="Verdana"/>
          <w:sz w:val="20"/>
          <w:szCs w:val="20"/>
        </w:rPr>
        <w:t xml:space="preserve"> </w:t>
      </w:r>
      <w:r w:rsidRPr="007A6B39">
        <w:rPr>
          <w:rFonts w:ascii="Verdana" w:hAnsi="Verdana"/>
          <w:sz w:val="20"/>
          <w:szCs w:val="20"/>
        </w:rPr>
        <w:t xml:space="preserve">мероприятия капитального характера, предусмотренные законодательством Российской Федерации, по согласованию с Арендодателем. </w:t>
      </w:r>
    </w:p>
    <w:p w14:paraId="66AE5A8E" w14:textId="462272EF"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6.2.8. Арендатор обязан по истечении срока Договора, а также при досрочном его </w:t>
      </w:r>
      <w:r w:rsidR="002E2C5F" w:rsidRPr="007A6B39">
        <w:rPr>
          <w:rFonts w:ascii="Verdana" w:hAnsi="Verdana"/>
          <w:sz w:val="20"/>
          <w:szCs w:val="20"/>
        </w:rPr>
        <w:t>прекращении, передать</w:t>
      </w:r>
      <w:r w:rsidRPr="007A6B39">
        <w:rPr>
          <w:rFonts w:ascii="Verdana" w:hAnsi="Verdana"/>
          <w:sz w:val="20"/>
          <w:szCs w:val="20"/>
        </w:rPr>
        <w:t xml:space="preserve"> Арендодателю все произведенные в арендуемых Помещениях </w:t>
      </w:r>
      <w:r w:rsidR="002E2C5F" w:rsidRPr="007A6B39">
        <w:rPr>
          <w:rFonts w:ascii="Verdana" w:hAnsi="Verdana"/>
          <w:sz w:val="20"/>
          <w:szCs w:val="20"/>
        </w:rPr>
        <w:t>неотделимые улучшения</w:t>
      </w:r>
      <w:r w:rsidRPr="007A6B39">
        <w:rPr>
          <w:rFonts w:ascii="Verdana" w:hAnsi="Verdana"/>
          <w:sz w:val="20"/>
          <w:szCs w:val="20"/>
        </w:rPr>
        <w:t xml:space="preserve">. </w:t>
      </w:r>
      <w:r w:rsidR="008E1126" w:rsidRPr="007A6B39">
        <w:rPr>
          <w:rFonts w:ascii="Verdana" w:hAnsi="Verdana"/>
          <w:sz w:val="20"/>
          <w:szCs w:val="20"/>
        </w:rPr>
        <w:t>В случае осуществления указанных улучшений без согласия Арендодателя</w:t>
      </w:r>
      <w:r w:rsidR="002E2C5F" w:rsidRPr="007A6B39">
        <w:rPr>
          <w:rFonts w:ascii="Verdana" w:hAnsi="Verdana"/>
          <w:sz w:val="20"/>
          <w:szCs w:val="20"/>
        </w:rPr>
        <w:t xml:space="preserve"> </w:t>
      </w:r>
      <w:r w:rsidRPr="007A6B39">
        <w:rPr>
          <w:rFonts w:ascii="Verdana" w:hAnsi="Verdana"/>
          <w:sz w:val="20"/>
          <w:szCs w:val="20"/>
        </w:rPr>
        <w:t xml:space="preserve">стоимость произведенных улучшений возмещению Арендатору не подлежит. </w:t>
      </w:r>
    </w:p>
    <w:p w14:paraId="060A5F67" w14:textId="124E6BCF"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6.2.9. Арендатор имеет право оборудовать Помещения имуществом (инженерным оборудованием) по своему усмотрению, обозначать свое местонахождение в арендуемых </w:t>
      </w:r>
      <w:r w:rsidRPr="007A6B39">
        <w:rPr>
          <w:rFonts w:ascii="Verdana" w:hAnsi="Verdana"/>
          <w:sz w:val="20"/>
          <w:szCs w:val="20"/>
        </w:rPr>
        <w:lastRenderedPageBreak/>
        <w:t xml:space="preserve">Помещениях путем размещения соответствующих вывесок, указательных табличек при входе в Помещения. При этом размещение вывесок, указателей на фасаде Здания производится по согласованию с Арендодателем. Обязанность по согласованию вывесок и указателей лежит на Арендодателе. </w:t>
      </w:r>
    </w:p>
    <w:p w14:paraId="66A18C0C" w14:textId="739C3106"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6.2.10. Арендатор обязуется компенсировать Арендодателю расходы по вышеуказанному  согласованию в течение 30 (тридцати) календарных дней с момента получения счета,  полного и надлежащим образом оформленного комплекта документов, подтверждающего  размер понесенных Арендодателем расходов, в том числе подписанного со стороны  Арендатора, в ближайший платежный день Арендатора, в соответствии с Графиком  платежей, размещённым на сайте Арендатора по адресу: </w:t>
      </w:r>
      <w:hyperlink r:id="rId48" w:history="1">
        <w:r w:rsidR="002E2C5F" w:rsidRPr="007A6B39">
          <w:rPr>
            <w:rStyle w:val="Hyperlink"/>
            <w:rFonts w:ascii="Verdana" w:hAnsi="Verdana"/>
            <w:sz w:val="20"/>
            <w:szCs w:val="20"/>
          </w:rPr>
          <w:t>https://multonpartners.ru/docs/</w:t>
        </w:r>
      </w:hyperlink>
      <w:hyperlink r:id="rId49">
        <w:r w:rsidRPr="007A6B39">
          <w:rPr>
            <w:rFonts w:ascii="Verdana" w:hAnsi="Verdana"/>
            <w:sz w:val="20"/>
            <w:szCs w:val="20"/>
          </w:rPr>
          <w:t>.</w:t>
        </w:r>
      </w:hyperlink>
      <w:hyperlink r:id="rId50">
        <w:r w:rsidRPr="007A6B39">
          <w:rPr>
            <w:rFonts w:ascii="Verdana" w:hAnsi="Verdana"/>
            <w:sz w:val="20"/>
            <w:szCs w:val="20"/>
          </w:rPr>
          <w:t xml:space="preserve"> </w:t>
        </w:r>
      </w:hyperlink>
    </w:p>
    <w:p w14:paraId="69ADCB27" w14:textId="1896FE08"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6.2.11. Арендатор обязан обеспечивать беспрепятственный доступ представителям контролирующих государственных органов в Помещения с целью осуществления принадлежащих им полномочий в порядке, предусмотренном законодательством Российской Федерации. </w:t>
      </w:r>
    </w:p>
    <w:p w14:paraId="4B578FA7"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eastAsia="Calibri" w:hAnsi="Verdana" w:cs="Calibri"/>
          <w:sz w:val="20"/>
          <w:szCs w:val="20"/>
        </w:rPr>
        <w:t xml:space="preserve"> </w:t>
      </w:r>
    </w:p>
    <w:p w14:paraId="792ED680" w14:textId="77777777" w:rsidR="00FB1ECA" w:rsidRPr="007A6B39" w:rsidRDefault="00FB1ECA" w:rsidP="00FB1ECA">
      <w:pPr>
        <w:pStyle w:val="Heading2"/>
        <w:spacing w:after="0" w:line="240" w:lineRule="auto"/>
        <w:ind w:left="57" w:right="57" w:firstLine="0"/>
        <w:jc w:val="both"/>
        <w:rPr>
          <w:rFonts w:ascii="Verdana" w:hAnsi="Verdana"/>
          <w:sz w:val="20"/>
          <w:szCs w:val="20"/>
          <w:lang w:val="ru-RU"/>
        </w:rPr>
      </w:pPr>
      <w:r w:rsidRPr="007A6B39">
        <w:rPr>
          <w:rFonts w:ascii="Verdana" w:hAnsi="Verdana"/>
          <w:sz w:val="20"/>
          <w:szCs w:val="20"/>
          <w:lang w:val="ru-RU"/>
        </w:rPr>
        <w:t xml:space="preserve">6.3. Права и обязанности Арендодателя </w:t>
      </w:r>
    </w:p>
    <w:p w14:paraId="2D96C460" w14:textId="40EB1799"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6.3.1. Арендодатель обязуется обеспечивать беспрепятственный круглосуточный доступ в Помещения в течение срока действия Договора для сотрудников и клиентов Арендатора, а также обеспечить доступ на прилегающий к Зданию земельный участок их</w:t>
      </w:r>
      <w:r w:rsidR="002E2C5F" w:rsidRPr="007A6B39">
        <w:rPr>
          <w:rFonts w:ascii="Verdana" w:hAnsi="Verdana"/>
          <w:sz w:val="20"/>
          <w:szCs w:val="20"/>
        </w:rPr>
        <w:t xml:space="preserve"> </w:t>
      </w:r>
      <w:r w:rsidRPr="007A6B39">
        <w:rPr>
          <w:rFonts w:ascii="Verdana" w:hAnsi="Verdana"/>
          <w:sz w:val="20"/>
          <w:szCs w:val="20"/>
        </w:rPr>
        <w:t xml:space="preserve">транспортных средств, беспрепятственное перемещение любого имущества Арендатора из/в Помещения на основании соответствующих товарно-транспортных/распорядительных документов Арендатора. Допуск транспортных средств на земельный участок, прилегающий к Зданию, осуществляется в соответствии с установленным на Здании пропускным режимом, согласованным с Арендатором на момент заключения Договора. </w:t>
      </w:r>
    </w:p>
    <w:p w14:paraId="504904DB" w14:textId="02B6803B"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6.3.2. Арендодатель обязан обеспечить в зимний период времени уборку (вывоз), по мере необходимости, а также по заявкам Арендатора, снега с крыши Здания, проездов и мест парковки транспорта Арендатора на/с прилегающей к Зданию территории. </w:t>
      </w:r>
    </w:p>
    <w:p w14:paraId="31D2E168" w14:textId="4A31C580"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6.3.3. Арендодатель обязан обеспечить круглосуточно поддержание температуры в складских Помещениях – не ниже плюс 6 (шесть) градусов по Цельсию, в офисных Помещениях – не ниже плюс 18 (восемнадцать) градусов по Цельсию. </w:t>
      </w:r>
    </w:p>
    <w:p w14:paraId="367438C9" w14:textId="361C6515" w:rsidR="00FB1ECA" w:rsidRPr="007A6B39" w:rsidRDefault="00FB1ECA" w:rsidP="002B7B5C">
      <w:pPr>
        <w:tabs>
          <w:tab w:val="center" w:pos="1177"/>
          <w:tab w:val="right" w:pos="10730"/>
        </w:tabs>
        <w:spacing w:after="0" w:line="240" w:lineRule="auto"/>
        <w:ind w:left="57" w:right="57"/>
        <w:jc w:val="both"/>
        <w:rPr>
          <w:rFonts w:ascii="Verdana" w:hAnsi="Verdana"/>
          <w:sz w:val="20"/>
          <w:szCs w:val="20"/>
        </w:rPr>
      </w:pPr>
      <w:r w:rsidRPr="007A6B39">
        <w:rPr>
          <w:rFonts w:ascii="Verdana" w:hAnsi="Verdana"/>
          <w:sz w:val="20"/>
          <w:szCs w:val="20"/>
        </w:rPr>
        <w:t xml:space="preserve">6.3.4. </w:t>
      </w:r>
      <w:r w:rsidRPr="007A6B39">
        <w:rPr>
          <w:rFonts w:ascii="Verdana" w:hAnsi="Verdana"/>
          <w:sz w:val="20"/>
          <w:szCs w:val="20"/>
        </w:rPr>
        <w:tab/>
        <w:t>В соответствии с потребностями, сообщенными Арендатором в письменной форме,</w:t>
      </w:r>
      <w:r w:rsidR="002B7B5C" w:rsidRPr="007A6B39">
        <w:rPr>
          <w:rFonts w:ascii="Verdana" w:hAnsi="Verdana"/>
          <w:sz w:val="20"/>
          <w:szCs w:val="20"/>
        </w:rPr>
        <w:t xml:space="preserve"> </w:t>
      </w:r>
      <w:r w:rsidRPr="007A6B39">
        <w:rPr>
          <w:rFonts w:ascii="Verdana" w:hAnsi="Verdana"/>
          <w:sz w:val="20"/>
          <w:szCs w:val="20"/>
        </w:rPr>
        <w:t xml:space="preserve">Арендодатель обеспечивает Помещения всеми коммунальными услугами (водоснабжение, отопление, канализация, электроэнергия), необходимыми для надлежащей эксплуатации Помещений. </w:t>
      </w:r>
    </w:p>
    <w:p w14:paraId="04DB578D" w14:textId="30638D18"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6.3.5. В целях недопущения препятствий для Арендатора в пользовании Помещениями он обязуется выполнять все разумные указания Арендодателя, доведенные до сведения Арендатора в письменной форме, по контрольно-пропускному режиму на земельный участок, прилегающий к Зданию, своевременно предоставлять списки</w:t>
      </w:r>
      <w:r w:rsidR="002B7B5C" w:rsidRPr="007A6B39">
        <w:rPr>
          <w:rFonts w:ascii="Verdana" w:hAnsi="Verdana"/>
          <w:sz w:val="20"/>
          <w:szCs w:val="20"/>
        </w:rPr>
        <w:t xml:space="preserve"> </w:t>
      </w:r>
      <w:r w:rsidRPr="007A6B39">
        <w:rPr>
          <w:rFonts w:ascii="Verdana" w:hAnsi="Verdana"/>
          <w:sz w:val="20"/>
          <w:szCs w:val="20"/>
        </w:rPr>
        <w:t xml:space="preserve">сотрудников и транспортных средств, подлежащих допуску на земельный участок и в Здание. </w:t>
      </w:r>
    </w:p>
    <w:p w14:paraId="23C95E4C" w14:textId="0F27C5D7" w:rsidR="00FB1ECA" w:rsidRPr="007A6B39" w:rsidRDefault="00FB1ECA" w:rsidP="00FB1ECA">
      <w:pPr>
        <w:tabs>
          <w:tab w:val="center" w:pos="1177"/>
          <w:tab w:val="center" w:pos="2255"/>
          <w:tab w:val="center" w:pos="3236"/>
          <w:tab w:val="center" w:pos="4135"/>
          <w:tab w:val="center" w:pos="5596"/>
          <w:tab w:val="center" w:pos="7164"/>
          <w:tab w:val="center" w:pos="8598"/>
          <w:tab w:val="right" w:pos="10730"/>
        </w:tabs>
        <w:spacing w:after="0" w:line="240" w:lineRule="auto"/>
        <w:ind w:left="57" w:right="57"/>
        <w:jc w:val="both"/>
        <w:rPr>
          <w:rFonts w:ascii="Verdana" w:hAnsi="Verdana"/>
          <w:sz w:val="20"/>
          <w:szCs w:val="20"/>
        </w:rPr>
      </w:pPr>
      <w:r w:rsidRPr="007A6B39">
        <w:rPr>
          <w:rFonts w:ascii="Verdana" w:hAnsi="Verdana"/>
          <w:sz w:val="20"/>
          <w:szCs w:val="20"/>
        </w:rPr>
        <w:t xml:space="preserve">6.3.6. </w:t>
      </w:r>
      <w:r w:rsidRPr="007A6B39">
        <w:rPr>
          <w:rFonts w:ascii="Verdana" w:hAnsi="Verdana"/>
          <w:sz w:val="20"/>
          <w:szCs w:val="20"/>
        </w:rPr>
        <w:tab/>
        <w:t xml:space="preserve">Требования </w:t>
      </w:r>
      <w:r w:rsidRPr="007A6B39">
        <w:rPr>
          <w:rFonts w:ascii="Verdana" w:hAnsi="Verdana"/>
          <w:sz w:val="20"/>
          <w:szCs w:val="20"/>
        </w:rPr>
        <w:tab/>
        <w:t xml:space="preserve">к </w:t>
      </w:r>
      <w:r w:rsidRPr="007A6B39">
        <w:rPr>
          <w:rFonts w:ascii="Verdana" w:hAnsi="Verdana"/>
          <w:sz w:val="20"/>
          <w:szCs w:val="20"/>
        </w:rPr>
        <w:tab/>
        <w:t xml:space="preserve">интерьеру </w:t>
      </w:r>
      <w:r w:rsidRPr="007A6B39">
        <w:rPr>
          <w:rFonts w:ascii="Verdana" w:hAnsi="Verdana"/>
          <w:sz w:val="20"/>
          <w:szCs w:val="20"/>
        </w:rPr>
        <w:tab/>
        <w:t xml:space="preserve">Помещений, </w:t>
      </w:r>
      <w:r w:rsidRPr="007A6B39">
        <w:rPr>
          <w:rFonts w:ascii="Verdana" w:hAnsi="Verdana"/>
          <w:sz w:val="20"/>
          <w:szCs w:val="20"/>
        </w:rPr>
        <w:tab/>
        <w:t xml:space="preserve">подлежащих </w:t>
      </w:r>
      <w:r w:rsidRPr="007A6B39">
        <w:rPr>
          <w:rFonts w:ascii="Verdana" w:hAnsi="Verdana"/>
          <w:sz w:val="20"/>
          <w:szCs w:val="20"/>
        </w:rPr>
        <w:tab/>
        <w:t xml:space="preserve">передаче </w:t>
      </w:r>
      <w:r w:rsidRPr="007A6B39">
        <w:rPr>
          <w:rFonts w:ascii="Verdana" w:hAnsi="Verdana"/>
          <w:sz w:val="20"/>
          <w:szCs w:val="20"/>
        </w:rPr>
        <w:tab/>
        <w:t xml:space="preserve">Арендатору, </w:t>
      </w:r>
    </w:p>
    <w:p w14:paraId="7F334F10"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согласовываются Сторонами в письменной форме на момент заключения Договора. </w:t>
      </w:r>
    </w:p>
    <w:p w14:paraId="6C96070E" w14:textId="77777777" w:rsidR="00FB1ECA" w:rsidRPr="007A6B39" w:rsidRDefault="00FB1ECA" w:rsidP="00FB1ECA">
      <w:pPr>
        <w:tabs>
          <w:tab w:val="center" w:pos="1177"/>
          <w:tab w:val="center" w:pos="2255"/>
          <w:tab w:val="center" w:pos="3236"/>
          <w:tab w:val="center" w:pos="4135"/>
          <w:tab w:val="center" w:pos="5596"/>
          <w:tab w:val="center" w:pos="7164"/>
          <w:tab w:val="center" w:pos="8598"/>
          <w:tab w:val="right" w:pos="10730"/>
        </w:tabs>
        <w:spacing w:after="0" w:line="240" w:lineRule="auto"/>
        <w:ind w:left="57" w:right="57"/>
        <w:jc w:val="both"/>
        <w:rPr>
          <w:rFonts w:ascii="Verdana" w:hAnsi="Verdana"/>
          <w:sz w:val="20"/>
          <w:szCs w:val="20"/>
        </w:rPr>
      </w:pPr>
      <w:r w:rsidRPr="007A6B39">
        <w:rPr>
          <w:rFonts w:ascii="Verdana" w:hAnsi="Verdana"/>
          <w:sz w:val="20"/>
          <w:szCs w:val="20"/>
        </w:rPr>
        <w:t>6.3.7.  Арендодатель вправе в любое время расторгнуть Договор при условии уведомления Арендатора за 30 дней до даты расторжения Договора.</w:t>
      </w:r>
    </w:p>
    <w:p w14:paraId="52998D82"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w:t>
      </w:r>
    </w:p>
    <w:p w14:paraId="67D6A3F1" w14:textId="77777777" w:rsidR="00FB1ECA" w:rsidRPr="007A6B39" w:rsidRDefault="00FB1ECA" w:rsidP="00FB1ECA">
      <w:pPr>
        <w:pStyle w:val="Heading2"/>
        <w:spacing w:after="0" w:line="240" w:lineRule="auto"/>
        <w:ind w:left="57" w:right="57" w:firstLine="0"/>
        <w:jc w:val="both"/>
        <w:rPr>
          <w:rFonts w:ascii="Verdana" w:hAnsi="Verdana"/>
          <w:sz w:val="20"/>
          <w:szCs w:val="20"/>
          <w:lang w:val="ru-RU"/>
        </w:rPr>
      </w:pPr>
      <w:r w:rsidRPr="007A6B39">
        <w:rPr>
          <w:rFonts w:ascii="Verdana" w:hAnsi="Verdana"/>
          <w:sz w:val="20"/>
          <w:szCs w:val="20"/>
          <w:lang w:val="ru-RU"/>
        </w:rPr>
        <w:t xml:space="preserve">6.4. Ответственность Сторон </w:t>
      </w:r>
    </w:p>
    <w:p w14:paraId="602C6D4B"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6.4.1. В случае просрочки внесения арендной платы в сроки, установленные Договором, Арендатор уплачивает Арендодателю неустойку в размере 0,01% (ноль целых одна сотая процента) от суммы просроченного платежа за каждый день просрочки. </w:t>
      </w:r>
    </w:p>
    <w:p w14:paraId="2BBCC953" w14:textId="45734170"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6.4.2. В случае невозможности пользования Помещениями по вине Арендодателя в течение более 4 (четырех) часов в течение 1 (одного) календарного дня Арендатор вправе не уплачивать за соответствующий день арендную плату путем одностороннего снижения ее размера за соответствующий месяц. </w:t>
      </w:r>
    </w:p>
    <w:p w14:paraId="61B4E501"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6.4.3. Арендодатель несет имущественную ответственность за вред, причиненный имуществу Арендатора, находящемуся в Помещениях, по вине Арендодателя либо третьих лиц, в период </w:t>
      </w:r>
      <w:r w:rsidRPr="007A6B39">
        <w:rPr>
          <w:rFonts w:ascii="Verdana" w:hAnsi="Verdana"/>
          <w:sz w:val="20"/>
          <w:szCs w:val="20"/>
        </w:rPr>
        <w:lastRenderedPageBreak/>
        <w:t xml:space="preserve">нахождения Помещений под охраной. Ответственность за сохранность транспортных средств и имущества, находящего внутри транспортных средств Арендатора, Арендодатель несет при условии приемки автотранспорта на охрану по акту приемки автомобиля. </w:t>
      </w:r>
    </w:p>
    <w:p w14:paraId="1D6C05E0" w14:textId="612F6305" w:rsidR="00FB1ECA" w:rsidRPr="007A6B39" w:rsidRDefault="00FB1ECA" w:rsidP="002B7B5C">
      <w:pPr>
        <w:tabs>
          <w:tab w:val="center" w:pos="1177"/>
          <w:tab w:val="right" w:pos="10730"/>
        </w:tabs>
        <w:spacing w:after="0" w:line="240" w:lineRule="auto"/>
        <w:ind w:left="57" w:right="57"/>
        <w:jc w:val="both"/>
        <w:rPr>
          <w:rFonts w:ascii="Verdana" w:hAnsi="Verdana"/>
          <w:sz w:val="20"/>
          <w:szCs w:val="20"/>
        </w:rPr>
      </w:pPr>
      <w:r w:rsidRPr="007A6B39">
        <w:rPr>
          <w:rFonts w:ascii="Verdana" w:hAnsi="Verdana"/>
          <w:sz w:val="20"/>
          <w:szCs w:val="20"/>
        </w:rPr>
        <w:t xml:space="preserve">6.4.4. </w:t>
      </w:r>
      <w:r w:rsidRPr="007A6B39">
        <w:rPr>
          <w:rFonts w:ascii="Verdana" w:hAnsi="Verdana"/>
          <w:sz w:val="20"/>
          <w:szCs w:val="20"/>
        </w:rPr>
        <w:tab/>
        <w:t>Ответственность за ненадлежащую эксплуатацию энергосетей и энергоустановок и</w:t>
      </w:r>
      <w:r w:rsidR="002B7B5C" w:rsidRPr="007A6B39">
        <w:rPr>
          <w:rFonts w:ascii="Verdana" w:hAnsi="Verdana"/>
          <w:sz w:val="20"/>
          <w:szCs w:val="20"/>
        </w:rPr>
        <w:t xml:space="preserve"> </w:t>
      </w:r>
      <w:r w:rsidRPr="007A6B39">
        <w:rPr>
          <w:rFonts w:ascii="Verdana" w:hAnsi="Verdana"/>
          <w:sz w:val="20"/>
          <w:szCs w:val="20"/>
        </w:rPr>
        <w:t xml:space="preserve">инженерных сетей, расположенных в Помещениях, несет виновная сторона. </w:t>
      </w:r>
    </w:p>
    <w:p w14:paraId="6DF9C4D7" w14:textId="494515B4"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6.4.5. Ответственность за нарушение требований законодательства Российской Федерации в сфере пожарной безопасности в части нарушения правил эксплуатации Помещений (путей эвакуации) несет Арендатор, во всех остальных случаях ответственность за нарушение требований законодательства Российской Федерации в сфере пожарной безопасности (за нарушения капитального характера, в том числе за оборудование Помещений системами противопожарной сигнализации, противопожарной защиты, дымоудаления) несет Арендодатель. </w:t>
      </w:r>
    </w:p>
    <w:p w14:paraId="2968DE1C"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6.4.6. Все расходы Арендатора и штрафные санкции, наложенные на Арендатора государственными органами в связи с ненадлежащим исполнением / неисполнением Арендодателем / представителями Арендодателя своих обязательств, предусмотренных Договором, подлежат возмещению Арендодателем в течение 10 (десяти) рабочих дней с момента направления Арендатором Арендодателю документального подтверждения таких расходов / штрафов. </w:t>
      </w:r>
    </w:p>
    <w:p w14:paraId="059CB8CC" w14:textId="235AB8BA" w:rsidR="00FB1ECA" w:rsidRPr="007A6B39" w:rsidRDefault="00FB1ECA" w:rsidP="00FB1ECA">
      <w:pPr>
        <w:tabs>
          <w:tab w:val="center" w:pos="1177"/>
          <w:tab w:val="right" w:pos="10730"/>
        </w:tabs>
        <w:spacing w:after="0" w:line="240" w:lineRule="auto"/>
        <w:ind w:left="57" w:right="57"/>
        <w:jc w:val="both"/>
        <w:rPr>
          <w:rFonts w:ascii="Verdana" w:hAnsi="Verdana"/>
          <w:sz w:val="20"/>
          <w:szCs w:val="20"/>
        </w:rPr>
      </w:pPr>
      <w:r w:rsidRPr="007A6B39">
        <w:rPr>
          <w:rFonts w:ascii="Verdana" w:hAnsi="Verdana"/>
          <w:sz w:val="20"/>
          <w:szCs w:val="20"/>
        </w:rPr>
        <w:t xml:space="preserve">6.4.7. </w:t>
      </w:r>
      <w:r w:rsidRPr="007A6B39">
        <w:rPr>
          <w:rFonts w:ascii="Verdana" w:hAnsi="Verdana"/>
          <w:sz w:val="20"/>
          <w:szCs w:val="20"/>
        </w:rPr>
        <w:tab/>
        <w:t xml:space="preserve">Договор может быть расторгнут по требованию Арендодателя по решению суда в </w:t>
      </w:r>
    </w:p>
    <w:p w14:paraId="686A19C3"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следующих случаях: </w:t>
      </w:r>
    </w:p>
    <w:p w14:paraId="213386BA" w14:textId="77777777" w:rsidR="002B7B5C" w:rsidRPr="007A6B39" w:rsidRDefault="00FB1ECA" w:rsidP="002B7B5C">
      <w:pPr>
        <w:numPr>
          <w:ilvl w:val="0"/>
          <w:numId w:val="47"/>
        </w:numPr>
        <w:spacing w:after="0" w:line="240" w:lineRule="auto"/>
        <w:ind w:left="284" w:right="57" w:hanging="422"/>
        <w:jc w:val="both"/>
        <w:rPr>
          <w:rFonts w:ascii="Verdana" w:hAnsi="Verdana"/>
          <w:sz w:val="20"/>
          <w:szCs w:val="20"/>
        </w:rPr>
      </w:pPr>
      <w:r w:rsidRPr="007A6B39">
        <w:rPr>
          <w:rFonts w:ascii="Verdana" w:hAnsi="Verdana"/>
          <w:sz w:val="20"/>
          <w:szCs w:val="20"/>
        </w:rPr>
        <w:t xml:space="preserve">При </w:t>
      </w:r>
      <w:r w:rsidRPr="007A6B39">
        <w:rPr>
          <w:rFonts w:ascii="Verdana" w:hAnsi="Verdana"/>
          <w:sz w:val="20"/>
          <w:szCs w:val="20"/>
        </w:rPr>
        <w:tab/>
        <w:t>использовании Помещений Арендатором не</w:t>
      </w:r>
      <w:r w:rsidR="002B7B5C" w:rsidRPr="007A6B39">
        <w:rPr>
          <w:rFonts w:ascii="Verdana" w:hAnsi="Verdana"/>
          <w:sz w:val="20"/>
          <w:szCs w:val="20"/>
        </w:rPr>
        <w:t xml:space="preserve"> </w:t>
      </w:r>
      <w:r w:rsidRPr="007A6B39">
        <w:rPr>
          <w:rFonts w:ascii="Verdana" w:hAnsi="Verdana"/>
          <w:sz w:val="20"/>
          <w:szCs w:val="20"/>
        </w:rPr>
        <w:t>в</w:t>
      </w:r>
      <w:r w:rsidR="002B7B5C" w:rsidRPr="007A6B39">
        <w:rPr>
          <w:rFonts w:ascii="Verdana" w:hAnsi="Verdana"/>
          <w:sz w:val="20"/>
          <w:szCs w:val="20"/>
        </w:rPr>
        <w:t xml:space="preserve"> </w:t>
      </w:r>
      <w:r w:rsidRPr="007A6B39">
        <w:rPr>
          <w:rFonts w:ascii="Verdana" w:hAnsi="Verdana"/>
          <w:sz w:val="20"/>
          <w:szCs w:val="20"/>
        </w:rPr>
        <w:t>соответствии с их</w:t>
      </w:r>
      <w:r w:rsidR="002B7B5C" w:rsidRPr="007A6B39">
        <w:rPr>
          <w:rFonts w:ascii="Verdana" w:hAnsi="Verdana"/>
          <w:sz w:val="20"/>
          <w:szCs w:val="20"/>
        </w:rPr>
        <w:t xml:space="preserve"> </w:t>
      </w:r>
      <w:r w:rsidRPr="007A6B39">
        <w:rPr>
          <w:rFonts w:ascii="Verdana" w:hAnsi="Verdana"/>
          <w:sz w:val="20"/>
          <w:szCs w:val="20"/>
        </w:rPr>
        <w:t>назначением;</w:t>
      </w:r>
      <w:r w:rsidR="002B7B5C" w:rsidRPr="007A6B39">
        <w:rPr>
          <w:rFonts w:ascii="Verdana" w:hAnsi="Verdana"/>
          <w:sz w:val="20"/>
          <w:szCs w:val="20"/>
        </w:rPr>
        <w:t xml:space="preserve"> </w:t>
      </w:r>
    </w:p>
    <w:p w14:paraId="13DE2F74" w14:textId="77777777" w:rsidR="002B7B5C" w:rsidRPr="007A6B39" w:rsidRDefault="00FB1ECA" w:rsidP="002B7B5C">
      <w:pPr>
        <w:numPr>
          <w:ilvl w:val="0"/>
          <w:numId w:val="47"/>
        </w:numPr>
        <w:spacing w:after="0" w:line="240" w:lineRule="auto"/>
        <w:ind w:left="284" w:right="57" w:hanging="422"/>
        <w:jc w:val="both"/>
        <w:rPr>
          <w:rFonts w:ascii="Verdana" w:hAnsi="Verdana"/>
          <w:sz w:val="20"/>
          <w:szCs w:val="20"/>
        </w:rPr>
      </w:pPr>
      <w:r w:rsidRPr="007A6B39">
        <w:rPr>
          <w:rFonts w:ascii="Verdana" w:hAnsi="Verdana"/>
          <w:sz w:val="20"/>
          <w:szCs w:val="20"/>
        </w:rPr>
        <w:t>Арендатор умышленно или по неосторожности существенно ухудшает состояние Помещений и/или прилегающего к Зданию земельного участка;</w:t>
      </w:r>
      <w:r w:rsidR="002B7B5C" w:rsidRPr="007A6B39">
        <w:rPr>
          <w:rFonts w:ascii="Verdana" w:hAnsi="Verdana"/>
          <w:sz w:val="20"/>
          <w:szCs w:val="20"/>
        </w:rPr>
        <w:t xml:space="preserve"> </w:t>
      </w:r>
    </w:p>
    <w:p w14:paraId="78058403" w14:textId="0C32298B" w:rsidR="00FB1ECA" w:rsidRPr="007A6B39" w:rsidRDefault="00FB1ECA" w:rsidP="002B7B5C">
      <w:pPr>
        <w:numPr>
          <w:ilvl w:val="0"/>
          <w:numId w:val="47"/>
        </w:numPr>
        <w:spacing w:after="0" w:line="240" w:lineRule="auto"/>
        <w:ind w:left="284" w:right="57" w:hanging="1277"/>
        <w:jc w:val="both"/>
        <w:rPr>
          <w:rFonts w:ascii="Verdana" w:hAnsi="Verdana"/>
          <w:sz w:val="20"/>
          <w:szCs w:val="20"/>
        </w:rPr>
      </w:pPr>
      <w:r w:rsidRPr="007A6B39">
        <w:rPr>
          <w:rFonts w:ascii="Verdana" w:hAnsi="Verdana"/>
          <w:sz w:val="20"/>
          <w:szCs w:val="20"/>
        </w:rPr>
        <w:t xml:space="preserve">Арендатор не вносит арендную плату в течение более 2 (двух) месяцев подряд. </w:t>
      </w:r>
    </w:p>
    <w:p w14:paraId="3A622826"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6.4.8. Арендатор путем направления Арендодателю заказного почтового отправления с уведомлением о вручении или нарочным за 30 (тридцать) календарных дней имеет право отказаться от исполнения Договора в одностороннем порядке в следующих случаях: </w:t>
      </w:r>
    </w:p>
    <w:p w14:paraId="2E9E390E" w14:textId="77777777" w:rsidR="00FB1ECA" w:rsidRPr="007A6B39" w:rsidRDefault="00FB1ECA" w:rsidP="002B7B5C">
      <w:pPr>
        <w:numPr>
          <w:ilvl w:val="0"/>
          <w:numId w:val="48"/>
        </w:numPr>
        <w:spacing w:after="0" w:line="240" w:lineRule="auto"/>
        <w:ind w:left="57" w:right="57" w:hanging="422"/>
        <w:jc w:val="both"/>
        <w:rPr>
          <w:rFonts w:ascii="Verdana" w:hAnsi="Verdana"/>
          <w:sz w:val="20"/>
          <w:szCs w:val="20"/>
        </w:rPr>
      </w:pPr>
      <w:r w:rsidRPr="007A6B39">
        <w:rPr>
          <w:rFonts w:ascii="Verdana" w:hAnsi="Verdana"/>
          <w:sz w:val="20"/>
          <w:szCs w:val="20"/>
        </w:rPr>
        <w:t xml:space="preserve">ухудшение состояния Помещений и (или) прилегающего к Зданию земельного участка не по вине Арендатора, в результате которых дальнейшее использование Помещений по назначению окажется невозможным для Арендатора; </w:t>
      </w:r>
    </w:p>
    <w:p w14:paraId="158CE6CB" w14:textId="77777777" w:rsidR="00FB1ECA" w:rsidRPr="007A6B39" w:rsidRDefault="00FB1ECA" w:rsidP="002B7B5C">
      <w:pPr>
        <w:numPr>
          <w:ilvl w:val="0"/>
          <w:numId w:val="48"/>
        </w:numPr>
        <w:spacing w:after="0" w:line="240" w:lineRule="auto"/>
        <w:ind w:left="57" w:right="57" w:hanging="422"/>
        <w:jc w:val="both"/>
        <w:rPr>
          <w:rFonts w:ascii="Verdana" w:hAnsi="Verdana"/>
          <w:sz w:val="20"/>
          <w:szCs w:val="20"/>
        </w:rPr>
      </w:pPr>
      <w:r w:rsidRPr="007A6B39">
        <w:rPr>
          <w:rFonts w:ascii="Verdana" w:hAnsi="Verdana"/>
          <w:sz w:val="20"/>
          <w:szCs w:val="20"/>
        </w:rPr>
        <w:t xml:space="preserve">ненадлежащее исполнение Арендодателем своих обязанностей по Договору, в частности, по обеспечению Арендатора коммунальными и иными услугами, по утилизации отходов и согласованию нормативов допустимого воздействия на окружающую среду; </w:t>
      </w:r>
    </w:p>
    <w:p w14:paraId="43056BB4" w14:textId="01FDA1FA" w:rsidR="00FB1ECA" w:rsidRPr="007A6B39" w:rsidRDefault="00FB1ECA" w:rsidP="002B7B5C">
      <w:pPr>
        <w:numPr>
          <w:ilvl w:val="0"/>
          <w:numId w:val="48"/>
        </w:numPr>
        <w:spacing w:after="0" w:line="240" w:lineRule="auto"/>
        <w:ind w:left="57" w:right="57"/>
        <w:jc w:val="both"/>
        <w:rPr>
          <w:rFonts w:ascii="Verdana" w:hAnsi="Verdana"/>
          <w:sz w:val="20"/>
          <w:szCs w:val="20"/>
        </w:rPr>
      </w:pPr>
      <w:r w:rsidRPr="007A6B39">
        <w:rPr>
          <w:rFonts w:ascii="Verdana" w:hAnsi="Verdana"/>
          <w:sz w:val="20"/>
          <w:szCs w:val="20"/>
        </w:rPr>
        <w:t>в случае принятия уполномоченным</w:t>
      </w:r>
      <w:r w:rsidR="002B7B5C" w:rsidRPr="007A6B39">
        <w:rPr>
          <w:rFonts w:ascii="Verdana" w:hAnsi="Verdana"/>
          <w:sz w:val="20"/>
          <w:szCs w:val="20"/>
        </w:rPr>
        <w:t xml:space="preserve"> </w:t>
      </w:r>
      <w:r w:rsidRPr="007A6B39">
        <w:rPr>
          <w:rFonts w:ascii="Verdana" w:hAnsi="Verdana"/>
          <w:sz w:val="20"/>
          <w:szCs w:val="20"/>
        </w:rPr>
        <w:t>лицом Арендатора решения о</w:t>
      </w:r>
      <w:r w:rsidR="002B7B5C" w:rsidRPr="007A6B39">
        <w:rPr>
          <w:rFonts w:ascii="Verdana" w:hAnsi="Verdana"/>
          <w:sz w:val="20"/>
          <w:szCs w:val="20"/>
        </w:rPr>
        <w:t xml:space="preserve"> </w:t>
      </w:r>
      <w:r w:rsidRPr="007A6B39">
        <w:rPr>
          <w:rFonts w:ascii="Verdana" w:hAnsi="Verdana"/>
          <w:sz w:val="20"/>
          <w:szCs w:val="20"/>
        </w:rPr>
        <w:t xml:space="preserve">нецелесообразности дальнейшего использования арендуемого Помещения. </w:t>
      </w:r>
    </w:p>
    <w:p w14:paraId="4201A0FF"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 </w:t>
      </w:r>
    </w:p>
    <w:p w14:paraId="538A30D9" w14:textId="77777777" w:rsidR="00FB1ECA" w:rsidRPr="007A6B39" w:rsidRDefault="00FB1ECA" w:rsidP="00FB1ECA">
      <w:pPr>
        <w:pStyle w:val="Heading2"/>
        <w:spacing w:after="0" w:line="240" w:lineRule="auto"/>
        <w:ind w:left="57" w:right="57" w:firstLine="0"/>
        <w:jc w:val="both"/>
        <w:rPr>
          <w:rFonts w:ascii="Verdana" w:hAnsi="Verdana"/>
          <w:sz w:val="20"/>
          <w:szCs w:val="20"/>
          <w:lang w:val="ru-RU"/>
        </w:rPr>
      </w:pPr>
      <w:r w:rsidRPr="007A6B39">
        <w:rPr>
          <w:rFonts w:ascii="Verdana" w:hAnsi="Verdana"/>
          <w:sz w:val="20"/>
          <w:szCs w:val="20"/>
          <w:lang w:val="ru-RU"/>
        </w:rPr>
        <w:t xml:space="preserve">6.5. Утилизация отходов </w:t>
      </w:r>
    </w:p>
    <w:p w14:paraId="2784C01E"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6.5.1. Все виды отходов, образующиеся в процессе хозяйственной деятельности Арендатора в Помещениях, являются собственностью Арендодателя, который обязуется осуществлять их сбор, вывоз и дальнейшую утилизацию в соответствии с действующим природоохранным законодательством Российской Федерации. </w:t>
      </w:r>
    </w:p>
    <w:p w14:paraId="4B10ECE3"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6.5.2. Арендодатель обязан производить уборку в Помещениях и на прилегающей территории, включая замену осветительных приборов, производить также вывоз бытового мусора своими силами. </w:t>
      </w:r>
    </w:p>
    <w:p w14:paraId="71174556"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6.5.3. Арендодатель обязуется разработать и согласовать с компетентными государственными надзорными органами нормативы допустимого воздействия на окружающую среду с учетом хозяйственной деятельности Арендатора в Здании в течение 3 (трех) месяцев с момента подписания Договора. </w:t>
      </w:r>
    </w:p>
    <w:p w14:paraId="3BE13407" w14:textId="7777777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6.5.4. Арендодатель обязуется в соответствии с согласованными нормативами перечислять в государственный бюджет соответствующего уровня плату за негативное воздействие на окружающую среду согласно законодательству Российской Федерации. </w:t>
      </w:r>
    </w:p>
    <w:p w14:paraId="132B7BA5" w14:textId="56794288"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 xml:space="preserve">6.5.5. Арендатор обязуется оплачивать все расходы Арендодателя, связанные с разработкой и согласованием, нормативов допустимого воздействия на окружающую среду в течение30 (тридцати) календарных дней с момента предоставления Арендатору (получения </w:t>
      </w:r>
      <w:r w:rsidRPr="007A6B39">
        <w:rPr>
          <w:rFonts w:ascii="Verdana" w:hAnsi="Verdana"/>
          <w:sz w:val="20"/>
          <w:szCs w:val="20"/>
        </w:rPr>
        <w:lastRenderedPageBreak/>
        <w:t>Арендатором) полного и надлежащим образом оформленного комплекта документов (счета и договора Арендодателя на разработку и согласование нормативов с третьей стороной пропорционально площади Помещений к общей площади Здания) в ближайший платежный день Арендатора, в соответствии с Графиком платежей, размещённым на сайте Арендатора по адресу:</w:t>
      </w:r>
      <w:hyperlink r:id="rId51">
        <w:r w:rsidRPr="007A6B39">
          <w:rPr>
            <w:rFonts w:ascii="Verdana" w:hAnsi="Verdana"/>
            <w:sz w:val="20"/>
            <w:szCs w:val="20"/>
          </w:rPr>
          <w:t xml:space="preserve"> </w:t>
        </w:r>
      </w:hyperlink>
      <w:r w:rsidRPr="007A6B39">
        <w:rPr>
          <w:rFonts w:ascii="Verdana" w:hAnsi="Verdana"/>
          <w:sz w:val="20"/>
          <w:szCs w:val="20"/>
        </w:rPr>
        <w:t xml:space="preserve"> https://multonpartners.ru/docs/</w:t>
      </w:r>
      <w:hyperlink r:id="rId52">
        <w:r w:rsidRPr="007A6B39">
          <w:rPr>
            <w:rFonts w:ascii="Verdana" w:hAnsi="Verdana"/>
            <w:sz w:val="20"/>
            <w:szCs w:val="20"/>
          </w:rPr>
          <w:t>.</w:t>
        </w:r>
      </w:hyperlink>
      <w:hyperlink r:id="rId53">
        <w:r w:rsidRPr="007A6B39">
          <w:rPr>
            <w:rFonts w:ascii="Verdana" w:hAnsi="Verdana"/>
            <w:sz w:val="20"/>
            <w:szCs w:val="20"/>
          </w:rPr>
          <w:t xml:space="preserve"> </w:t>
        </w:r>
      </w:hyperlink>
    </w:p>
    <w:p w14:paraId="75933B79" w14:textId="5EF8C9C7" w:rsidR="00FB1ECA" w:rsidRPr="007A6B39"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6.5.6. Арендатор обязуется возместить Арендодателю сумму платы за негативное воздействие на окружающую среду, связанной с использование Помещений Арендатором, в течение 30 (тридцати) календарных дней с момента предоставления Арендодателем Арендатору полного и надлежащим образом оформленного комплекта документов (расчета платы за негативное воздействие на окружающую среду, согласованного с компетентными государственными органами, и Актов, подтверждающих захоронение отходов) в ближайший платежный день Арендатора, в соответствии с Графиком платежей, размещённым на сайте Арендатора по адресу:</w:t>
      </w:r>
      <w:hyperlink r:id="rId54">
        <w:r w:rsidRPr="007A6B39">
          <w:rPr>
            <w:rFonts w:ascii="Verdana" w:hAnsi="Verdana"/>
            <w:sz w:val="20"/>
            <w:szCs w:val="20"/>
          </w:rPr>
          <w:t xml:space="preserve"> </w:t>
        </w:r>
      </w:hyperlink>
      <w:r w:rsidRPr="007A6B39">
        <w:rPr>
          <w:rFonts w:ascii="Verdana" w:hAnsi="Verdana"/>
          <w:sz w:val="20"/>
          <w:szCs w:val="20"/>
        </w:rPr>
        <w:t xml:space="preserve"> </w:t>
      </w:r>
      <w:hyperlink r:id="rId55" w:history="1">
        <w:r w:rsidR="002B7B5C" w:rsidRPr="007A6B39">
          <w:rPr>
            <w:rStyle w:val="Hyperlink"/>
            <w:rFonts w:ascii="Verdana" w:hAnsi="Verdana"/>
            <w:sz w:val="20"/>
            <w:szCs w:val="20"/>
          </w:rPr>
          <w:t>https://multonpartners.ru/docs/</w:t>
        </w:r>
      </w:hyperlink>
      <w:hyperlink r:id="rId56">
        <w:r w:rsidRPr="007A6B39">
          <w:rPr>
            <w:rFonts w:ascii="Verdana" w:hAnsi="Verdana"/>
            <w:sz w:val="20"/>
            <w:szCs w:val="20"/>
          </w:rPr>
          <w:t>.</w:t>
        </w:r>
      </w:hyperlink>
      <w:hyperlink r:id="rId57">
        <w:r w:rsidRPr="007A6B39">
          <w:rPr>
            <w:rFonts w:ascii="Verdana" w:hAnsi="Verdana"/>
            <w:sz w:val="20"/>
            <w:szCs w:val="20"/>
          </w:rPr>
          <w:t xml:space="preserve"> </w:t>
        </w:r>
      </w:hyperlink>
    </w:p>
    <w:p w14:paraId="2A9B74AC" w14:textId="2B2B4905" w:rsidR="00FB1ECA" w:rsidRPr="00FB1ECA" w:rsidRDefault="00FB1ECA" w:rsidP="00FB1ECA">
      <w:pPr>
        <w:spacing w:after="0" w:line="240" w:lineRule="auto"/>
        <w:ind w:left="57" w:right="57"/>
        <w:jc w:val="both"/>
        <w:rPr>
          <w:rFonts w:ascii="Verdana" w:hAnsi="Verdana"/>
          <w:sz w:val="20"/>
          <w:szCs w:val="20"/>
        </w:rPr>
      </w:pPr>
      <w:r w:rsidRPr="007A6B39">
        <w:rPr>
          <w:rFonts w:ascii="Verdana" w:hAnsi="Verdana"/>
          <w:sz w:val="20"/>
          <w:szCs w:val="20"/>
        </w:rPr>
        <w:t>6.5.7. В случае наложения на Арендатора штрафов за отсутствие согласованных нормативов воздействия на окружающую среду и/или невнесение платы за негативное воздействие на окружающую среду, вследствие несоблюдения Арендодателем вышеуказанных</w:t>
      </w:r>
      <w:r w:rsidR="002B7B5C" w:rsidRPr="007A6B39">
        <w:rPr>
          <w:rFonts w:ascii="Verdana" w:hAnsi="Verdana"/>
          <w:sz w:val="20"/>
          <w:szCs w:val="20"/>
        </w:rPr>
        <w:t xml:space="preserve"> </w:t>
      </w:r>
      <w:r w:rsidRPr="007A6B39">
        <w:rPr>
          <w:rFonts w:ascii="Verdana" w:hAnsi="Verdana"/>
          <w:sz w:val="20"/>
          <w:szCs w:val="20"/>
        </w:rPr>
        <w:t>условий Договора, Арендодатель обязуется возместить Арендатору уплаченный штраф в течение 7 (семи) календарных дней с момента направления Арендатором соответствующего требования.</w:t>
      </w:r>
      <w:r w:rsidRPr="00FB1ECA">
        <w:rPr>
          <w:rFonts w:ascii="Verdana" w:hAnsi="Verdana"/>
          <w:sz w:val="20"/>
          <w:szCs w:val="20"/>
        </w:rPr>
        <w:t xml:space="preserve"> </w:t>
      </w:r>
    </w:p>
    <w:p w14:paraId="28D7B3B1" w14:textId="77777777" w:rsidR="00FB1ECA" w:rsidRPr="00FB1ECA" w:rsidRDefault="00FB1ECA" w:rsidP="00FB1ECA">
      <w:pPr>
        <w:spacing w:after="0"/>
        <w:jc w:val="both"/>
        <w:rPr>
          <w:rFonts w:ascii="Verdana" w:hAnsi="Verdana"/>
          <w:sz w:val="20"/>
          <w:szCs w:val="20"/>
        </w:rPr>
      </w:pPr>
      <w:r w:rsidRPr="00FB1ECA">
        <w:rPr>
          <w:rFonts w:ascii="Verdana" w:hAnsi="Verdana"/>
          <w:sz w:val="20"/>
          <w:szCs w:val="20"/>
        </w:rPr>
        <w:t xml:space="preserve"> </w:t>
      </w:r>
    </w:p>
    <w:p w14:paraId="13182B49" w14:textId="77777777" w:rsidR="00B024D5" w:rsidRPr="00FB1ECA" w:rsidRDefault="00B024D5" w:rsidP="00FB1ECA">
      <w:pPr>
        <w:spacing w:after="0"/>
        <w:jc w:val="both"/>
        <w:rPr>
          <w:rFonts w:ascii="Verdana" w:hAnsi="Verdana"/>
          <w:sz w:val="20"/>
          <w:szCs w:val="20"/>
        </w:rPr>
      </w:pPr>
    </w:p>
    <w:sectPr w:rsidR="00B024D5" w:rsidRPr="00FB1ECA" w:rsidSect="008E1126">
      <w:headerReference w:type="default" r:id="rId58"/>
      <w:footerReference w:type="default" r:id="rId59"/>
      <w:pgSz w:w="11906" w:h="16838"/>
      <w:pgMar w:top="1276" w:right="850" w:bottom="851" w:left="1134" w:header="568"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3E00" w14:textId="77777777" w:rsidR="00E448AD" w:rsidRDefault="00E448AD" w:rsidP="00703166">
      <w:pPr>
        <w:spacing w:after="0" w:line="240" w:lineRule="auto"/>
      </w:pPr>
      <w:r>
        <w:separator/>
      </w:r>
    </w:p>
  </w:endnote>
  <w:endnote w:type="continuationSeparator" w:id="0">
    <w:p w14:paraId="63F03E08" w14:textId="77777777" w:rsidR="00E448AD" w:rsidRDefault="00E448AD" w:rsidP="00703166">
      <w:pPr>
        <w:spacing w:after="0" w:line="240" w:lineRule="auto"/>
      </w:pPr>
      <w:r>
        <w:continuationSeparator/>
      </w:r>
    </w:p>
  </w:endnote>
  <w:endnote w:type="continuationNotice" w:id="1">
    <w:p w14:paraId="20B6C9EB" w14:textId="77777777" w:rsidR="00E448AD" w:rsidRDefault="00E448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Effra Corp">
    <w:panose1 w:val="020B0603020203020204"/>
    <w:charset w:val="CC"/>
    <w:family w:val="swiss"/>
    <w:pitch w:val="variable"/>
    <w:sig w:usb0="A00002AF" w:usb1="5000205B"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219829"/>
      <w:docPartObj>
        <w:docPartGallery w:val="Page Numbers (Bottom of Page)"/>
        <w:docPartUnique/>
      </w:docPartObj>
    </w:sdtPr>
    <w:sdtContent>
      <w:sdt>
        <w:sdtPr>
          <w:id w:val="1314065899"/>
          <w:docPartObj>
            <w:docPartGallery w:val="Page Numbers (Top of Page)"/>
            <w:docPartUnique/>
          </w:docPartObj>
        </w:sdtPr>
        <w:sdtContent>
          <w:p w14:paraId="15D2656C" w14:textId="1407EFD9" w:rsidR="00F226D8" w:rsidRDefault="00F226D8">
            <w:pPr>
              <w:pStyle w:val="Footer"/>
              <w:jc w:val="center"/>
            </w:pPr>
            <w:r>
              <w:t xml:space="preserve">Страница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31618D" w14:textId="77777777" w:rsidR="00F226D8" w:rsidRDefault="00F22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731308728"/>
      <w:docPartObj>
        <w:docPartGallery w:val="Page Numbers (Bottom of Page)"/>
        <w:docPartUnique/>
      </w:docPartObj>
    </w:sdtPr>
    <w:sdtContent>
      <w:sdt>
        <w:sdtPr>
          <w:rPr>
            <w:rFonts w:ascii="Verdana" w:hAnsi="Verdana"/>
            <w:sz w:val="16"/>
            <w:szCs w:val="16"/>
          </w:rPr>
          <w:id w:val="-1478295185"/>
          <w:docPartObj>
            <w:docPartGallery w:val="Page Numbers (Top of Page)"/>
            <w:docPartUnique/>
          </w:docPartObj>
        </w:sdtPr>
        <w:sdtContent>
          <w:p w14:paraId="425DB6D4" w14:textId="6338BA39" w:rsidR="00F226D8" w:rsidRPr="00B95E92" w:rsidRDefault="005867D8" w:rsidP="00B95E92">
            <w:pPr>
              <w:pStyle w:val="Footer"/>
              <w:jc w:val="center"/>
              <w:rPr>
                <w:rFonts w:ascii="Verdana" w:hAnsi="Verdana"/>
                <w:sz w:val="16"/>
                <w:szCs w:val="16"/>
              </w:rPr>
            </w:pPr>
            <w:r w:rsidRPr="00703166">
              <w:rPr>
                <w:rFonts w:ascii="Verdana" w:hAnsi="Verdana"/>
                <w:sz w:val="16"/>
                <w:szCs w:val="16"/>
              </w:rPr>
              <w:t xml:space="preserve">Страница </w:t>
            </w:r>
            <w:r w:rsidRPr="00703166">
              <w:rPr>
                <w:rFonts w:ascii="Verdana" w:hAnsi="Verdana"/>
                <w:b/>
                <w:bCs/>
                <w:sz w:val="16"/>
                <w:szCs w:val="16"/>
              </w:rPr>
              <w:fldChar w:fldCharType="begin"/>
            </w:r>
            <w:r w:rsidRPr="00703166">
              <w:rPr>
                <w:rFonts w:ascii="Verdana" w:hAnsi="Verdana"/>
                <w:b/>
                <w:bCs/>
                <w:sz w:val="16"/>
                <w:szCs w:val="16"/>
              </w:rPr>
              <w:instrText>PAGE</w:instrText>
            </w:r>
            <w:r w:rsidRPr="00703166">
              <w:rPr>
                <w:rFonts w:ascii="Verdana" w:hAnsi="Verdana"/>
                <w:b/>
                <w:bCs/>
                <w:sz w:val="16"/>
                <w:szCs w:val="16"/>
              </w:rPr>
              <w:fldChar w:fldCharType="separate"/>
            </w:r>
            <w:r w:rsidRPr="00703166">
              <w:rPr>
                <w:rFonts w:ascii="Verdana" w:hAnsi="Verdana"/>
                <w:b/>
                <w:bCs/>
                <w:sz w:val="16"/>
                <w:szCs w:val="16"/>
              </w:rPr>
              <w:t>2</w:t>
            </w:r>
            <w:r w:rsidRPr="00703166">
              <w:rPr>
                <w:rFonts w:ascii="Verdana" w:hAnsi="Verdana"/>
                <w:b/>
                <w:bCs/>
                <w:sz w:val="16"/>
                <w:szCs w:val="16"/>
              </w:rPr>
              <w:fldChar w:fldCharType="end"/>
            </w:r>
            <w:r w:rsidRPr="00703166">
              <w:rPr>
                <w:rFonts w:ascii="Verdana" w:hAnsi="Verdana"/>
                <w:sz w:val="16"/>
                <w:szCs w:val="16"/>
              </w:rPr>
              <w:t xml:space="preserve"> из </w:t>
            </w:r>
            <w:r w:rsidRPr="00703166">
              <w:rPr>
                <w:rFonts w:ascii="Verdana" w:hAnsi="Verdana"/>
                <w:b/>
                <w:bCs/>
                <w:sz w:val="16"/>
                <w:szCs w:val="16"/>
              </w:rPr>
              <w:fldChar w:fldCharType="begin"/>
            </w:r>
            <w:r w:rsidRPr="00703166">
              <w:rPr>
                <w:rFonts w:ascii="Verdana" w:hAnsi="Verdana"/>
                <w:b/>
                <w:bCs/>
                <w:sz w:val="16"/>
                <w:szCs w:val="16"/>
              </w:rPr>
              <w:instrText>NUMPAGES</w:instrText>
            </w:r>
            <w:r w:rsidRPr="00703166">
              <w:rPr>
                <w:rFonts w:ascii="Verdana" w:hAnsi="Verdana"/>
                <w:b/>
                <w:bCs/>
                <w:sz w:val="16"/>
                <w:szCs w:val="16"/>
              </w:rPr>
              <w:fldChar w:fldCharType="separate"/>
            </w:r>
            <w:r w:rsidRPr="00703166">
              <w:rPr>
                <w:rFonts w:ascii="Verdana" w:hAnsi="Verdana"/>
                <w:b/>
                <w:bCs/>
                <w:sz w:val="16"/>
                <w:szCs w:val="16"/>
              </w:rPr>
              <w:t>2</w:t>
            </w:r>
            <w:r w:rsidRPr="00703166">
              <w:rPr>
                <w:rFonts w:ascii="Verdana" w:hAnsi="Verdana"/>
                <w:b/>
                <w:bCs/>
                <w:sz w:val="16"/>
                <w:szCs w:val="16"/>
              </w:rPr>
              <w:fldChar w:fldCharType="end"/>
            </w:r>
          </w:p>
        </w:sdtContent>
      </w:sdt>
    </w:sdtContent>
  </w:sdt>
  <w:p w14:paraId="5E290D84" w14:textId="77777777" w:rsidR="002E21AC" w:rsidRDefault="002E21AC"/>
  <w:p w14:paraId="511D2BFE" w14:textId="77777777" w:rsidR="002E21AC" w:rsidRDefault="002E21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FC8D" w14:textId="77777777" w:rsidR="00E448AD" w:rsidRDefault="00E448AD" w:rsidP="00703166">
      <w:pPr>
        <w:spacing w:after="0" w:line="240" w:lineRule="auto"/>
      </w:pPr>
      <w:r>
        <w:separator/>
      </w:r>
    </w:p>
  </w:footnote>
  <w:footnote w:type="continuationSeparator" w:id="0">
    <w:p w14:paraId="28E29AA7" w14:textId="77777777" w:rsidR="00E448AD" w:rsidRDefault="00E448AD" w:rsidP="00703166">
      <w:pPr>
        <w:spacing w:after="0" w:line="240" w:lineRule="auto"/>
      </w:pPr>
      <w:r>
        <w:continuationSeparator/>
      </w:r>
    </w:p>
  </w:footnote>
  <w:footnote w:type="continuationNotice" w:id="1">
    <w:p w14:paraId="622FDD5D" w14:textId="77777777" w:rsidR="00E448AD" w:rsidRDefault="00E448AD">
      <w:pPr>
        <w:spacing w:after="0" w:line="240" w:lineRule="auto"/>
      </w:pPr>
    </w:p>
  </w:footnote>
  <w:footnote w:id="2">
    <w:p w14:paraId="7928A402" w14:textId="54C0AFB9" w:rsidR="00750FDE" w:rsidRPr="0027019F" w:rsidRDefault="00750FDE">
      <w:pPr>
        <w:pStyle w:val="FootnoteText"/>
        <w:rPr>
          <w:rFonts w:ascii="Verdana" w:hAnsi="Verdana"/>
          <w:sz w:val="16"/>
          <w:szCs w:val="16"/>
        </w:rPr>
      </w:pPr>
      <w:r w:rsidRPr="0027019F">
        <w:rPr>
          <w:rStyle w:val="FootnoteReference"/>
          <w:rFonts w:ascii="Verdana" w:hAnsi="Verdana"/>
        </w:rPr>
        <w:footnoteRef/>
      </w:r>
      <w:r w:rsidRPr="0027019F">
        <w:rPr>
          <w:rFonts w:ascii="Verdana" w:hAnsi="Verdana"/>
        </w:rPr>
        <w:t xml:space="preserve"> </w:t>
      </w:r>
      <w:r w:rsidRPr="0027019F">
        <w:rPr>
          <w:rFonts w:ascii="Verdana" w:hAnsi="Verdana"/>
          <w:sz w:val="16"/>
          <w:szCs w:val="16"/>
        </w:rPr>
        <w:t>https://mintrans.gov.ru/activities/297/367/433?ysclid=mqz3jlfo5p458818700</w:t>
      </w:r>
    </w:p>
  </w:footnote>
  <w:footnote w:id="3">
    <w:p w14:paraId="1C4388EF" w14:textId="430C217A" w:rsidR="009E74E6" w:rsidRPr="00753288" w:rsidRDefault="009E74E6">
      <w:pPr>
        <w:pStyle w:val="FootnoteText"/>
      </w:pPr>
      <w:r>
        <w:rPr>
          <w:rStyle w:val="FootnoteReference"/>
        </w:rPr>
        <w:footnoteRef/>
      </w:r>
      <w:r>
        <w:t xml:space="preserve"> </w:t>
      </w:r>
      <w:r w:rsidR="00753288" w:rsidRPr="00B6052C">
        <w:t>https://mintrans.gov.ru/activities/214/376/377/380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4207" w14:textId="58FFA023" w:rsidR="00735D8F" w:rsidRDefault="00735D8F">
    <w:pPr>
      <w:pStyle w:val="Header"/>
    </w:pPr>
  </w:p>
  <w:p w14:paraId="4C0C9D1F" w14:textId="77777777" w:rsidR="00735D8F" w:rsidRDefault="00735D8F" w:rsidP="00735D8F">
    <w:pPr>
      <w:spacing w:after="0"/>
      <w:jc w:val="center"/>
      <w:rPr>
        <w:rFonts w:ascii="Verdana" w:hAnsi="Verdana"/>
        <w:b/>
        <w:sz w:val="20"/>
      </w:rPr>
    </w:pPr>
  </w:p>
  <w:p w14:paraId="1B83A0F7" w14:textId="0761BFED" w:rsidR="00735D8F" w:rsidRPr="00703166" w:rsidRDefault="00735D8F" w:rsidP="00735D8F">
    <w:pPr>
      <w:spacing w:after="0"/>
      <w:jc w:val="center"/>
      <w:rPr>
        <w:rFonts w:ascii="Verdana" w:hAnsi="Verdana"/>
        <w:b/>
        <w:sz w:val="20"/>
      </w:rPr>
    </w:pPr>
    <w:r w:rsidRPr="00703166">
      <w:rPr>
        <w:rFonts w:ascii="Verdana" w:hAnsi="Verdana"/>
        <w:b/>
        <w:sz w:val="20"/>
      </w:rPr>
      <w:t>УСЛОВИЯ СОТРУДНИЧЕСТВА С КОНТРАГЕНТАМИ ООО «МУЛТОН ПАРТНЕРС»</w:t>
    </w:r>
  </w:p>
  <w:p w14:paraId="23C2E897" w14:textId="748D10F5" w:rsidR="00735D8F" w:rsidRPr="00735D8F" w:rsidRDefault="00735D8F" w:rsidP="00735D8F">
    <w:pPr>
      <w:spacing w:after="0"/>
      <w:jc w:val="center"/>
      <w:rPr>
        <w:rFonts w:ascii="Verdana" w:hAnsi="Verdana"/>
        <w:b/>
        <w:sz w:val="20"/>
      </w:rPr>
    </w:pPr>
    <w:r w:rsidRPr="00703166">
      <w:rPr>
        <w:rFonts w:ascii="Verdana" w:hAnsi="Verdana"/>
        <w:b/>
        <w:sz w:val="20"/>
      </w:rPr>
      <w:t xml:space="preserve">(редакция действует </w:t>
    </w:r>
    <w:r w:rsidRPr="007A6B39">
      <w:rPr>
        <w:rFonts w:ascii="Verdana" w:hAnsi="Verdana"/>
        <w:b/>
        <w:sz w:val="20"/>
      </w:rPr>
      <w:t xml:space="preserve">с </w:t>
    </w:r>
    <w:r w:rsidR="00DC7426">
      <w:rPr>
        <w:rFonts w:ascii="Verdana" w:hAnsi="Verdana"/>
        <w:b/>
        <w:sz w:val="20"/>
        <w:lang w:val="en-US"/>
      </w:rPr>
      <w:t>01</w:t>
    </w:r>
    <w:r w:rsidRPr="007A6B39">
      <w:rPr>
        <w:rFonts w:ascii="Verdana" w:hAnsi="Verdana"/>
        <w:b/>
        <w:sz w:val="20"/>
      </w:rPr>
      <w:t>.</w:t>
    </w:r>
    <w:r w:rsidR="00DC7426">
      <w:rPr>
        <w:rFonts w:ascii="Verdana" w:hAnsi="Verdana"/>
        <w:b/>
        <w:sz w:val="20"/>
        <w:lang w:val="en-US"/>
      </w:rPr>
      <w:t>09</w:t>
    </w:r>
    <w:r w:rsidRPr="007A6B39">
      <w:rPr>
        <w:rFonts w:ascii="Verdana" w:hAnsi="Verdana"/>
        <w:b/>
        <w:sz w:val="20"/>
      </w:rPr>
      <w:t>.202</w:t>
    </w:r>
    <w:r w:rsidR="00DC7426">
      <w:rPr>
        <w:rFonts w:ascii="Verdana" w:hAnsi="Verdana"/>
        <w:b/>
        <w:sz w:val="20"/>
        <w:lang w:val="en-US"/>
      </w:rPr>
      <w:t>6</w:t>
    </w:r>
    <w:r w:rsidRPr="00655D50">
      <w:rPr>
        <w:rFonts w:ascii="Verdana" w:hAnsi="Verdana"/>
        <w:b/>
        <w:sz w:val="20"/>
      </w:rPr>
      <w:t xml:space="preserve"> года)</w:t>
    </w:r>
  </w:p>
  <w:p w14:paraId="61AF41FE" w14:textId="5CCF3E9E" w:rsidR="00735D8F" w:rsidRDefault="00735D8F">
    <w:pPr>
      <w:pStyle w:val="Header"/>
    </w:pPr>
  </w:p>
  <w:p w14:paraId="15A20C57" w14:textId="77777777" w:rsidR="00735D8F" w:rsidRDefault="00735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0B8D" w14:textId="77777777" w:rsidR="00F226D8" w:rsidRPr="00703166" w:rsidRDefault="00F226D8" w:rsidP="00703166">
    <w:pPr>
      <w:spacing w:after="0"/>
      <w:jc w:val="center"/>
      <w:rPr>
        <w:rFonts w:ascii="Verdana" w:hAnsi="Verdana"/>
        <w:b/>
        <w:sz w:val="20"/>
      </w:rPr>
    </w:pPr>
    <w:r w:rsidRPr="00703166">
      <w:rPr>
        <w:rFonts w:ascii="Verdana" w:hAnsi="Verdana"/>
        <w:b/>
        <w:sz w:val="20"/>
      </w:rPr>
      <w:t>УСЛОВИЯ СОТРУДНИЧЕСТВА С КОНТРАГЕНТАМИ ООО «МУЛТОН ПАРТНЕРС»</w:t>
    </w:r>
  </w:p>
  <w:p w14:paraId="658D68A5" w14:textId="305A525E" w:rsidR="00F226D8" w:rsidRPr="00735D8F" w:rsidRDefault="00F226D8" w:rsidP="00735D8F">
    <w:pPr>
      <w:spacing w:after="0"/>
      <w:jc w:val="center"/>
      <w:rPr>
        <w:rFonts w:ascii="Verdana" w:hAnsi="Verdana"/>
        <w:b/>
        <w:sz w:val="20"/>
      </w:rPr>
    </w:pPr>
    <w:r w:rsidRPr="00703166">
      <w:rPr>
        <w:rFonts w:ascii="Verdana" w:hAnsi="Verdana"/>
        <w:b/>
        <w:sz w:val="20"/>
      </w:rPr>
      <w:t xml:space="preserve">(редакция действует с </w:t>
    </w:r>
    <w:r w:rsidR="00BA5DCB">
      <w:rPr>
        <w:rFonts w:ascii="Verdana" w:hAnsi="Verdana"/>
        <w:b/>
        <w:sz w:val="20"/>
      </w:rPr>
      <w:t>01</w:t>
    </w:r>
    <w:r w:rsidRPr="00655D50">
      <w:rPr>
        <w:rFonts w:ascii="Verdana" w:hAnsi="Verdana"/>
        <w:b/>
        <w:sz w:val="20"/>
      </w:rPr>
      <w:t>.</w:t>
    </w:r>
    <w:r w:rsidR="00BA5DCB">
      <w:rPr>
        <w:rFonts w:ascii="Verdana" w:hAnsi="Verdana"/>
        <w:b/>
        <w:sz w:val="20"/>
      </w:rPr>
      <w:t>09</w:t>
    </w:r>
    <w:r w:rsidRPr="00655D50">
      <w:rPr>
        <w:rFonts w:ascii="Verdana" w:hAnsi="Verdana"/>
        <w:b/>
        <w:sz w:val="20"/>
      </w:rPr>
      <w:t>.202</w:t>
    </w:r>
    <w:r w:rsidR="00BA5DCB">
      <w:rPr>
        <w:rFonts w:ascii="Verdana" w:hAnsi="Verdana"/>
        <w:b/>
        <w:sz w:val="20"/>
      </w:rPr>
      <w:t>6</w:t>
    </w:r>
    <w:r w:rsidRPr="00655D50">
      <w:rPr>
        <w:rFonts w:ascii="Verdana" w:hAnsi="Verdana"/>
        <w:b/>
        <w:sz w:val="20"/>
      </w:rPr>
      <w:t xml:space="preserve"> года)</w:t>
    </w:r>
  </w:p>
  <w:p w14:paraId="0F238D7F" w14:textId="77777777" w:rsidR="002E21AC" w:rsidRDefault="002E21AC"/>
  <w:p w14:paraId="1FF60EB8" w14:textId="77777777" w:rsidR="002E21AC" w:rsidRDefault="002E21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CA1"/>
    <w:multiLevelType w:val="hybridMultilevel"/>
    <w:tmpl w:val="74DC9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C7C79"/>
    <w:multiLevelType w:val="hybridMultilevel"/>
    <w:tmpl w:val="09681B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68248E8"/>
    <w:multiLevelType w:val="hybridMultilevel"/>
    <w:tmpl w:val="44B2CD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7B7AC9"/>
    <w:multiLevelType w:val="multilevel"/>
    <w:tmpl w:val="7DD0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A11C9"/>
    <w:multiLevelType w:val="hybridMultilevel"/>
    <w:tmpl w:val="0C8A5F88"/>
    <w:lvl w:ilvl="0" w:tplc="FFFFFFFF">
      <w:start w:val="1"/>
      <w:numFmt w:val="lowerRoman"/>
      <w:lvlText w:val="(%1)"/>
      <w:lvlJc w:val="left"/>
      <w:pPr>
        <w:ind w:left="1288" w:hanging="720"/>
      </w:pPr>
      <w:rPr>
        <w:rFonts w:hint="default"/>
        <w:color w:val="auto"/>
      </w:rPr>
    </w:lvl>
    <w:lvl w:ilvl="1" w:tplc="FFFFFFFF" w:tentative="1">
      <w:start w:val="1"/>
      <w:numFmt w:val="lowerLetter"/>
      <w:lvlText w:val="%2."/>
      <w:lvlJc w:val="left"/>
      <w:pPr>
        <w:ind w:left="1118" w:hanging="360"/>
      </w:pPr>
    </w:lvl>
    <w:lvl w:ilvl="2" w:tplc="FFFFFFFF" w:tentative="1">
      <w:start w:val="1"/>
      <w:numFmt w:val="lowerRoman"/>
      <w:lvlText w:val="%3."/>
      <w:lvlJc w:val="right"/>
      <w:pPr>
        <w:ind w:left="1838" w:hanging="180"/>
      </w:pPr>
    </w:lvl>
    <w:lvl w:ilvl="3" w:tplc="FFFFFFFF" w:tentative="1">
      <w:start w:val="1"/>
      <w:numFmt w:val="decimal"/>
      <w:lvlText w:val="%4."/>
      <w:lvlJc w:val="left"/>
      <w:pPr>
        <w:ind w:left="2558" w:hanging="360"/>
      </w:pPr>
    </w:lvl>
    <w:lvl w:ilvl="4" w:tplc="FFFFFFFF" w:tentative="1">
      <w:start w:val="1"/>
      <w:numFmt w:val="lowerLetter"/>
      <w:lvlText w:val="%5."/>
      <w:lvlJc w:val="left"/>
      <w:pPr>
        <w:ind w:left="3278" w:hanging="360"/>
      </w:pPr>
    </w:lvl>
    <w:lvl w:ilvl="5" w:tplc="FFFFFFFF" w:tentative="1">
      <w:start w:val="1"/>
      <w:numFmt w:val="lowerRoman"/>
      <w:lvlText w:val="%6."/>
      <w:lvlJc w:val="right"/>
      <w:pPr>
        <w:ind w:left="3998" w:hanging="180"/>
      </w:pPr>
    </w:lvl>
    <w:lvl w:ilvl="6" w:tplc="FFFFFFFF" w:tentative="1">
      <w:start w:val="1"/>
      <w:numFmt w:val="decimal"/>
      <w:lvlText w:val="%7."/>
      <w:lvlJc w:val="left"/>
      <w:pPr>
        <w:ind w:left="4718" w:hanging="360"/>
      </w:pPr>
    </w:lvl>
    <w:lvl w:ilvl="7" w:tplc="FFFFFFFF" w:tentative="1">
      <w:start w:val="1"/>
      <w:numFmt w:val="lowerLetter"/>
      <w:lvlText w:val="%8."/>
      <w:lvlJc w:val="left"/>
      <w:pPr>
        <w:ind w:left="5438" w:hanging="360"/>
      </w:pPr>
    </w:lvl>
    <w:lvl w:ilvl="8" w:tplc="FFFFFFFF" w:tentative="1">
      <w:start w:val="1"/>
      <w:numFmt w:val="lowerRoman"/>
      <w:lvlText w:val="%9."/>
      <w:lvlJc w:val="right"/>
      <w:pPr>
        <w:ind w:left="6158" w:hanging="180"/>
      </w:pPr>
    </w:lvl>
  </w:abstractNum>
  <w:abstractNum w:abstractNumId="5" w15:restartNumberingAfterBreak="0">
    <w:nsid w:val="098D10FC"/>
    <w:multiLevelType w:val="hybridMultilevel"/>
    <w:tmpl w:val="754AF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B05E66"/>
    <w:multiLevelType w:val="hybridMultilevel"/>
    <w:tmpl w:val="E486A38E"/>
    <w:lvl w:ilvl="0" w:tplc="56EC34EA">
      <w:start w:val="1"/>
      <w:numFmt w:val="lowerRoman"/>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E3256E"/>
    <w:multiLevelType w:val="multilevel"/>
    <w:tmpl w:val="5B78622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E533299"/>
    <w:multiLevelType w:val="hybridMultilevel"/>
    <w:tmpl w:val="C532C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175C73"/>
    <w:multiLevelType w:val="hybridMultilevel"/>
    <w:tmpl w:val="DB946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666678"/>
    <w:multiLevelType w:val="hybridMultilevel"/>
    <w:tmpl w:val="9820986E"/>
    <w:lvl w:ilvl="0" w:tplc="50C294FC">
      <w:start w:val="1"/>
      <w:numFmt w:val="decimal"/>
      <w:lvlText w:val="%1."/>
      <w:lvlJc w:val="left"/>
      <w:pPr>
        <w:ind w:left="141" w:hanging="183"/>
      </w:pPr>
      <w:rPr>
        <w:rFonts w:ascii="Verdana" w:eastAsia="Verdana" w:hAnsi="Verdana" w:cs="Verdana" w:hint="default"/>
        <w:w w:val="79"/>
        <w:sz w:val="16"/>
        <w:szCs w:val="16"/>
        <w:lang w:val="ru-RU" w:eastAsia="en-US" w:bidi="ar-SA"/>
      </w:rPr>
    </w:lvl>
    <w:lvl w:ilvl="1" w:tplc="F1144D3A">
      <w:numFmt w:val="bullet"/>
      <w:lvlText w:val="•"/>
      <w:lvlJc w:val="left"/>
      <w:pPr>
        <w:ind w:left="379" w:hanging="183"/>
      </w:pPr>
      <w:rPr>
        <w:rFonts w:hint="default"/>
        <w:lang w:val="ru-RU" w:eastAsia="en-US" w:bidi="ar-SA"/>
      </w:rPr>
    </w:lvl>
    <w:lvl w:ilvl="2" w:tplc="110AF002">
      <w:numFmt w:val="bullet"/>
      <w:lvlText w:val="•"/>
      <w:lvlJc w:val="left"/>
      <w:pPr>
        <w:ind w:left="619" w:hanging="183"/>
      </w:pPr>
      <w:rPr>
        <w:rFonts w:hint="default"/>
        <w:lang w:val="ru-RU" w:eastAsia="en-US" w:bidi="ar-SA"/>
      </w:rPr>
    </w:lvl>
    <w:lvl w:ilvl="3" w:tplc="0FEC3AD2">
      <w:numFmt w:val="bullet"/>
      <w:lvlText w:val="•"/>
      <w:lvlJc w:val="left"/>
      <w:pPr>
        <w:ind w:left="859" w:hanging="183"/>
      </w:pPr>
      <w:rPr>
        <w:rFonts w:hint="default"/>
        <w:lang w:val="ru-RU" w:eastAsia="en-US" w:bidi="ar-SA"/>
      </w:rPr>
    </w:lvl>
    <w:lvl w:ilvl="4" w:tplc="D24C6524">
      <w:numFmt w:val="bullet"/>
      <w:lvlText w:val="•"/>
      <w:lvlJc w:val="left"/>
      <w:pPr>
        <w:ind w:left="1099" w:hanging="183"/>
      </w:pPr>
      <w:rPr>
        <w:rFonts w:hint="default"/>
        <w:lang w:val="ru-RU" w:eastAsia="en-US" w:bidi="ar-SA"/>
      </w:rPr>
    </w:lvl>
    <w:lvl w:ilvl="5" w:tplc="79D2F1C4">
      <w:numFmt w:val="bullet"/>
      <w:lvlText w:val="•"/>
      <w:lvlJc w:val="left"/>
      <w:pPr>
        <w:ind w:left="1339" w:hanging="183"/>
      </w:pPr>
      <w:rPr>
        <w:rFonts w:hint="default"/>
        <w:lang w:val="ru-RU" w:eastAsia="en-US" w:bidi="ar-SA"/>
      </w:rPr>
    </w:lvl>
    <w:lvl w:ilvl="6" w:tplc="7F22C50A">
      <w:numFmt w:val="bullet"/>
      <w:lvlText w:val="•"/>
      <w:lvlJc w:val="left"/>
      <w:pPr>
        <w:ind w:left="1579" w:hanging="183"/>
      </w:pPr>
      <w:rPr>
        <w:rFonts w:hint="default"/>
        <w:lang w:val="ru-RU" w:eastAsia="en-US" w:bidi="ar-SA"/>
      </w:rPr>
    </w:lvl>
    <w:lvl w:ilvl="7" w:tplc="867E2620">
      <w:numFmt w:val="bullet"/>
      <w:lvlText w:val="•"/>
      <w:lvlJc w:val="left"/>
      <w:pPr>
        <w:ind w:left="1819" w:hanging="183"/>
      </w:pPr>
      <w:rPr>
        <w:rFonts w:hint="default"/>
        <w:lang w:val="ru-RU" w:eastAsia="en-US" w:bidi="ar-SA"/>
      </w:rPr>
    </w:lvl>
    <w:lvl w:ilvl="8" w:tplc="0756BF28">
      <w:numFmt w:val="bullet"/>
      <w:lvlText w:val="•"/>
      <w:lvlJc w:val="left"/>
      <w:pPr>
        <w:ind w:left="2059" w:hanging="183"/>
      </w:pPr>
      <w:rPr>
        <w:rFonts w:hint="default"/>
        <w:lang w:val="ru-RU" w:eastAsia="en-US" w:bidi="ar-SA"/>
      </w:rPr>
    </w:lvl>
  </w:abstractNum>
  <w:abstractNum w:abstractNumId="11" w15:restartNumberingAfterBreak="0">
    <w:nsid w:val="187149A2"/>
    <w:multiLevelType w:val="hybridMultilevel"/>
    <w:tmpl w:val="E486A38E"/>
    <w:lvl w:ilvl="0" w:tplc="56EC34EA">
      <w:start w:val="1"/>
      <w:numFmt w:val="lowerRoman"/>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370D6"/>
    <w:multiLevelType w:val="hybridMultilevel"/>
    <w:tmpl w:val="D35ADB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D0822"/>
    <w:multiLevelType w:val="hybridMultilevel"/>
    <w:tmpl w:val="509CD0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1FCD3BBB"/>
    <w:multiLevelType w:val="hybridMultilevel"/>
    <w:tmpl w:val="851E3E28"/>
    <w:lvl w:ilvl="0" w:tplc="04190001">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5" w15:restartNumberingAfterBreak="0">
    <w:nsid w:val="21783309"/>
    <w:multiLevelType w:val="hybridMultilevel"/>
    <w:tmpl w:val="4DE8440A"/>
    <w:lvl w:ilvl="0" w:tplc="C492B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DE4A41"/>
    <w:multiLevelType w:val="hybridMultilevel"/>
    <w:tmpl w:val="C2C806EA"/>
    <w:lvl w:ilvl="0" w:tplc="8688B0EE">
      <w:start w:val="1"/>
      <w:numFmt w:val="lowerRoman"/>
      <w:lvlText w:val="(%1)"/>
      <w:lvlJc w:val="left"/>
      <w:pPr>
        <w:ind w:left="21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2EACE724">
      <w:start w:val="1"/>
      <w:numFmt w:val="lowerLetter"/>
      <w:lvlText w:val="%2"/>
      <w:lvlJc w:val="left"/>
      <w:pPr>
        <w:ind w:left="235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136802B2">
      <w:start w:val="1"/>
      <w:numFmt w:val="lowerRoman"/>
      <w:lvlText w:val="%3"/>
      <w:lvlJc w:val="left"/>
      <w:pPr>
        <w:ind w:left="307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C3260A2E">
      <w:start w:val="1"/>
      <w:numFmt w:val="decimal"/>
      <w:lvlText w:val="%4"/>
      <w:lvlJc w:val="left"/>
      <w:pPr>
        <w:ind w:left="379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F4C6E0D8">
      <w:start w:val="1"/>
      <w:numFmt w:val="lowerLetter"/>
      <w:lvlText w:val="%5"/>
      <w:lvlJc w:val="left"/>
      <w:pPr>
        <w:ind w:left="451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68D40864">
      <w:start w:val="1"/>
      <w:numFmt w:val="lowerRoman"/>
      <w:lvlText w:val="%6"/>
      <w:lvlJc w:val="left"/>
      <w:pPr>
        <w:ind w:left="523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423439B8">
      <w:start w:val="1"/>
      <w:numFmt w:val="decimal"/>
      <w:lvlText w:val="%7"/>
      <w:lvlJc w:val="left"/>
      <w:pPr>
        <w:ind w:left="595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93C6B102">
      <w:start w:val="1"/>
      <w:numFmt w:val="lowerLetter"/>
      <w:lvlText w:val="%8"/>
      <w:lvlJc w:val="left"/>
      <w:pPr>
        <w:ind w:left="667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06E83038">
      <w:start w:val="1"/>
      <w:numFmt w:val="lowerRoman"/>
      <w:lvlText w:val="%9"/>
      <w:lvlJc w:val="left"/>
      <w:pPr>
        <w:ind w:left="739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23B34477"/>
    <w:multiLevelType w:val="hybridMultilevel"/>
    <w:tmpl w:val="B0E85542"/>
    <w:lvl w:ilvl="0" w:tplc="433487E4">
      <w:start w:val="1"/>
      <w:numFmt w:val="lowerRoman"/>
      <w:lvlText w:val="(%1)"/>
      <w:lvlJc w:val="left"/>
      <w:pPr>
        <w:ind w:left="21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BA4C66FC">
      <w:start w:val="1"/>
      <w:numFmt w:val="lowerLetter"/>
      <w:lvlText w:val="%2"/>
      <w:lvlJc w:val="left"/>
      <w:pPr>
        <w:ind w:left="235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29D2B742">
      <w:start w:val="1"/>
      <w:numFmt w:val="lowerRoman"/>
      <w:lvlText w:val="%3"/>
      <w:lvlJc w:val="left"/>
      <w:pPr>
        <w:ind w:left="307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15C4439C">
      <w:start w:val="1"/>
      <w:numFmt w:val="decimal"/>
      <w:lvlText w:val="%4"/>
      <w:lvlJc w:val="left"/>
      <w:pPr>
        <w:ind w:left="379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2E7E1D6C">
      <w:start w:val="1"/>
      <w:numFmt w:val="lowerLetter"/>
      <w:lvlText w:val="%5"/>
      <w:lvlJc w:val="left"/>
      <w:pPr>
        <w:ind w:left="451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18C6C60C">
      <w:start w:val="1"/>
      <w:numFmt w:val="lowerRoman"/>
      <w:lvlText w:val="%6"/>
      <w:lvlJc w:val="left"/>
      <w:pPr>
        <w:ind w:left="523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6E5A0A7A">
      <w:start w:val="1"/>
      <w:numFmt w:val="decimal"/>
      <w:lvlText w:val="%7"/>
      <w:lvlJc w:val="left"/>
      <w:pPr>
        <w:ind w:left="595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283E4756">
      <w:start w:val="1"/>
      <w:numFmt w:val="lowerLetter"/>
      <w:lvlText w:val="%8"/>
      <w:lvlJc w:val="left"/>
      <w:pPr>
        <w:ind w:left="667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12D24BCA">
      <w:start w:val="1"/>
      <w:numFmt w:val="lowerRoman"/>
      <w:lvlText w:val="%9"/>
      <w:lvlJc w:val="left"/>
      <w:pPr>
        <w:ind w:left="7397"/>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27AD5B2D"/>
    <w:multiLevelType w:val="hybridMultilevel"/>
    <w:tmpl w:val="24AE9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2306F2"/>
    <w:multiLevelType w:val="hybridMultilevel"/>
    <w:tmpl w:val="3D4E55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70ADF"/>
    <w:multiLevelType w:val="hybridMultilevel"/>
    <w:tmpl w:val="9C9217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E80BD5"/>
    <w:multiLevelType w:val="multilevel"/>
    <w:tmpl w:val="488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DC4772"/>
    <w:multiLevelType w:val="multilevel"/>
    <w:tmpl w:val="EB7A4B98"/>
    <w:lvl w:ilvl="0">
      <w:start w:val="4"/>
      <w:numFmt w:val="decimal"/>
      <w:lvlText w:val="%1."/>
      <w:lvlJc w:val="left"/>
      <w:pPr>
        <w:ind w:left="690" w:hanging="690"/>
      </w:pPr>
      <w:rPr>
        <w:rFonts w:hint="default"/>
      </w:rPr>
    </w:lvl>
    <w:lvl w:ilvl="1">
      <w:start w:val="1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671481C"/>
    <w:multiLevelType w:val="hybridMultilevel"/>
    <w:tmpl w:val="17F21AB8"/>
    <w:lvl w:ilvl="0" w:tplc="8F2E6EAE">
      <w:start w:val="1"/>
      <w:numFmt w:val="decimal"/>
      <w:lvlText w:val="%1."/>
      <w:lvlJc w:val="left"/>
      <w:pPr>
        <w:ind w:left="141" w:hanging="183"/>
      </w:pPr>
      <w:rPr>
        <w:rFonts w:ascii="Verdana" w:eastAsia="Verdana" w:hAnsi="Verdana" w:cs="Verdana" w:hint="default"/>
        <w:w w:val="79"/>
        <w:sz w:val="16"/>
        <w:szCs w:val="16"/>
        <w:lang w:val="ru-RU" w:eastAsia="en-US" w:bidi="ar-SA"/>
      </w:rPr>
    </w:lvl>
    <w:lvl w:ilvl="1" w:tplc="79042A1C">
      <w:numFmt w:val="bullet"/>
      <w:lvlText w:val="•"/>
      <w:lvlJc w:val="left"/>
      <w:pPr>
        <w:ind w:left="379" w:hanging="183"/>
      </w:pPr>
      <w:rPr>
        <w:rFonts w:hint="default"/>
        <w:lang w:val="ru-RU" w:eastAsia="en-US" w:bidi="ar-SA"/>
      </w:rPr>
    </w:lvl>
    <w:lvl w:ilvl="2" w:tplc="ED8A5E02">
      <w:numFmt w:val="bullet"/>
      <w:lvlText w:val="•"/>
      <w:lvlJc w:val="left"/>
      <w:pPr>
        <w:ind w:left="619" w:hanging="183"/>
      </w:pPr>
      <w:rPr>
        <w:rFonts w:hint="default"/>
        <w:lang w:val="ru-RU" w:eastAsia="en-US" w:bidi="ar-SA"/>
      </w:rPr>
    </w:lvl>
    <w:lvl w:ilvl="3" w:tplc="FE7223EA">
      <w:numFmt w:val="bullet"/>
      <w:lvlText w:val="•"/>
      <w:lvlJc w:val="left"/>
      <w:pPr>
        <w:ind w:left="859" w:hanging="183"/>
      </w:pPr>
      <w:rPr>
        <w:rFonts w:hint="default"/>
        <w:lang w:val="ru-RU" w:eastAsia="en-US" w:bidi="ar-SA"/>
      </w:rPr>
    </w:lvl>
    <w:lvl w:ilvl="4" w:tplc="5552A21E">
      <w:numFmt w:val="bullet"/>
      <w:lvlText w:val="•"/>
      <w:lvlJc w:val="left"/>
      <w:pPr>
        <w:ind w:left="1099" w:hanging="183"/>
      </w:pPr>
      <w:rPr>
        <w:rFonts w:hint="default"/>
        <w:lang w:val="ru-RU" w:eastAsia="en-US" w:bidi="ar-SA"/>
      </w:rPr>
    </w:lvl>
    <w:lvl w:ilvl="5" w:tplc="F7503F34">
      <w:numFmt w:val="bullet"/>
      <w:lvlText w:val="•"/>
      <w:lvlJc w:val="left"/>
      <w:pPr>
        <w:ind w:left="1339" w:hanging="183"/>
      </w:pPr>
      <w:rPr>
        <w:rFonts w:hint="default"/>
        <w:lang w:val="ru-RU" w:eastAsia="en-US" w:bidi="ar-SA"/>
      </w:rPr>
    </w:lvl>
    <w:lvl w:ilvl="6" w:tplc="0E36A038">
      <w:numFmt w:val="bullet"/>
      <w:lvlText w:val="•"/>
      <w:lvlJc w:val="left"/>
      <w:pPr>
        <w:ind w:left="1579" w:hanging="183"/>
      </w:pPr>
      <w:rPr>
        <w:rFonts w:hint="default"/>
        <w:lang w:val="ru-RU" w:eastAsia="en-US" w:bidi="ar-SA"/>
      </w:rPr>
    </w:lvl>
    <w:lvl w:ilvl="7" w:tplc="051A0F1E">
      <w:numFmt w:val="bullet"/>
      <w:lvlText w:val="•"/>
      <w:lvlJc w:val="left"/>
      <w:pPr>
        <w:ind w:left="1819" w:hanging="183"/>
      </w:pPr>
      <w:rPr>
        <w:rFonts w:hint="default"/>
        <w:lang w:val="ru-RU" w:eastAsia="en-US" w:bidi="ar-SA"/>
      </w:rPr>
    </w:lvl>
    <w:lvl w:ilvl="8" w:tplc="72B621E6">
      <w:numFmt w:val="bullet"/>
      <w:lvlText w:val="•"/>
      <w:lvlJc w:val="left"/>
      <w:pPr>
        <w:ind w:left="2059" w:hanging="183"/>
      </w:pPr>
      <w:rPr>
        <w:rFonts w:hint="default"/>
        <w:lang w:val="ru-RU" w:eastAsia="en-US" w:bidi="ar-SA"/>
      </w:rPr>
    </w:lvl>
  </w:abstractNum>
  <w:abstractNum w:abstractNumId="24" w15:restartNumberingAfterBreak="0">
    <w:nsid w:val="3A132648"/>
    <w:multiLevelType w:val="hybridMultilevel"/>
    <w:tmpl w:val="3D6CD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B74548"/>
    <w:multiLevelType w:val="hybridMultilevel"/>
    <w:tmpl w:val="5F14FBC0"/>
    <w:lvl w:ilvl="0" w:tplc="56EC34EA">
      <w:start w:val="1"/>
      <w:numFmt w:val="lowerRoman"/>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1927DF"/>
    <w:multiLevelType w:val="hybridMultilevel"/>
    <w:tmpl w:val="BF3CD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A25FEC"/>
    <w:multiLevelType w:val="hybridMultilevel"/>
    <w:tmpl w:val="5E0C7904"/>
    <w:lvl w:ilvl="0" w:tplc="FFFFFFFF">
      <w:start w:val="1"/>
      <w:numFmt w:val="lowerRoman"/>
      <w:lvlText w:val="(%1)"/>
      <w:lvlJc w:val="left"/>
      <w:pPr>
        <w:ind w:left="758" w:hanging="720"/>
      </w:pPr>
      <w:rPr>
        <w:rFonts w:ascii="Effra Corp" w:eastAsia="Times New Roman" w:hAnsi="Effra Corp" w:cs="Times New Roman"/>
        <w:b w:val="0"/>
        <w:bCs w:val="0"/>
      </w:rPr>
    </w:lvl>
    <w:lvl w:ilvl="1" w:tplc="FFFFFFFF" w:tentative="1">
      <w:start w:val="1"/>
      <w:numFmt w:val="lowerLetter"/>
      <w:lvlText w:val="%2."/>
      <w:lvlJc w:val="left"/>
      <w:pPr>
        <w:ind w:left="1118" w:hanging="360"/>
      </w:pPr>
    </w:lvl>
    <w:lvl w:ilvl="2" w:tplc="FFFFFFFF" w:tentative="1">
      <w:start w:val="1"/>
      <w:numFmt w:val="lowerRoman"/>
      <w:lvlText w:val="%3."/>
      <w:lvlJc w:val="right"/>
      <w:pPr>
        <w:ind w:left="1838" w:hanging="180"/>
      </w:pPr>
    </w:lvl>
    <w:lvl w:ilvl="3" w:tplc="FFFFFFFF" w:tentative="1">
      <w:start w:val="1"/>
      <w:numFmt w:val="decimal"/>
      <w:lvlText w:val="%4."/>
      <w:lvlJc w:val="left"/>
      <w:pPr>
        <w:ind w:left="2558" w:hanging="360"/>
      </w:pPr>
    </w:lvl>
    <w:lvl w:ilvl="4" w:tplc="FFFFFFFF" w:tentative="1">
      <w:start w:val="1"/>
      <w:numFmt w:val="lowerLetter"/>
      <w:lvlText w:val="%5."/>
      <w:lvlJc w:val="left"/>
      <w:pPr>
        <w:ind w:left="3278" w:hanging="360"/>
      </w:pPr>
    </w:lvl>
    <w:lvl w:ilvl="5" w:tplc="FFFFFFFF" w:tentative="1">
      <w:start w:val="1"/>
      <w:numFmt w:val="lowerRoman"/>
      <w:lvlText w:val="%6."/>
      <w:lvlJc w:val="right"/>
      <w:pPr>
        <w:ind w:left="3998" w:hanging="180"/>
      </w:pPr>
    </w:lvl>
    <w:lvl w:ilvl="6" w:tplc="FFFFFFFF" w:tentative="1">
      <w:start w:val="1"/>
      <w:numFmt w:val="decimal"/>
      <w:lvlText w:val="%7."/>
      <w:lvlJc w:val="left"/>
      <w:pPr>
        <w:ind w:left="4718" w:hanging="360"/>
      </w:pPr>
    </w:lvl>
    <w:lvl w:ilvl="7" w:tplc="FFFFFFFF" w:tentative="1">
      <w:start w:val="1"/>
      <w:numFmt w:val="lowerLetter"/>
      <w:lvlText w:val="%8."/>
      <w:lvlJc w:val="left"/>
      <w:pPr>
        <w:ind w:left="5438" w:hanging="360"/>
      </w:pPr>
    </w:lvl>
    <w:lvl w:ilvl="8" w:tplc="FFFFFFFF" w:tentative="1">
      <w:start w:val="1"/>
      <w:numFmt w:val="lowerRoman"/>
      <w:lvlText w:val="%9."/>
      <w:lvlJc w:val="right"/>
      <w:pPr>
        <w:ind w:left="6158" w:hanging="180"/>
      </w:pPr>
    </w:lvl>
  </w:abstractNum>
  <w:abstractNum w:abstractNumId="28" w15:restartNumberingAfterBreak="0">
    <w:nsid w:val="40D15429"/>
    <w:multiLevelType w:val="hybridMultilevel"/>
    <w:tmpl w:val="DC2C3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EE338B"/>
    <w:multiLevelType w:val="hybridMultilevel"/>
    <w:tmpl w:val="50C85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39742F"/>
    <w:multiLevelType w:val="hybridMultilevel"/>
    <w:tmpl w:val="DFEE4E52"/>
    <w:lvl w:ilvl="0" w:tplc="56EC34EA">
      <w:start w:val="1"/>
      <w:numFmt w:val="lowerRoman"/>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E87F1A"/>
    <w:multiLevelType w:val="multilevel"/>
    <w:tmpl w:val="5B78622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9057A87"/>
    <w:multiLevelType w:val="hybridMultilevel"/>
    <w:tmpl w:val="B3F6768C"/>
    <w:lvl w:ilvl="0" w:tplc="6D561E70">
      <w:start w:val="1"/>
      <w:numFmt w:val="decimal"/>
      <w:lvlText w:val="%1."/>
      <w:lvlJc w:val="left"/>
      <w:pPr>
        <w:ind w:left="298" w:hanging="180"/>
      </w:pPr>
      <w:rPr>
        <w:rFonts w:ascii="Verdana" w:eastAsia="Verdana" w:hAnsi="Verdana" w:cs="Verdana" w:hint="default"/>
        <w:w w:val="79"/>
        <w:sz w:val="16"/>
        <w:szCs w:val="16"/>
        <w:lang w:val="ru-RU" w:eastAsia="en-US" w:bidi="ar-SA"/>
      </w:rPr>
    </w:lvl>
    <w:lvl w:ilvl="1" w:tplc="FA7AC3C6">
      <w:numFmt w:val="bullet"/>
      <w:lvlText w:val="•"/>
      <w:lvlJc w:val="left"/>
      <w:pPr>
        <w:ind w:left="481" w:hanging="180"/>
      </w:pPr>
      <w:rPr>
        <w:rFonts w:hint="default"/>
        <w:lang w:val="ru-RU" w:eastAsia="en-US" w:bidi="ar-SA"/>
      </w:rPr>
    </w:lvl>
    <w:lvl w:ilvl="2" w:tplc="2E66672C">
      <w:numFmt w:val="bullet"/>
      <w:lvlText w:val="•"/>
      <w:lvlJc w:val="left"/>
      <w:pPr>
        <w:ind w:left="663" w:hanging="180"/>
      </w:pPr>
      <w:rPr>
        <w:rFonts w:hint="default"/>
        <w:lang w:val="ru-RU" w:eastAsia="en-US" w:bidi="ar-SA"/>
      </w:rPr>
    </w:lvl>
    <w:lvl w:ilvl="3" w:tplc="A16A0DF8">
      <w:numFmt w:val="bullet"/>
      <w:lvlText w:val="•"/>
      <w:lvlJc w:val="left"/>
      <w:pPr>
        <w:ind w:left="845" w:hanging="180"/>
      </w:pPr>
      <w:rPr>
        <w:rFonts w:hint="default"/>
        <w:lang w:val="ru-RU" w:eastAsia="en-US" w:bidi="ar-SA"/>
      </w:rPr>
    </w:lvl>
    <w:lvl w:ilvl="4" w:tplc="299A5068">
      <w:numFmt w:val="bullet"/>
      <w:lvlText w:val="•"/>
      <w:lvlJc w:val="left"/>
      <w:pPr>
        <w:ind w:left="1027" w:hanging="180"/>
      </w:pPr>
      <w:rPr>
        <w:rFonts w:hint="default"/>
        <w:lang w:val="ru-RU" w:eastAsia="en-US" w:bidi="ar-SA"/>
      </w:rPr>
    </w:lvl>
    <w:lvl w:ilvl="5" w:tplc="3D7AF762">
      <w:numFmt w:val="bullet"/>
      <w:lvlText w:val="•"/>
      <w:lvlJc w:val="left"/>
      <w:pPr>
        <w:ind w:left="1209" w:hanging="180"/>
      </w:pPr>
      <w:rPr>
        <w:rFonts w:hint="default"/>
        <w:lang w:val="ru-RU" w:eastAsia="en-US" w:bidi="ar-SA"/>
      </w:rPr>
    </w:lvl>
    <w:lvl w:ilvl="6" w:tplc="0E72AAEE">
      <w:numFmt w:val="bullet"/>
      <w:lvlText w:val="•"/>
      <w:lvlJc w:val="left"/>
      <w:pPr>
        <w:ind w:left="1391" w:hanging="180"/>
      </w:pPr>
      <w:rPr>
        <w:rFonts w:hint="default"/>
        <w:lang w:val="ru-RU" w:eastAsia="en-US" w:bidi="ar-SA"/>
      </w:rPr>
    </w:lvl>
    <w:lvl w:ilvl="7" w:tplc="0E60FC6A">
      <w:numFmt w:val="bullet"/>
      <w:lvlText w:val="•"/>
      <w:lvlJc w:val="left"/>
      <w:pPr>
        <w:ind w:left="1573" w:hanging="180"/>
      </w:pPr>
      <w:rPr>
        <w:rFonts w:hint="default"/>
        <w:lang w:val="ru-RU" w:eastAsia="en-US" w:bidi="ar-SA"/>
      </w:rPr>
    </w:lvl>
    <w:lvl w:ilvl="8" w:tplc="2BAA62BC">
      <w:numFmt w:val="bullet"/>
      <w:lvlText w:val="•"/>
      <w:lvlJc w:val="left"/>
      <w:pPr>
        <w:ind w:left="1755" w:hanging="180"/>
      </w:pPr>
      <w:rPr>
        <w:rFonts w:hint="default"/>
        <w:lang w:val="ru-RU" w:eastAsia="en-US" w:bidi="ar-SA"/>
      </w:rPr>
    </w:lvl>
  </w:abstractNum>
  <w:abstractNum w:abstractNumId="33" w15:restartNumberingAfterBreak="0">
    <w:nsid w:val="4B63643B"/>
    <w:multiLevelType w:val="hybridMultilevel"/>
    <w:tmpl w:val="0C8A5F88"/>
    <w:lvl w:ilvl="0" w:tplc="56EC34EA">
      <w:start w:val="1"/>
      <w:numFmt w:val="lowerRoman"/>
      <w:lvlText w:val="(%1)"/>
      <w:lvlJc w:val="left"/>
      <w:pPr>
        <w:ind w:left="758" w:hanging="720"/>
      </w:pPr>
      <w:rPr>
        <w:rFonts w:hint="default"/>
        <w:color w:val="auto"/>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4" w15:restartNumberingAfterBreak="0">
    <w:nsid w:val="4C616B5E"/>
    <w:multiLevelType w:val="hybridMultilevel"/>
    <w:tmpl w:val="CAD00574"/>
    <w:lvl w:ilvl="0" w:tplc="56EC34EA">
      <w:start w:val="1"/>
      <w:numFmt w:val="lowerRoman"/>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F5400DB"/>
    <w:multiLevelType w:val="hybridMultilevel"/>
    <w:tmpl w:val="E9F03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0842948"/>
    <w:multiLevelType w:val="hybridMultilevel"/>
    <w:tmpl w:val="E486A38E"/>
    <w:lvl w:ilvl="0" w:tplc="56EC34EA">
      <w:start w:val="1"/>
      <w:numFmt w:val="lowerRoman"/>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208436C"/>
    <w:multiLevelType w:val="hybridMultilevel"/>
    <w:tmpl w:val="B2027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F00982"/>
    <w:multiLevelType w:val="hybridMultilevel"/>
    <w:tmpl w:val="D10A29B6"/>
    <w:lvl w:ilvl="0" w:tplc="F0465376">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1900DA"/>
    <w:multiLevelType w:val="hybridMultilevel"/>
    <w:tmpl w:val="9D544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DED0808"/>
    <w:multiLevelType w:val="hybridMultilevel"/>
    <w:tmpl w:val="F8E053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5ECD1F27"/>
    <w:multiLevelType w:val="hybridMultilevel"/>
    <w:tmpl w:val="92A4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EEF37EC"/>
    <w:multiLevelType w:val="hybridMultilevel"/>
    <w:tmpl w:val="0DA86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F60275E"/>
    <w:multiLevelType w:val="hybridMultilevel"/>
    <w:tmpl w:val="A3E86D66"/>
    <w:lvl w:ilvl="0" w:tplc="04190001">
      <w:start w:val="1"/>
      <w:numFmt w:val="bullet"/>
      <w:lvlText w:val=""/>
      <w:lvlJc w:val="left"/>
      <w:pPr>
        <w:ind w:left="720" w:hanging="360"/>
      </w:pPr>
      <w:rPr>
        <w:rFonts w:ascii="Symbol" w:hAnsi="Symbol" w:hint="default"/>
      </w:rPr>
    </w:lvl>
    <w:lvl w:ilvl="1" w:tplc="83387CE2">
      <w:start w:val="2"/>
      <w:numFmt w:val="bullet"/>
      <w:lvlText w:val="•"/>
      <w:lvlJc w:val="left"/>
      <w:pPr>
        <w:ind w:left="1650" w:hanging="570"/>
      </w:pPr>
      <w:rPr>
        <w:rFonts w:ascii="Verdana" w:eastAsiaTheme="minorHAnsi" w:hAnsi="Verdana"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F866426"/>
    <w:multiLevelType w:val="hybridMultilevel"/>
    <w:tmpl w:val="CBA064EA"/>
    <w:lvl w:ilvl="0" w:tplc="DA8A8C90">
      <w:start w:val="1"/>
      <w:numFmt w:val="decimal"/>
      <w:lvlText w:val="%1."/>
      <w:lvlJc w:val="left"/>
      <w:pPr>
        <w:ind w:left="723" w:hanging="363"/>
      </w:pPr>
      <w:rPr>
        <w:rFonts w:ascii="Verdana" w:eastAsia="Verdana" w:hAnsi="Verdana" w:cs="Verdana" w:hint="default"/>
        <w:w w:val="79"/>
        <w:sz w:val="20"/>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76C5E14"/>
    <w:multiLevelType w:val="multilevel"/>
    <w:tmpl w:val="E35A7286"/>
    <w:lvl w:ilvl="0">
      <w:start w:val="5"/>
      <w:numFmt w:val="decimal"/>
      <w:lvlText w:val="%1."/>
      <w:lvlJc w:val="left"/>
      <w:pPr>
        <w:ind w:left="560" w:hanging="5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677A09E8"/>
    <w:multiLevelType w:val="hybridMultilevel"/>
    <w:tmpl w:val="D81C2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EE645ED"/>
    <w:multiLevelType w:val="multilevel"/>
    <w:tmpl w:val="5B78622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EF0358C"/>
    <w:multiLevelType w:val="hybridMultilevel"/>
    <w:tmpl w:val="17D21F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15:restartNumberingAfterBreak="0">
    <w:nsid w:val="710D4403"/>
    <w:multiLevelType w:val="hybridMultilevel"/>
    <w:tmpl w:val="5E0C7904"/>
    <w:lvl w:ilvl="0" w:tplc="18B05FE0">
      <w:start w:val="1"/>
      <w:numFmt w:val="lowerRoman"/>
      <w:lvlText w:val="(%1)"/>
      <w:lvlJc w:val="left"/>
      <w:pPr>
        <w:ind w:left="758" w:hanging="720"/>
      </w:pPr>
      <w:rPr>
        <w:rFonts w:ascii="Effra Corp" w:eastAsia="Times New Roman" w:hAnsi="Effra Corp" w:cs="Times New Roman"/>
        <w:b w:val="0"/>
        <w:bCs w:val="0"/>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50" w15:restartNumberingAfterBreak="0">
    <w:nsid w:val="716876A7"/>
    <w:multiLevelType w:val="hybridMultilevel"/>
    <w:tmpl w:val="74D0D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367781A"/>
    <w:multiLevelType w:val="hybridMultilevel"/>
    <w:tmpl w:val="E84C3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5FE6900"/>
    <w:multiLevelType w:val="hybridMultilevel"/>
    <w:tmpl w:val="0B6EE8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005552690">
    <w:abstractNumId w:val="46"/>
  </w:num>
  <w:num w:numId="2" w16cid:durableId="792285334">
    <w:abstractNumId w:val="24"/>
  </w:num>
  <w:num w:numId="3" w16cid:durableId="760836162">
    <w:abstractNumId w:val="33"/>
  </w:num>
  <w:num w:numId="4" w16cid:durableId="1712462685">
    <w:abstractNumId w:val="49"/>
  </w:num>
  <w:num w:numId="5" w16cid:durableId="827064326">
    <w:abstractNumId w:val="22"/>
  </w:num>
  <w:num w:numId="6" w16cid:durableId="339312285">
    <w:abstractNumId w:val="30"/>
  </w:num>
  <w:num w:numId="7" w16cid:durableId="2096435771">
    <w:abstractNumId w:val="34"/>
  </w:num>
  <w:num w:numId="8" w16cid:durableId="915289138">
    <w:abstractNumId w:val="25"/>
  </w:num>
  <w:num w:numId="9" w16cid:durableId="1997563062">
    <w:abstractNumId w:val="31"/>
  </w:num>
  <w:num w:numId="10" w16cid:durableId="155190345">
    <w:abstractNumId w:val="5"/>
  </w:num>
  <w:num w:numId="11" w16cid:durableId="1678922941">
    <w:abstractNumId w:val="41"/>
  </w:num>
  <w:num w:numId="12" w16cid:durableId="1934821738">
    <w:abstractNumId w:val="35"/>
  </w:num>
  <w:num w:numId="13" w16cid:durableId="2062243368">
    <w:abstractNumId w:val="39"/>
  </w:num>
  <w:num w:numId="14" w16cid:durableId="944963771">
    <w:abstractNumId w:val="1"/>
  </w:num>
  <w:num w:numId="15" w16cid:durableId="437681337">
    <w:abstractNumId w:val="36"/>
  </w:num>
  <w:num w:numId="16" w16cid:durableId="1413821169">
    <w:abstractNumId w:val="8"/>
  </w:num>
  <w:num w:numId="17" w16cid:durableId="1252087040">
    <w:abstractNumId w:val="6"/>
  </w:num>
  <w:num w:numId="18" w16cid:durableId="1935167252">
    <w:abstractNumId w:val="11"/>
  </w:num>
  <w:num w:numId="19" w16cid:durableId="1740249274">
    <w:abstractNumId w:val="37"/>
  </w:num>
  <w:num w:numId="20" w16cid:durableId="1387410627">
    <w:abstractNumId w:val="38"/>
  </w:num>
  <w:num w:numId="21" w16cid:durableId="1569146628">
    <w:abstractNumId w:val="18"/>
  </w:num>
  <w:num w:numId="22" w16cid:durableId="739911494">
    <w:abstractNumId w:val="7"/>
  </w:num>
  <w:num w:numId="23" w16cid:durableId="1607999726">
    <w:abstractNumId w:val="28"/>
  </w:num>
  <w:num w:numId="24" w16cid:durableId="830559979">
    <w:abstractNumId w:val="48"/>
  </w:num>
  <w:num w:numId="25" w16cid:durableId="253394363">
    <w:abstractNumId w:val="47"/>
  </w:num>
  <w:num w:numId="26" w16cid:durableId="2037000203">
    <w:abstractNumId w:val="43"/>
  </w:num>
  <w:num w:numId="27" w16cid:durableId="1334381440">
    <w:abstractNumId w:val="19"/>
  </w:num>
  <w:num w:numId="28" w16cid:durableId="1772774751">
    <w:abstractNumId w:val="29"/>
  </w:num>
  <w:num w:numId="29" w16cid:durableId="290332332">
    <w:abstractNumId w:val="0"/>
  </w:num>
  <w:num w:numId="30" w16cid:durableId="834492650">
    <w:abstractNumId w:val="12"/>
  </w:num>
  <w:num w:numId="31" w16cid:durableId="525800553">
    <w:abstractNumId w:val="42"/>
  </w:num>
  <w:num w:numId="32" w16cid:durableId="1619948607">
    <w:abstractNumId w:val="40"/>
  </w:num>
  <w:num w:numId="33" w16cid:durableId="574824217">
    <w:abstractNumId w:val="2"/>
  </w:num>
  <w:num w:numId="34" w16cid:durableId="1971473933">
    <w:abstractNumId w:val="50"/>
  </w:num>
  <w:num w:numId="35" w16cid:durableId="85151504">
    <w:abstractNumId w:val="52"/>
  </w:num>
  <w:num w:numId="36" w16cid:durableId="82577952">
    <w:abstractNumId w:val="45"/>
  </w:num>
  <w:num w:numId="37" w16cid:durableId="1149859036">
    <w:abstractNumId w:val="44"/>
  </w:num>
  <w:num w:numId="38" w16cid:durableId="2062362078">
    <w:abstractNumId w:val="13"/>
  </w:num>
  <w:num w:numId="39" w16cid:durableId="478614102">
    <w:abstractNumId w:val="14"/>
  </w:num>
  <w:num w:numId="40" w16cid:durableId="463279009">
    <w:abstractNumId w:val="26"/>
  </w:num>
  <w:num w:numId="41" w16cid:durableId="1960575047">
    <w:abstractNumId w:val="51"/>
  </w:num>
  <w:num w:numId="42" w16cid:durableId="629628342">
    <w:abstractNumId w:val="20"/>
  </w:num>
  <w:num w:numId="43" w16cid:durableId="1139764932">
    <w:abstractNumId w:val="10"/>
  </w:num>
  <w:num w:numId="44" w16cid:durableId="275337019">
    <w:abstractNumId w:val="32"/>
  </w:num>
  <w:num w:numId="45" w16cid:durableId="1541212613">
    <w:abstractNumId w:val="23"/>
  </w:num>
  <w:num w:numId="46" w16cid:durableId="1487631314">
    <w:abstractNumId w:val="9"/>
  </w:num>
  <w:num w:numId="47" w16cid:durableId="1205756862">
    <w:abstractNumId w:val="16"/>
  </w:num>
  <w:num w:numId="48" w16cid:durableId="1511260499">
    <w:abstractNumId w:val="17"/>
  </w:num>
  <w:num w:numId="49" w16cid:durableId="1990091196">
    <w:abstractNumId w:val="4"/>
  </w:num>
  <w:num w:numId="50" w16cid:durableId="797528235">
    <w:abstractNumId w:val="27"/>
  </w:num>
  <w:num w:numId="51" w16cid:durableId="524516938">
    <w:abstractNumId w:val="3"/>
  </w:num>
  <w:num w:numId="52" w16cid:durableId="966818014">
    <w:abstractNumId w:val="21"/>
  </w:num>
  <w:num w:numId="53" w16cid:durableId="443308488">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66"/>
    <w:rsid w:val="00001643"/>
    <w:rsid w:val="0000246C"/>
    <w:rsid w:val="00004B92"/>
    <w:rsid w:val="00004E96"/>
    <w:rsid w:val="0001204A"/>
    <w:rsid w:val="000225F3"/>
    <w:rsid w:val="000243AB"/>
    <w:rsid w:val="000269C3"/>
    <w:rsid w:val="00027CD4"/>
    <w:rsid w:val="000335AC"/>
    <w:rsid w:val="000349AA"/>
    <w:rsid w:val="00034ED3"/>
    <w:rsid w:val="00040F66"/>
    <w:rsid w:val="0004142D"/>
    <w:rsid w:val="00042975"/>
    <w:rsid w:val="00044485"/>
    <w:rsid w:val="00046B79"/>
    <w:rsid w:val="000476AB"/>
    <w:rsid w:val="00047CEA"/>
    <w:rsid w:val="00051910"/>
    <w:rsid w:val="00051CC0"/>
    <w:rsid w:val="000602B0"/>
    <w:rsid w:val="0006069E"/>
    <w:rsid w:val="00061EAF"/>
    <w:rsid w:val="000738A1"/>
    <w:rsid w:val="00073CA8"/>
    <w:rsid w:val="00073DFC"/>
    <w:rsid w:val="00080BDA"/>
    <w:rsid w:val="00083C92"/>
    <w:rsid w:val="00085285"/>
    <w:rsid w:val="00086978"/>
    <w:rsid w:val="00086F14"/>
    <w:rsid w:val="000A6967"/>
    <w:rsid w:val="000A6C5D"/>
    <w:rsid w:val="000B2D52"/>
    <w:rsid w:val="000C24E1"/>
    <w:rsid w:val="000C34FD"/>
    <w:rsid w:val="000C3AF5"/>
    <w:rsid w:val="000D15DB"/>
    <w:rsid w:val="000F61F9"/>
    <w:rsid w:val="00100586"/>
    <w:rsid w:val="00101BD4"/>
    <w:rsid w:val="00103B46"/>
    <w:rsid w:val="001114E5"/>
    <w:rsid w:val="00114881"/>
    <w:rsid w:val="00117953"/>
    <w:rsid w:val="00124B13"/>
    <w:rsid w:val="001311A2"/>
    <w:rsid w:val="00142AF4"/>
    <w:rsid w:val="00144770"/>
    <w:rsid w:val="00147E4A"/>
    <w:rsid w:val="00153D26"/>
    <w:rsid w:val="00166170"/>
    <w:rsid w:val="001831FF"/>
    <w:rsid w:val="00185D52"/>
    <w:rsid w:val="00187055"/>
    <w:rsid w:val="00187BE9"/>
    <w:rsid w:val="001925D1"/>
    <w:rsid w:val="00194020"/>
    <w:rsid w:val="00195B7D"/>
    <w:rsid w:val="00196549"/>
    <w:rsid w:val="001A2530"/>
    <w:rsid w:val="001A403C"/>
    <w:rsid w:val="001B0BBB"/>
    <w:rsid w:val="001B0BFC"/>
    <w:rsid w:val="001B1046"/>
    <w:rsid w:val="001C0029"/>
    <w:rsid w:val="001C0A70"/>
    <w:rsid w:val="001C0B5C"/>
    <w:rsid w:val="001C5DB0"/>
    <w:rsid w:val="001C6BF4"/>
    <w:rsid w:val="001D2A55"/>
    <w:rsid w:val="001D4772"/>
    <w:rsid w:val="001D4D10"/>
    <w:rsid w:val="001E2D8E"/>
    <w:rsid w:val="001E5E7F"/>
    <w:rsid w:val="001F0E6C"/>
    <w:rsid w:val="001F45C3"/>
    <w:rsid w:val="001F51EB"/>
    <w:rsid w:val="001F7126"/>
    <w:rsid w:val="00201EF2"/>
    <w:rsid w:val="002037A0"/>
    <w:rsid w:val="002053A8"/>
    <w:rsid w:val="0020592C"/>
    <w:rsid w:val="00206A9F"/>
    <w:rsid w:val="00210CC6"/>
    <w:rsid w:val="00210D21"/>
    <w:rsid w:val="002111CC"/>
    <w:rsid w:val="00211D0B"/>
    <w:rsid w:val="00220278"/>
    <w:rsid w:val="00220C57"/>
    <w:rsid w:val="002223F0"/>
    <w:rsid w:val="00235DEA"/>
    <w:rsid w:val="00242249"/>
    <w:rsid w:val="00242679"/>
    <w:rsid w:val="00245C98"/>
    <w:rsid w:val="00250467"/>
    <w:rsid w:val="00252325"/>
    <w:rsid w:val="002544E3"/>
    <w:rsid w:val="00255A07"/>
    <w:rsid w:val="002570E0"/>
    <w:rsid w:val="0026203F"/>
    <w:rsid w:val="002627B9"/>
    <w:rsid w:val="00263117"/>
    <w:rsid w:val="00264B6E"/>
    <w:rsid w:val="0026602F"/>
    <w:rsid w:val="0027019F"/>
    <w:rsid w:val="002739F5"/>
    <w:rsid w:val="00273AED"/>
    <w:rsid w:val="00275601"/>
    <w:rsid w:val="00277B10"/>
    <w:rsid w:val="00281070"/>
    <w:rsid w:val="00283B69"/>
    <w:rsid w:val="00284D78"/>
    <w:rsid w:val="00286153"/>
    <w:rsid w:val="00291525"/>
    <w:rsid w:val="002935ED"/>
    <w:rsid w:val="002A2527"/>
    <w:rsid w:val="002A3D35"/>
    <w:rsid w:val="002B088F"/>
    <w:rsid w:val="002B155A"/>
    <w:rsid w:val="002B7B5C"/>
    <w:rsid w:val="002C0203"/>
    <w:rsid w:val="002C721B"/>
    <w:rsid w:val="002D0B83"/>
    <w:rsid w:val="002D3E21"/>
    <w:rsid w:val="002D637C"/>
    <w:rsid w:val="002D6462"/>
    <w:rsid w:val="002E1668"/>
    <w:rsid w:val="002E21AC"/>
    <w:rsid w:val="002E2C5F"/>
    <w:rsid w:val="002E7447"/>
    <w:rsid w:val="002F31E1"/>
    <w:rsid w:val="002F4688"/>
    <w:rsid w:val="002F4B2B"/>
    <w:rsid w:val="00300C57"/>
    <w:rsid w:val="00306F93"/>
    <w:rsid w:val="003102DF"/>
    <w:rsid w:val="0031122A"/>
    <w:rsid w:val="003116E1"/>
    <w:rsid w:val="003154E2"/>
    <w:rsid w:val="00322BB0"/>
    <w:rsid w:val="00327A15"/>
    <w:rsid w:val="0033205E"/>
    <w:rsid w:val="00340635"/>
    <w:rsid w:val="003410E2"/>
    <w:rsid w:val="00341BF7"/>
    <w:rsid w:val="003618EB"/>
    <w:rsid w:val="00361C49"/>
    <w:rsid w:val="00361CD5"/>
    <w:rsid w:val="0036471C"/>
    <w:rsid w:val="00365D26"/>
    <w:rsid w:val="00370302"/>
    <w:rsid w:val="00385513"/>
    <w:rsid w:val="00385E80"/>
    <w:rsid w:val="00386253"/>
    <w:rsid w:val="00387EE4"/>
    <w:rsid w:val="00395866"/>
    <w:rsid w:val="003B2884"/>
    <w:rsid w:val="003C06FB"/>
    <w:rsid w:val="003C28CE"/>
    <w:rsid w:val="003D0805"/>
    <w:rsid w:val="003D3A13"/>
    <w:rsid w:val="003D7F1B"/>
    <w:rsid w:val="003E1C38"/>
    <w:rsid w:val="003E4CBF"/>
    <w:rsid w:val="003F273D"/>
    <w:rsid w:val="004021B2"/>
    <w:rsid w:val="00407A66"/>
    <w:rsid w:val="0041422D"/>
    <w:rsid w:val="00423866"/>
    <w:rsid w:val="00423FA1"/>
    <w:rsid w:val="00431D4C"/>
    <w:rsid w:val="00433317"/>
    <w:rsid w:val="00435BE3"/>
    <w:rsid w:val="00436C70"/>
    <w:rsid w:val="00436D63"/>
    <w:rsid w:val="00442DB2"/>
    <w:rsid w:val="00443700"/>
    <w:rsid w:val="00446539"/>
    <w:rsid w:val="00466989"/>
    <w:rsid w:val="00470CE7"/>
    <w:rsid w:val="004778CC"/>
    <w:rsid w:val="00477F15"/>
    <w:rsid w:val="00492E4D"/>
    <w:rsid w:val="004940D3"/>
    <w:rsid w:val="00495C68"/>
    <w:rsid w:val="004A0028"/>
    <w:rsid w:val="004A6466"/>
    <w:rsid w:val="004B34FF"/>
    <w:rsid w:val="004B65EC"/>
    <w:rsid w:val="004B7BB3"/>
    <w:rsid w:val="004C1243"/>
    <w:rsid w:val="004C6E68"/>
    <w:rsid w:val="004D4B46"/>
    <w:rsid w:val="004D4E5A"/>
    <w:rsid w:val="004E2D0E"/>
    <w:rsid w:val="004E2F65"/>
    <w:rsid w:val="004E34D3"/>
    <w:rsid w:val="004E4E80"/>
    <w:rsid w:val="004F06AD"/>
    <w:rsid w:val="004F0AAC"/>
    <w:rsid w:val="004F2D39"/>
    <w:rsid w:val="004F635B"/>
    <w:rsid w:val="004F715E"/>
    <w:rsid w:val="0050036C"/>
    <w:rsid w:val="00514126"/>
    <w:rsid w:val="00514468"/>
    <w:rsid w:val="00521807"/>
    <w:rsid w:val="0052510F"/>
    <w:rsid w:val="00535228"/>
    <w:rsid w:val="00541264"/>
    <w:rsid w:val="0055309A"/>
    <w:rsid w:val="0055382A"/>
    <w:rsid w:val="00557727"/>
    <w:rsid w:val="00564B4C"/>
    <w:rsid w:val="00565131"/>
    <w:rsid w:val="005666F9"/>
    <w:rsid w:val="00572E85"/>
    <w:rsid w:val="005753C8"/>
    <w:rsid w:val="00576700"/>
    <w:rsid w:val="005767B7"/>
    <w:rsid w:val="0058032D"/>
    <w:rsid w:val="005839D3"/>
    <w:rsid w:val="00584995"/>
    <w:rsid w:val="00584BF3"/>
    <w:rsid w:val="005867D8"/>
    <w:rsid w:val="00587ED7"/>
    <w:rsid w:val="005928B9"/>
    <w:rsid w:val="0059655D"/>
    <w:rsid w:val="005B0A52"/>
    <w:rsid w:val="005C560C"/>
    <w:rsid w:val="005D0264"/>
    <w:rsid w:val="005D22B7"/>
    <w:rsid w:val="005D509D"/>
    <w:rsid w:val="005D5530"/>
    <w:rsid w:val="005E29C6"/>
    <w:rsid w:val="005F3223"/>
    <w:rsid w:val="005F3C09"/>
    <w:rsid w:val="00601C2F"/>
    <w:rsid w:val="00602F94"/>
    <w:rsid w:val="00614804"/>
    <w:rsid w:val="006169FD"/>
    <w:rsid w:val="00625BB6"/>
    <w:rsid w:val="00630D37"/>
    <w:rsid w:val="00633323"/>
    <w:rsid w:val="006335FA"/>
    <w:rsid w:val="00641F16"/>
    <w:rsid w:val="006424C3"/>
    <w:rsid w:val="00643BB8"/>
    <w:rsid w:val="00643EA0"/>
    <w:rsid w:val="00647FA4"/>
    <w:rsid w:val="00650F18"/>
    <w:rsid w:val="006525B8"/>
    <w:rsid w:val="006546D1"/>
    <w:rsid w:val="00655D50"/>
    <w:rsid w:val="0066679C"/>
    <w:rsid w:val="006667DA"/>
    <w:rsid w:val="0066764F"/>
    <w:rsid w:val="00667E2A"/>
    <w:rsid w:val="0067358C"/>
    <w:rsid w:val="00676BBF"/>
    <w:rsid w:val="0067790D"/>
    <w:rsid w:val="00681316"/>
    <w:rsid w:val="00684402"/>
    <w:rsid w:val="00685E5E"/>
    <w:rsid w:val="00691AB6"/>
    <w:rsid w:val="00693B09"/>
    <w:rsid w:val="006A76B4"/>
    <w:rsid w:val="006B1065"/>
    <w:rsid w:val="006B2712"/>
    <w:rsid w:val="006C4D86"/>
    <w:rsid w:val="006E1724"/>
    <w:rsid w:val="006E4E66"/>
    <w:rsid w:val="006E7567"/>
    <w:rsid w:val="006F0808"/>
    <w:rsid w:val="006F4083"/>
    <w:rsid w:val="006F5A72"/>
    <w:rsid w:val="006F647D"/>
    <w:rsid w:val="0070086A"/>
    <w:rsid w:val="00703166"/>
    <w:rsid w:val="007049EA"/>
    <w:rsid w:val="00705AD8"/>
    <w:rsid w:val="00710C45"/>
    <w:rsid w:val="00712765"/>
    <w:rsid w:val="00721F20"/>
    <w:rsid w:val="00725722"/>
    <w:rsid w:val="00734168"/>
    <w:rsid w:val="0073547E"/>
    <w:rsid w:val="00735D8F"/>
    <w:rsid w:val="00743C16"/>
    <w:rsid w:val="00750FDE"/>
    <w:rsid w:val="00753288"/>
    <w:rsid w:val="00761B9E"/>
    <w:rsid w:val="00764DC4"/>
    <w:rsid w:val="00770E3D"/>
    <w:rsid w:val="00771D93"/>
    <w:rsid w:val="007740E4"/>
    <w:rsid w:val="007757E0"/>
    <w:rsid w:val="00780636"/>
    <w:rsid w:val="007824BA"/>
    <w:rsid w:val="00787DC3"/>
    <w:rsid w:val="00791CFB"/>
    <w:rsid w:val="00793B5C"/>
    <w:rsid w:val="00797E62"/>
    <w:rsid w:val="007A35DE"/>
    <w:rsid w:val="007A4163"/>
    <w:rsid w:val="007A4174"/>
    <w:rsid w:val="007A424B"/>
    <w:rsid w:val="007A6B39"/>
    <w:rsid w:val="007C2948"/>
    <w:rsid w:val="007C6670"/>
    <w:rsid w:val="007C7513"/>
    <w:rsid w:val="007E11F5"/>
    <w:rsid w:val="007E1B67"/>
    <w:rsid w:val="007E3EE2"/>
    <w:rsid w:val="007E69F4"/>
    <w:rsid w:val="007F17F1"/>
    <w:rsid w:val="007F505C"/>
    <w:rsid w:val="007F5A70"/>
    <w:rsid w:val="00803FEB"/>
    <w:rsid w:val="00812FC5"/>
    <w:rsid w:val="00813B47"/>
    <w:rsid w:val="00824F18"/>
    <w:rsid w:val="008272E8"/>
    <w:rsid w:val="0083734D"/>
    <w:rsid w:val="00844BB5"/>
    <w:rsid w:val="0084513C"/>
    <w:rsid w:val="008459B8"/>
    <w:rsid w:val="008473DF"/>
    <w:rsid w:val="008507D3"/>
    <w:rsid w:val="0085274B"/>
    <w:rsid w:val="00855F96"/>
    <w:rsid w:val="00856824"/>
    <w:rsid w:val="008601A2"/>
    <w:rsid w:val="00863D83"/>
    <w:rsid w:val="00866DCA"/>
    <w:rsid w:val="0087442E"/>
    <w:rsid w:val="0088062E"/>
    <w:rsid w:val="00883539"/>
    <w:rsid w:val="00894C58"/>
    <w:rsid w:val="008B3FE3"/>
    <w:rsid w:val="008B44A0"/>
    <w:rsid w:val="008C6A8B"/>
    <w:rsid w:val="008C6A91"/>
    <w:rsid w:val="008D542A"/>
    <w:rsid w:val="008D6988"/>
    <w:rsid w:val="008E1126"/>
    <w:rsid w:val="008E1FF5"/>
    <w:rsid w:val="008E486A"/>
    <w:rsid w:val="008F01B3"/>
    <w:rsid w:val="008F76BA"/>
    <w:rsid w:val="00903357"/>
    <w:rsid w:val="00905E98"/>
    <w:rsid w:val="00907846"/>
    <w:rsid w:val="0091434A"/>
    <w:rsid w:val="0092113C"/>
    <w:rsid w:val="0092442E"/>
    <w:rsid w:val="00932398"/>
    <w:rsid w:val="00933A69"/>
    <w:rsid w:val="00937159"/>
    <w:rsid w:val="00937E66"/>
    <w:rsid w:val="00971653"/>
    <w:rsid w:val="00977530"/>
    <w:rsid w:val="00982722"/>
    <w:rsid w:val="009847B9"/>
    <w:rsid w:val="00984EA2"/>
    <w:rsid w:val="009853F7"/>
    <w:rsid w:val="009A3987"/>
    <w:rsid w:val="009A4A71"/>
    <w:rsid w:val="009C2619"/>
    <w:rsid w:val="009C43BD"/>
    <w:rsid w:val="009D0A6B"/>
    <w:rsid w:val="009D5315"/>
    <w:rsid w:val="009D7998"/>
    <w:rsid w:val="009E0294"/>
    <w:rsid w:val="009E053C"/>
    <w:rsid w:val="009E4683"/>
    <w:rsid w:val="009E5275"/>
    <w:rsid w:val="009E74E6"/>
    <w:rsid w:val="009F0BED"/>
    <w:rsid w:val="009F356B"/>
    <w:rsid w:val="009F3D6E"/>
    <w:rsid w:val="009F5C2C"/>
    <w:rsid w:val="009F6852"/>
    <w:rsid w:val="00A12388"/>
    <w:rsid w:val="00A13930"/>
    <w:rsid w:val="00A13CEF"/>
    <w:rsid w:val="00A14F88"/>
    <w:rsid w:val="00A21BF9"/>
    <w:rsid w:val="00A251C0"/>
    <w:rsid w:val="00A25D32"/>
    <w:rsid w:val="00A35247"/>
    <w:rsid w:val="00A35364"/>
    <w:rsid w:val="00A35846"/>
    <w:rsid w:val="00A54260"/>
    <w:rsid w:val="00A63314"/>
    <w:rsid w:val="00A674ED"/>
    <w:rsid w:val="00A70309"/>
    <w:rsid w:val="00A744AA"/>
    <w:rsid w:val="00A86B32"/>
    <w:rsid w:val="00A92D26"/>
    <w:rsid w:val="00A95670"/>
    <w:rsid w:val="00AA7FD5"/>
    <w:rsid w:val="00AB055A"/>
    <w:rsid w:val="00AB6590"/>
    <w:rsid w:val="00AC0BFD"/>
    <w:rsid w:val="00AC4D1C"/>
    <w:rsid w:val="00AC595A"/>
    <w:rsid w:val="00AE1569"/>
    <w:rsid w:val="00AF1985"/>
    <w:rsid w:val="00AF349B"/>
    <w:rsid w:val="00AF43BA"/>
    <w:rsid w:val="00B024D5"/>
    <w:rsid w:val="00B051EC"/>
    <w:rsid w:val="00B116CD"/>
    <w:rsid w:val="00B132AF"/>
    <w:rsid w:val="00B13B3F"/>
    <w:rsid w:val="00B16C37"/>
    <w:rsid w:val="00B20626"/>
    <w:rsid w:val="00B25EEE"/>
    <w:rsid w:val="00B278EE"/>
    <w:rsid w:val="00B33ADF"/>
    <w:rsid w:val="00B34176"/>
    <w:rsid w:val="00B4006E"/>
    <w:rsid w:val="00B4532B"/>
    <w:rsid w:val="00B460C9"/>
    <w:rsid w:val="00B47C8B"/>
    <w:rsid w:val="00B552C4"/>
    <w:rsid w:val="00B57B5A"/>
    <w:rsid w:val="00B6152E"/>
    <w:rsid w:val="00B63880"/>
    <w:rsid w:val="00B653D4"/>
    <w:rsid w:val="00B7241F"/>
    <w:rsid w:val="00B93270"/>
    <w:rsid w:val="00B950C4"/>
    <w:rsid w:val="00B951E9"/>
    <w:rsid w:val="00B95B57"/>
    <w:rsid w:val="00B95E92"/>
    <w:rsid w:val="00BA161F"/>
    <w:rsid w:val="00BA36FD"/>
    <w:rsid w:val="00BA3D06"/>
    <w:rsid w:val="00BA5DCB"/>
    <w:rsid w:val="00BA67F6"/>
    <w:rsid w:val="00BB2D34"/>
    <w:rsid w:val="00BB351A"/>
    <w:rsid w:val="00BB3CB1"/>
    <w:rsid w:val="00BC280F"/>
    <w:rsid w:val="00BC69B6"/>
    <w:rsid w:val="00BD2D84"/>
    <w:rsid w:val="00BD768D"/>
    <w:rsid w:val="00BE07CC"/>
    <w:rsid w:val="00BE0C64"/>
    <w:rsid w:val="00BE150C"/>
    <w:rsid w:val="00BE1BF2"/>
    <w:rsid w:val="00BE20A3"/>
    <w:rsid w:val="00BE7ABB"/>
    <w:rsid w:val="00BF0D18"/>
    <w:rsid w:val="00BF72B8"/>
    <w:rsid w:val="00C04039"/>
    <w:rsid w:val="00C167F9"/>
    <w:rsid w:val="00C23A5F"/>
    <w:rsid w:val="00C350A6"/>
    <w:rsid w:val="00C370E2"/>
    <w:rsid w:val="00C371D8"/>
    <w:rsid w:val="00C4037D"/>
    <w:rsid w:val="00C42E68"/>
    <w:rsid w:val="00C4797D"/>
    <w:rsid w:val="00C47AE6"/>
    <w:rsid w:val="00C50EEA"/>
    <w:rsid w:val="00C565CE"/>
    <w:rsid w:val="00C56EC1"/>
    <w:rsid w:val="00C578D6"/>
    <w:rsid w:val="00C6003E"/>
    <w:rsid w:val="00C6060A"/>
    <w:rsid w:val="00C60C12"/>
    <w:rsid w:val="00C614C5"/>
    <w:rsid w:val="00C664E3"/>
    <w:rsid w:val="00C82742"/>
    <w:rsid w:val="00C90795"/>
    <w:rsid w:val="00C90A3C"/>
    <w:rsid w:val="00C95D5F"/>
    <w:rsid w:val="00C97182"/>
    <w:rsid w:val="00CA12FC"/>
    <w:rsid w:val="00CA70AF"/>
    <w:rsid w:val="00CA759E"/>
    <w:rsid w:val="00CB3F3C"/>
    <w:rsid w:val="00CB7A3A"/>
    <w:rsid w:val="00CF6F28"/>
    <w:rsid w:val="00D141D9"/>
    <w:rsid w:val="00D14DC1"/>
    <w:rsid w:val="00D17704"/>
    <w:rsid w:val="00D25F73"/>
    <w:rsid w:val="00D33583"/>
    <w:rsid w:val="00D35E61"/>
    <w:rsid w:val="00D41108"/>
    <w:rsid w:val="00D523E2"/>
    <w:rsid w:val="00D60EC2"/>
    <w:rsid w:val="00D616F8"/>
    <w:rsid w:val="00D6422A"/>
    <w:rsid w:val="00D7606D"/>
    <w:rsid w:val="00D80933"/>
    <w:rsid w:val="00D85412"/>
    <w:rsid w:val="00D85832"/>
    <w:rsid w:val="00D86D0D"/>
    <w:rsid w:val="00D8782C"/>
    <w:rsid w:val="00D9417A"/>
    <w:rsid w:val="00D949B1"/>
    <w:rsid w:val="00DA08F7"/>
    <w:rsid w:val="00DA22E4"/>
    <w:rsid w:val="00DA29FF"/>
    <w:rsid w:val="00DA3E44"/>
    <w:rsid w:val="00DB07A1"/>
    <w:rsid w:val="00DB2202"/>
    <w:rsid w:val="00DB4F5F"/>
    <w:rsid w:val="00DB6CC0"/>
    <w:rsid w:val="00DC0588"/>
    <w:rsid w:val="00DC11FC"/>
    <w:rsid w:val="00DC17C6"/>
    <w:rsid w:val="00DC22CD"/>
    <w:rsid w:val="00DC7308"/>
    <w:rsid w:val="00DC7426"/>
    <w:rsid w:val="00DD1667"/>
    <w:rsid w:val="00DE42EA"/>
    <w:rsid w:val="00DE70A5"/>
    <w:rsid w:val="00DF186D"/>
    <w:rsid w:val="00DF555B"/>
    <w:rsid w:val="00E0288D"/>
    <w:rsid w:val="00E03946"/>
    <w:rsid w:val="00E06CC1"/>
    <w:rsid w:val="00E07A3C"/>
    <w:rsid w:val="00E16813"/>
    <w:rsid w:val="00E16D39"/>
    <w:rsid w:val="00E211D5"/>
    <w:rsid w:val="00E215DA"/>
    <w:rsid w:val="00E22ABC"/>
    <w:rsid w:val="00E23465"/>
    <w:rsid w:val="00E267DC"/>
    <w:rsid w:val="00E3516C"/>
    <w:rsid w:val="00E36A17"/>
    <w:rsid w:val="00E40818"/>
    <w:rsid w:val="00E419BB"/>
    <w:rsid w:val="00E42659"/>
    <w:rsid w:val="00E42B3D"/>
    <w:rsid w:val="00E44082"/>
    <w:rsid w:val="00E448AD"/>
    <w:rsid w:val="00E53273"/>
    <w:rsid w:val="00E536C3"/>
    <w:rsid w:val="00E60090"/>
    <w:rsid w:val="00E600D7"/>
    <w:rsid w:val="00E61D67"/>
    <w:rsid w:val="00E74EC3"/>
    <w:rsid w:val="00E75064"/>
    <w:rsid w:val="00E80150"/>
    <w:rsid w:val="00E8199B"/>
    <w:rsid w:val="00E85D29"/>
    <w:rsid w:val="00E90D3B"/>
    <w:rsid w:val="00E95595"/>
    <w:rsid w:val="00EB6062"/>
    <w:rsid w:val="00EC2B16"/>
    <w:rsid w:val="00ED3626"/>
    <w:rsid w:val="00ED44D5"/>
    <w:rsid w:val="00ED476B"/>
    <w:rsid w:val="00EE3464"/>
    <w:rsid w:val="00EE3D63"/>
    <w:rsid w:val="00EE55ED"/>
    <w:rsid w:val="00EF25FD"/>
    <w:rsid w:val="00EF3BEB"/>
    <w:rsid w:val="00EF41A3"/>
    <w:rsid w:val="00EF6973"/>
    <w:rsid w:val="00F11CA4"/>
    <w:rsid w:val="00F226D8"/>
    <w:rsid w:val="00F25972"/>
    <w:rsid w:val="00F30BB4"/>
    <w:rsid w:val="00F321FC"/>
    <w:rsid w:val="00F32DD6"/>
    <w:rsid w:val="00F371A4"/>
    <w:rsid w:val="00F374A6"/>
    <w:rsid w:val="00F44223"/>
    <w:rsid w:val="00F44937"/>
    <w:rsid w:val="00F54ECC"/>
    <w:rsid w:val="00F56B8B"/>
    <w:rsid w:val="00F62081"/>
    <w:rsid w:val="00F732B8"/>
    <w:rsid w:val="00F77CB8"/>
    <w:rsid w:val="00F84BE7"/>
    <w:rsid w:val="00F90131"/>
    <w:rsid w:val="00F91891"/>
    <w:rsid w:val="00F9280A"/>
    <w:rsid w:val="00FA5F35"/>
    <w:rsid w:val="00FA6B06"/>
    <w:rsid w:val="00FB1ECA"/>
    <w:rsid w:val="00FB2268"/>
    <w:rsid w:val="00FB4C88"/>
    <w:rsid w:val="00FB64BB"/>
    <w:rsid w:val="00FB7656"/>
    <w:rsid w:val="00FB7F2B"/>
    <w:rsid w:val="00FC00B4"/>
    <w:rsid w:val="00FC0301"/>
    <w:rsid w:val="00FC1A58"/>
    <w:rsid w:val="00FC46FF"/>
    <w:rsid w:val="00FC4A7F"/>
    <w:rsid w:val="00FC7A86"/>
    <w:rsid w:val="00FD5517"/>
    <w:rsid w:val="00FE20C8"/>
    <w:rsid w:val="00FE6460"/>
    <w:rsid w:val="00FE6AB3"/>
    <w:rsid w:val="00FF0C78"/>
    <w:rsid w:val="03E805F1"/>
    <w:rsid w:val="09B3F8DE"/>
    <w:rsid w:val="2861CCD9"/>
    <w:rsid w:val="2902E9DB"/>
    <w:rsid w:val="2FB064B3"/>
    <w:rsid w:val="30B0A6BD"/>
    <w:rsid w:val="4C848E15"/>
    <w:rsid w:val="58BBCCFD"/>
    <w:rsid w:val="6A3FA718"/>
    <w:rsid w:val="6F6F30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169F2"/>
  <w15:chartTrackingRefBased/>
  <w15:docId w15:val="{DFB0F6C7-CBA5-41C4-8A28-876EE7EBC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FB1ECA"/>
    <w:pPr>
      <w:keepNext/>
      <w:keepLines/>
      <w:spacing w:after="2" w:line="254" w:lineRule="auto"/>
      <w:ind w:left="296" w:hanging="10"/>
      <w:outlineLvl w:val="0"/>
    </w:pPr>
    <w:rPr>
      <w:rFonts w:ascii="Tahoma" w:eastAsia="Tahoma" w:hAnsi="Tahoma" w:cs="Tahoma"/>
      <w:b/>
      <w:color w:val="000000"/>
      <w:sz w:val="19"/>
      <w:lang w:val="en-US"/>
    </w:rPr>
  </w:style>
  <w:style w:type="paragraph" w:styleId="Heading2">
    <w:name w:val="heading 2"/>
    <w:next w:val="Normal"/>
    <w:link w:val="Heading2Char"/>
    <w:uiPriority w:val="9"/>
    <w:unhideWhenUsed/>
    <w:qFormat/>
    <w:rsid w:val="00FB1ECA"/>
    <w:pPr>
      <w:keepNext/>
      <w:keepLines/>
      <w:spacing w:after="2" w:line="254" w:lineRule="auto"/>
      <w:ind w:left="296" w:hanging="10"/>
      <w:outlineLvl w:val="1"/>
    </w:pPr>
    <w:rPr>
      <w:rFonts w:ascii="Tahoma" w:eastAsia="Tahoma" w:hAnsi="Tahoma" w:cs="Tahoma"/>
      <w:b/>
      <w:color w:val="000000"/>
      <w:sz w:val="1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16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166"/>
    <w:pPr>
      <w:tabs>
        <w:tab w:val="center" w:pos="4677"/>
        <w:tab w:val="right" w:pos="9355"/>
      </w:tabs>
      <w:spacing w:after="0" w:line="240" w:lineRule="auto"/>
    </w:pPr>
  </w:style>
  <w:style w:type="character" w:customStyle="1" w:styleId="HeaderChar">
    <w:name w:val="Header Char"/>
    <w:basedOn w:val="DefaultParagraphFont"/>
    <w:link w:val="Header"/>
    <w:uiPriority w:val="99"/>
    <w:rsid w:val="00703166"/>
  </w:style>
  <w:style w:type="paragraph" w:styleId="Footer">
    <w:name w:val="footer"/>
    <w:basedOn w:val="Normal"/>
    <w:link w:val="FooterChar"/>
    <w:uiPriority w:val="99"/>
    <w:unhideWhenUsed/>
    <w:rsid w:val="00703166"/>
    <w:pPr>
      <w:tabs>
        <w:tab w:val="center" w:pos="4677"/>
        <w:tab w:val="right" w:pos="9355"/>
      </w:tabs>
      <w:spacing w:after="0" w:line="240" w:lineRule="auto"/>
    </w:pPr>
  </w:style>
  <w:style w:type="character" w:customStyle="1" w:styleId="FooterChar">
    <w:name w:val="Footer Char"/>
    <w:basedOn w:val="DefaultParagraphFont"/>
    <w:link w:val="Footer"/>
    <w:uiPriority w:val="99"/>
    <w:rsid w:val="00703166"/>
  </w:style>
  <w:style w:type="paragraph" w:styleId="ListParagraph">
    <w:name w:val="List Paragraph"/>
    <w:basedOn w:val="Normal"/>
    <w:uiPriority w:val="34"/>
    <w:qFormat/>
    <w:rsid w:val="007C6670"/>
    <w:pPr>
      <w:ind w:left="720"/>
      <w:contextualSpacing/>
    </w:pPr>
  </w:style>
  <w:style w:type="table" w:customStyle="1" w:styleId="TableGrid0">
    <w:name w:val="Table Grid0"/>
    <w:basedOn w:val="TableNormal"/>
    <w:uiPriority w:val="39"/>
    <w:rsid w:val="00F32DD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3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BEB"/>
    <w:rPr>
      <w:rFonts w:ascii="Segoe UI" w:hAnsi="Segoe UI" w:cs="Segoe UI"/>
      <w:sz w:val="18"/>
      <w:szCs w:val="18"/>
    </w:rPr>
  </w:style>
  <w:style w:type="paragraph" w:styleId="Revision">
    <w:name w:val="Revision"/>
    <w:hidden/>
    <w:uiPriority w:val="99"/>
    <w:semiHidden/>
    <w:rsid w:val="00B63880"/>
    <w:pPr>
      <w:spacing w:after="0" w:line="240" w:lineRule="auto"/>
    </w:pPr>
    <w:rPr>
      <w:rFonts w:ascii="Calibri" w:eastAsia="Calibri" w:hAnsi="Calibri" w:cs="Calibri"/>
      <w:lang w:eastAsia="ru-RU"/>
    </w:rPr>
  </w:style>
  <w:style w:type="character" w:styleId="CommentReference">
    <w:name w:val="annotation reference"/>
    <w:basedOn w:val="DefaultParagraphFont"/>
    <w:uiPriority w:val="99"/>
    <w:semiHidden/>
    <w:unhideWhenUsed/>
    <w:rsid w:val="00B63880"/>
    <w:rPr>
      <w:sz w:val="16"/>
      <w:szCs w:val="16"/>
    </w:rPr>
  </w:style>
  <w:style w:type="paragraph" w:styleId="CommentText">
    <w:name w:val="annotation text"/>
    <w:basedOn w:val="Normal"/>
    <w:link w:val="CommentTextChar"/>
    <w:uiPriority w:val="99"/>
    <w:unhideWhenUsed/>
    <w:rsid w:val="00B63880"/>
    <w:pPr>
      <w:spacing w:after="0" w:line="240" w:lineRule="auto"/>
    </w:pPr>
    <w:rPr>
      <w:rFonts w:ascii="Calibri" w:eastAsia="Calibri" w:hAnsi="Calibri" w:cs="Calibri"/>
      <w:sz w:val="20"/>
      <w:szCs w:val="20"/>
      <w:lang w:eastAsia="ru-RU"/>
    </w:rPr>
  </w:style>
  <w:style w:type="character" w:customStyle="1" w:styleId="CommentTextChar">
    <w:name w:val="Comment Text Char"/>
    <w:basedOn w:val="DefaultParagraphFont"/>
    <w:link w:val="CommentText"/>
    <w:uiPriority w:val="99"/>
    <w:rsid w:val="00B63880"/>
    <w:rPr>
      <w:rFonts w:ascii="Calibri" w:eastAsia="Calibri" w:hAnsi="Calibri" w:cs="Calibri"/>
      <w:sz w:val="20"/>
      <w:szCs w:val="20"/>
      <w:lang w:eastAsia="ru-RU"/>
    </w:rPr>
  </w:style>
  <w:style w:type="paragraph" w:styleId="CommentSubject">
    <w:name w:val="annotation subject"/>
    <w:basedOn w:val="CommentText"/>
    <w:next w:val="CommentText"/>
    <w:link w:val="CommentSubjectChar"/>
    <w:uiPriority w:val="99"/>
    <w:semiHidden/>
    <w:unhideWhenUsed/>
    <w:rsid w:val="00B63880"/>
    <w:rPr>
      <w:b/>
      <w:bCs/>
    </w:rPr>
  </w:style>
  <w:style w:type="character" w:customStyle="1" w:styleId="CommentSubjectChar">
    <w:name w:val="Comment Subject Char"/>
    <w:basedOn w:val="CommentTextChar"/>
    <w:link w:val="CommentSubject"/>
    <w:uiPriority w:val="99"/>
    <w:semiHidden/>
    <w:rsid w:val="00B63880"/>
    <w:rPr>
      <w:rFonts w:ascii="Calibri" w:eastAsia="Calibri" w:hAnsi="Calibri" w:cs="Calibri"/>
      <w:b/>
      <w:bCs/>
      <w:sz w:val="20"/>
      <w:szCs w:val="20"/>
      <w:lang w:eastAsia="ru-RU"/>
    </w:rPr>
  </w:style>
  <w:style w:type="paragraph" w:customStyle="1" w:styleId="Default">
    <w:name w:val="Default"/>
    <w:rsid w:val="00B6388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63880"/>
    <w:rPr>
      <w:color w:val="0563C1" w:themeColor="hyperlink"/>
      <w:u w:val="single"/>
    </w:rPr>
  </w:style>
  <w:style w:type="character" w:styleId="UnresolvedMention">
    <w:name w:val="Unresolved Mention"/>
    <w:basedOn w:val="DefaultParagraphFont"/>
    <w:uiPriority w:val="99"/>
    <w:semiHidden/>
    <w:unhideWhenUsed/>
    <w:rsid w:val="00B63880"/>
    <w:rPr>
      <w:color w:val="605E5C"/>
      <w:shd w:val="clear" w:color="auto" w:fill="E1DFDD"/>
    </w:rPr>
  </w:style>
  <w:style w:type="paragraph" w:customStyle="1" w:styleId="TableParagraph">
    <w:name w:val="Table Paragraph"/>
    <w:basedOn w:val="Normal"/>
    <w:uiPriority w:val="1"/>
    <w:qFormat/>
    <w:rsid w:val="00A70309"/>
    <w:pPr>
      <w:widowControl w:val="0"/>
      <w:autoSpaceDE w:val="0"/>
      <w:autoSpaceDN w:val="0"/>
      <w:spacing w:after="0" w:line="240" w:lineRule="auto"/>
    </w:pPr>
    <w:rPr>
      <w:rFonts w:ascii="Verdana" w:eastAsia="Verdana" w:hAnsi="Verdana" w:cs="Verdana"/>
    </w:rPr>
  </w:style>
  <w:style w:type="paragraph" w:styleId="BodyText">
    <w:name w:val="Body Text"/>
    <w:basedOn w:val="Normal"/>
    <w:link w:val="BodyTextChar"/>
    <w:uiPriority w:val="1"/>
    <w:qFormat/>
    <w:rsid w:val="00BC69B6"/>
    <w:pPr>
      <w:widowControl w:val="0"/>
      <w:autoSpaceDE w:val="0"/>
      <w:autoSpaceDN w:val="0"/>
      <w:spacing w:after="0" w:line="240" w:lineRule="auto"/>
    </w:pPr>
    <w:rPr>
      <w:rFonts w:ascii="Verdana" w:eastAsia="Verdana" w:hAnsi="Verdana" w:cs="Verdana"/>
      <w:sz w:val="19"/>
      <w:szCs w:val="19"/>
    </w:rPr>
  </w:style>
  <w:style w:type="character" w:customStyle="1" w:styleId="BodyTextChar">
    <w:name w:val="Body Text Char"/>
    <w:basedOn w:val="DefaultParagraphFont"/>
    <w:link w:val="BodyText"/>
    <w:uiPriority w:val="1"/>
    <w:rsid w:val="00BC69B6"/>
    <w:rPr>
      <w:rFonts w:ascii="Verdana" w:eastAsia="Verdana" w:hAnsi="Verdana" w:cs="Verdana"/>
      <w:sz w:val="19"/>
      <w:szCs w:val="19"/>
    </w:rPr>
  </w:style>
  <w:style w:type="character" w:customStyle="1" w:styleId="Heading1Char">
    <w:name w:val="Heading 1 Char"/>
    <w:basedOn w:val="DefaultParagraphFont"/>
    <w:link w:val="Heading1"/>
    <w:uiPriority w:val="9"/>
    <w:rsid w:val="00FB1ECA"/>
    <w:rPr>
      <w:rFonts w:ascii="Tahoma" w:eastAsia="Tahoma" w:hAnsi="Tahoma" w:cs="Tahoma"/>
      <w:b/>
      <w:color w:val="000000"/>
      <w:sz w:val="19"/>
      <w:lang w:val="en-US"/>
    </w:rPr>
  </w:style>
  <w:style w:type="character" w:customStyle="1" w:styleId="Heading2Char">
    <w:name w:val="Heading 2 Char"/>
    <w:basedOn w:val="DefaultParagraphFont"/>
    <w:link w:val="Heading2"/>
    <w:uiPriority w:val="9"/>
    <w:rsid w:val="00FB1ECA"/>
    <w:rPr>
      <w:rFonts w:ascii="Tahoma" w:eastAsia="Tahoma" w:hAnsi="Tahoma" w:cs="Tahoma"/>
      <w:b/>
      <w:color w:val="000000"/>
      <w:sz w:val="19"/>
      <w:lang w:val="en-US"/>
    </w:rPr>
  </w:style>
  <w:style w:type="paragraph" w:styleId="FootnoteText">
    <w:name w:val="footnote text"/>
    <w:basedOn w:val="Normal"/>
    <w:link w:val="FootnoteTextChar"/>
    <w:uiPriority w:val="99"/>
    <w:semiHidden/>
    <w:unhideWhenUsed/>
    <w:rsid w:val="00750F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FDE"/>
    <w:rPr>
      <w:sz w:val="20"/>
      <w:szCs w:val="20"/>
    </w:rPr>
  </w:style>
  <w:style w:type="character" w:styleId="FootnoteReference">
    <w:name w:val="footnote reference"/>
    <w:basedOn w:val="DefaultParagraphFont"/>
    <w:uiPriority w:val="99"/>
    <w:semiHidden/>
    <w:unhideWhenUsed/>
    <w:rsid w:val="00750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7085">
      <w:bodyDiv w:val="1"/>
      <w:marLeft w:val="0"/>
      <w:marRight w:val="0"/>
      <w:marTop w:val="0"/>
      <w:marBottom w:val="0"/>
      <w:divBdr>
        <w:top w:val="none" w:sz="0" w:space="0" w:color="auto"/>
        <w:left w:val="none" w:sz="0" w:space="0" w:color="auto"/>
        <w:bottom w:val="none" w:sz="0" w:space="0" w:color="auto"/>
        <w:right w:val="none" w:sz="0" w:space="0" w:color="auto"/>
      </w:divBdr>
    </w:div>
    <w:div w:id="133835820">
      <w:bodyDiv w:val="1"/>
      <w:marLeft w:val="0"/>
      <w:marRight w:val="0"/>
      <w:marTop w:val="0"/>
      <w:marBottom w:val="0"/>
      <w:divBdr>
        <w:top w:val="none" w:sz="0" w:space="0" w:color="auto"/>
        <w:left w:val="none" w:sz="0" w:space="0" w:color="auto"/>
        <w:bottom w:val="none" w:sz="0" w:space="0" w:color="auto"/>
        <w:right w:val="none" w:sz="0" w:space="0" w:color="auto"/>
      </w:divBdr>
    </w:div>
    <w:div w:id="203953870">
      <w:bodyDiv w:val="1"/>
      <w:marLeft w:val="0"/>
      <w:marRight w:val="0"/>
      <w:marTop w:val="0"/>
      <w:marBottom w:val="0"/>
      <w:divBdr>
        <w:top w:val="none" w:sz="0" w:space="0" w:color="auto"/>
        <w:left w:val="none" w:sz="0" w:space="0" w:color="auto"/>
        <w:bottom w:val="none" w:sz="0" w:space="0" w:color="auto"/>
        <w:right w:val="none" w:sz="0" w:space="0" w:color="auto"/>
      </w:divBdr>
    </w:div>
    <w:div w:id="403142616">
      <w:bodyDiv w:val="1"/>
      <w:marLeft w:val="0"/>
      <w:marRight w:val="0"/>
      <w:marTop w:val="0"/>
      <w:marBottom w:val="0"/>
      <w:divBdr>
        <w:top w:val="none" w:sz="0" w:space="0" w:color="auto"/>
        <w:left w:val="none" w:sz="0" w:space="0" w:color="auto"/>
        <w:bottom w:val="none" w:sz="0" w:space="0" w:color="auto"/>
        <w:right w:val="none" w:sz="0" w:space="0" w:color="auto"/>
      </w:divBdr>
    </w:div>
    <w:div w:id="430662789">
      <w:bodyDiv w:val="1"/>
      <w:marLeft w:val="0"/>
      <w:marRight w:val="0"/>
      <w:marTop w:val="0"/>
      <w:marBottom w:val="0"/>
      <w:divBdr>
        <w:top w:val="none" w:sz="0" w:space="0" w:color="auto"/>
        <w:left w:val="none" w:sz="0" w:space="0" w:color="auto"/>
        <w:bottom w:val="none" w:sz="0" w:space="0" w:color="auto"/>
        <w:right w:val="none" w:sz="0" w:space="0" w:color="auto"/>
      </w:divBdr>
    </w:div>
    <w:div w:id="742140304">
      <w:bodyDiv w:val="1"/>
      <w:marLeft w:val="0"/>
      <w:marRight w:val="0"/>
      <w:marTop w:val="0"/>
      <w:marBottom w:val="0"/>
      <w:divBdr>
        <w:top w:val="none" w:sz="0" w:space="0" w:color="auto"/>
        <w:left w:val="none" w:sz="0" w:space="0" w:color="auto"/>
        <w:bottom w:val="none" w:sz="0" w:space="0" w:color="auto"/>
        <w:right w:val="none" w:sz="0" w:space="0" w:color="auto"/>
      </w:divBdr>
    </w:div>
    <w:div w:id="796487432">
      <w:bodyDiv w:val="1"/>
      <w:marLeft w:val="0"/>
      <w:marRight w:val="0"/>
      <w:marTop w:val="0"/>
      <w:marBottom w:val="0"/>
      <w:divBdr>
        <w:top w:val="none" w:sz="0" w:space="0" w:color="auto"/>
        <w:left w:val="none" w:sz="0" w:space="0" w:color="auto"/>
        <w:bottom w:val="none" w:sz="0" w:space="0" w:color="auto"/>
        <w:right w:val="none" w:sz="0" w:space="0" w:color="auto"/>
      </w:divBdr>
    </w:div>
    <w:div w:id="939995249">
      <w:bodyDiv w:val="1"/>
      <w:marLeft w:val="0"/>
      <w:marRight w:val="0"/>
      <w:marTop w:val="0"/>
      <w:marBottom w:val="0"/>
      <w:divBdr>
        <w:top w:val="none" w:sz="0" w:space="0" w:color="auto"/>
        <w:left w:val="none" w:sz="0" w:space="0" w:color="auto"/>
        <w:bottom w:val="none" w:sz="0" w:space="0" w:color="auto"/>
        <w:right w:val="none" w:sz="0" w:space="0" w:color="auto"/>
      </w:divBdr>
    </w:div>
    <w:div w:id="1093474620">
      <w:bodyDiv w:val="1"/>
      <w:marLeft w:val="0"/>
      <w:marRight w:val="0"/>
      <w:marTop w:val="0"/>
      <w:marBottom w:val="0"/>
      <w:divBdr>
        <w:top w:val="none" w:sz="0" w:space="0" w:color="auto"/>
        <w:left w:val="none" w:sz="0" w:space="0" w:color="auto"/>
        <w:bottom w:val="none" w:sz="0" w:space="0" w:color="auto"/>
        <w:right w:val="none" w:sz="0" w:space="0" w:color="auto"/>
      </w:divBdr>
    </w:div>
    <w:div w:id="1235432984">
      <w:bodyDiv w:val="1"/>
      <w:marLeft w:val="0"/>
      <w:marRight w:val="0"/>
      <w:marTop w:val="0"/>
      <w:marBottom w:val="0"/>
      <w:divBdr>
        <w:top w:val="none" w:sz="0" w:space="0" w:color="auto"/>
        <w:left w:val="none" w:sz="0" w:space="0" w:color="auto"/>
        <w:bottom w:val="none" w:sz="0" w:space="0" w:color="auto"/>
        <w:right w:val="none" w:sz="0" w:space="0" w:color="auto"/>
      </w:divBdr>
    </w:div>
    <w:div w:id="1476337124">
      <w:bodyDiv w:val="1"/>
      <w:marLeft w:val="0"/>
      <w:marRight w:val="0"/>
      <w:marTop w:val="0"/>
      <w:marBottom w:val="0"/>
      <w:divBdr>
        <w:top w:val="none" w:sz="0" w:space="0" w:color="auto"/>
        <w:left w:val="none" w:sz="0" w:space="0" w:color="auto"/>
        <w:bottom w:val="none" w:sz="0" w:space="0" w:color="auto"/>
        <w:right w:val="none" w:sz="0" w:space="0" w:color="auto"/>
      </w:divBdr>
    </w:div>
    <w:div w:id="151390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curement.ftl@multonpartners.com" TargetMode="External"/><Relationship Id="rId18" Type="http://schemas.openxmlformats.org/officeDocument/2006/relationships/hyperlink" Target="mailto:Claims.SDV.South.Centre@multonpartners.com" TargetMode="External"/><Relationship Id="rId26" Type="http://schemas.openxmlformats.org/officeDocument/2006/relationships/header" Target="header1.xml"/><Relationship Id="rId39" Type="http://schemas.openxmlformats.org/officeDocument/2006/relationships/image" Target="media/image11.png"/><Relationship Id="rId21" Type="http://schemas.openxmlformats.org/officeDocument/2006/relationships/hyperlink" Target="mailto:" TargetMode="External"/><Relationship Id="rId34" Type="http://schemas.openxmlformats.org/officeDocument/2006/relationships/image" Target="media/image6.jpeg"/><Relationship Id="rId42" Type="http://schemas.openxmlformats.org/officeDocument/2006/relationships/hyperlink" Target="mailto:Russia.Claims@multonpartners.com" TargetMode="External"/><Relationship Id="rId47" Type="http://schemas.openxmlformats.org/officeDocument/2006/relationships/image" Target="media/image15.png"/><Relationship Id="rId50" Type="http://schemas.openxmlformats.org/officeDocument/2006/relationships/hyperlink" Target="http://ru.coca-colahellenic.com/ru/about-us/policies/" TargetMode="External"/><Relationship Id="rId55" Type="http://schemas.openxmlformats.org/officeDocument/2006/relationships/hyperlink" Target="https://multonpartners.ru/doc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laims.Penalty@multonpartners.com%20%20%0d" TargetMode="External"/><Relationship Id="rId29" Type="http://schemas.openxmlformats.org/officeDocument/2006/relationships/image" Target="media/image1.png"/><Relationship Id="rId11" Type="http://schemas.openxmlformats.org/officeDocument/2006/relationships/hyperlink" Target="mailto:Russia.Claims@multonpartners.com" TargetMode="External"/><Relationship Id="rId24" Type="http://schemas.openxmlformats.org/officeDocument/2006/relationships/hyperlink" Target="mailto:procurement.ftl@multonpartners.com"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3.png"/><Relationship Id="rId53" Type="http://schemas.openxmlformats.org/officeDocument/2006/relationships/hyperlink" Target="http://ru.coca-colahellenic.com/ru/about-us/policies/"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mailto:Claims.Msk.SZ.Ural@multonpartners.com" TargetMode="External"/><Relationship Id="rId14" Type="http://schemas.openxmlformats.org/officeDocument/2006/relationships/hyperlink" Target="mailto:Claims.RS@multonpartners.com" TargetMode="External"/><Relationship Id="rId22" Type="http://schemas.openxmlformats.org/officeDocument/2006/relationships/hyperlink" Target="mailto:Claims.distributors@multonpartners.com" TargetMode="External"/><Relationship Id="rId27" Type="http://schemas.openxmlformats.org/officeDocument/2006/relationships/footer" Target="footer1.xm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hyperlink" Target="mailto:DSD@multonpartners.com" TargetMode="External"/><Relationship Id="rId48" Type="http://schemas.openxmlformats.org/officeDocument/2006/relationships/hyperlink" Target="https://multonpartners.ru/docs/" TargetMode="External"/><Relationship Id="rId56" Type="http://schemas.openxmlformats.org/officeDocument/2006/relationships/hyperlink" Target="http://ru.coca-colahellenic.com/ru/about-us/policies/" TargetMode="External"/><Relationship Id="rId8" Type="http://schemas.openxmlformats.org/officeDocument/2006/relationships/webSettings" Target="webSettings.xml"/><Relationship Id="rId51" Type="http://schemas.openxmlformats.org/officeDocument/2006/relationships/hyperlink" Target="http://ru.coca-colahellenic.com/ru/about-us/policies/" TargetMode="External"/><Relationship Id="rId3" Type="http://schemas.openxmlformats.org/officeDocument/2006/relationships/customXml" Target="../customXml/item3.xml"/><Relationship Id="rId12" Type="http://schemas.openxmlformats.org/officeDocument/2006/relationships/hyperlink" Target="mailto:procurement.ftl@multonpartners.com" TargetMode="External"/><Relationship Id="rId17" Type="http://schemas.openxmlformats.org/officeDocument/2006/relationships/hyperlink" Target="mailto:Russia.Claims@multonpartners.com" TargetMode="External"/><Relationship Id="rId25" Type="http://schemas.openxmlformats.org/officeDocument/2006/relationships/hyperlink" Target="mailto:procurement.ftl@multonpartners.com" TargetMode="Externa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4.emf"/><Relationship Id="rId59" Type="http://schemas.openxmlformats.org/officeDocument/2006/relationships/footer" Target="footer2.xml"/><Relationship Id="rId20" Type="http://schemas.openxmlformats.org/officeDocument/2006/relationships/hyperlink" Target="mailto:Russia.Claims@multonpartners.com" TargetMode="External"/><Relationship Id="rId41" Type="http://schemas.openxmlformats.org/officeDocument/2006/relationships/hyperlink" Target="mailto:Russia.Claims@multonpartners.com" TargetMode="External"/><Relationship Id="rId54" Type="http://schemas.openxmlformats.org/officeDocument/2006/relationships/hyperlink" Target="http://ru.coca-colahellenic.com/ru/about-us/polic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ussia.Claims@multonpartners.com" TargetMode="External"/><Relationship Id="rId23" Type="http://schemas.openxmlformats.org/officeDocument/2006/relationships/hyperlink" Target="mailto:Russia.Claims@multonpartners.com" TargetMode="External"/><Relationship Id="rId28" Type="http://schemas.openxmlformats.org/officeDocument/2006/relationships/customXml" Target="ink/ink1.xml"/><Relationship Id="rId36" Type="http://schemas.openxmlformats.org/officeDocument/2006/relationships/image" Target="media/image8.jpeg"/><Relationship Id="rId49" Type="http://schemas.openxmlformats.org/officeDocument/2006/relationships/hyperlink" Target="http://ru.coca-colahellenic.com/ru/about-us/policies/" TargetMode="External"/><Relationship Id="rId57" Type="http://schemas.openxmlformats.org/officeDocument/2006/relationships/hyperlink" Target="http://ru.coca-colahellenic.com/ru/about-us/policies/" TargetMode="External"/><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yperlink" Target="mailto:procurement.ftl@multonpartners.com" TargetMode="External"/><Relationship Id="rId52" Type="http://schemas.openxmlformats.org/officeDocument/2006/relationships/hyperlink" Target="http://ru.coca-colahellenic.com/ru/about-us/policie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3T14:02:40.543"/>
    </inkml:context>
    <inkml:brush xml:id="br0">
      <inkml:brushProperty name="width" value="0.05" units="cm"/>
      <inkml:brushProperty name="height" value="0.05" units="cm"/>
    </inkml:brush>
  </inkml:definitions>
  <inkml:trace contextRef="#ctx0" brushRef="#br0">1 0 24575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411E35BD48824E8BC25C254ECE660C" ma:contentTypeVersion="16" ma:contentTypeDescription="Create a new document." ma:contentTypeScope="" ma:versionID="814252fc419b70249c086ff6f96ced8c">
  <xsd:schema xmlns:xsd="http://www.w3.org/2001/XMLSchema" xmlns:xs="http://www.w3.org/2001/XMLSchema" xmlns:p="http://schemas.microsoft.com/office/2006/metadata/properties" xmlns:ns2="70c4acdf-09df-4a20-affc-16b16baad469" xmlns:ns3="823f0d68-c379-4573-8d3e-08dc1910a5f2" xmlns:ns4="464e45f8-1fdf-4b93-9c04-700b8b12229d" targetNamespace="http://schemas.microsoft.com/office/2006/metadata/properties" ma:root="true" ma:fieldsID="8dd74f19d1d5aa8d389a379a34b639d0" ns2:_="" ns3:_="" ns4:_="">
    <xsd:import namespace="70c4acdf-09df-4a20-affc-16b16baad469"/>
    <xsd:import namespace="823f0d68-c379-4573-8d3e-08dc1910a5f2"/>
    <xsd:import namespace="464e45f8-1fdf-4b93-9c04-700b8b1222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4:SharedWithUsers" minOccurs="0"/>
                <xsd:element ref="ns4: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4acdf-09df-4a20-affc-16b16baad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40c0e9-85e3-4c9e-9591-4c06a0be2c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f0d68-c379-4573-8d3e-08dc1910a5f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8585feb-ffc1-4540-a5a3-9992cd8debec}" ma:internalName="TaxCatchAll" ma:showField="CatchAllData" ma:web="464e45f8-1fdf-4b93-9c04-700b8b1222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4e45f8-1fdf-4b93-9c04-700b8b1222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23f0d68-c379-4573-8d3e-08dc1910a5f2" xsi:nil="true"/>
    <lcf76f155ced4ddcb4097134ff3c332f xmlns="70c4acdf-09df-4a20-affc-16b16baad4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AFAA01-78FD-4670-880D-D70A88C86084}">
  <ds:schemaRefs>
    <ds:schemaRef ds:uri="http://schemas.microsoft.com/sharepoint/v3/contenttype/forms"/>
  </ds:schemaRefs>
</ds:datastoreItem>
</file>

<file path=customXml/itemProps2.xml><?xml version="1.0" encoding="utf-8"?>
<ds:datastoreItem xmlns:ds="http://schemas.openxmlformats.org/officeDocument/2006/customXml" ds:itemID="{B6085015-2D2D-45CF-8352-82A97119E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4acdf-09df-4a20-affc-16b16baad469"/>
    <ds:schemaRef ds:uri="823f0d68-c379-4573-8d3e-08dc1910a5f2"/>
    <ds:schemaRef ds:uri="464e45f8-1fdf-4b93-9c04-700b8b122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4E731-8327-47EC-8DCA-F26AEC85262E}">
  <ds:schemaRefs>
    <ds:schemaRef ds:uri="http://schemas.openxmlformats.org/officeDocument/2006/bibliography"/>
  </ds:schemaRefs>
</ds:datastoreItem>
</file>

<file path=customXml/itemProps4.xml><?xml version="1.0" encoding="utf-8"?>
<ds:datastoreItem xmlns:ds="http://schemas.openxmlformats.org/officeDocument/2006/customXml" ds:itemID="{2B322AE9-CA5E-4255-9D0D-69EC6988EFC0}">
  <ds:schemaRefs>
    <ds:schemaRef ds:uri="http://schemas.microsoft.com/office/2006/metadata/properties"/>
    <ds:schemaRef ds:uri="http://schemas.microsoft.com/office/infopath/2007/PartnerControls"/>
    <ds:schemaRef ds:uri="823f0d68-c379-4573-8d3e-08dc1910a5f2"/>
    <ds:schemaRef ds:uri="70c4acdf-09df-4a20-affc-16b16baad469"/>
  </ds:schemaRefs>
</ds:datastoreItem>
</file>

<file path=docMetadata/LabelInfo.xml><?xml version="1.0" encoding="utf-8"?>
<clbl:labelList xmlns:clbl="http://schemas.microsoft.com/office/2020/mipLabelMetadata">
  <clbl:label id="{7a67a070-8ce9-4692-b1af-bf788306bc66}" enabled="0" method="" siteId="{7a67a070-8ce9-4692-b1af-bf788306bc66}" removed="1"/>
</clbl:labelList>
</file>

<file path=docProps/app.xml><?xml version="1.0" encoding="utf-8"?>
<Properties xmlns="http://schemas.openxmlformats.org/officeDocument/2006/extended-properties" xmlns:vt="http://schemas.openxmlformats.org/officeDocument/2006/docPropsVTypes">
  <Template>Normal</Template>
  <TotalTime>56</TotalTime>
  <Pages>127</Pages>
  <Words>62285</Words>
  <Characters>355029</Characters>
  <Application>Microsoft Office Word</Application>
  <DocSecurity>0</DocSecurity>
  <Lines>2958</Lines>
  <Paragraphs>832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Svyatoslav Dubovoy</dc:creator>
  <cp:keywords/>
  <dc:description/>
  <cp:lastModifiedBy>Evgeniya Koval</cp:lastModifiedBy>
  <cp:revision>76</cp:revision>
  <cp:lastPrinted>2024-06-03T13:37:00Z</cp:lastPrinted>
  <dcterms:created xsi:type="dcterms:W3CDTF">2026-05-25T14:08:00Z</dcterms:created>
  <dcterms:modified xsi:type="dcterms:W3CDTF">2026-07-31T03:46:00Z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0x01010037411E35BD48824E8BC25C254ECE660C</vt:lpwstr>
  </property>
  <property fmtid="{D5CDD505-2E9C-101B-9397-08002B2CF9AE}" pid="3" name="MediaServiceImageTags">
    <vt:lpwstr/>
  </property>
</Properties>
</file>